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6E6E6E"/>
          <w:sz w:val="17"/>
        </w:rPr>
        <w:t>예: 신금자 / 이준혁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할머니 / 엄마 / 아빠 / 여보 / (이름)</w:t>
      </w:r>
      <w:r>
        <w:br/>
      </w:r>
      <w:r>
        <w:rPr>
          <w:b w:val="0"/>
          <w:color w:val="6E6E6E"/>
          <w:sz w:val="17"/>
        </w:rPr>
        <w:t>가이드: 본인 페르소나면 건너뜁니다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6E6E6E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나와 내가 초대한 사람만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페르소나가 [나를 / 방문자를]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준혁이 / 우리 딸 / ○○님</w:t>
      </w:r>
      <w:r>
        <w:br/>
      </w:r>
      <w:r>
        <w:rPr>
          <w:b w:val="0"/>
          <w:color w:val="6E6E6E"/>
          <w:sz w:val="17"/>
        </w:rPr>
        <w:t>가이드: 한 명분만 적어주세요. 다른 가족은 M2 에서 한 명씩 물어요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(공개를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6E6E6E"/>
          <w:sz w:val="17"/>
        </w:rPr>
        <w:t>예: "정중하지만 딱딱하지 않게, 편안하게 설명해주는 느낌"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(타인 작성 시)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6E6E6E"/>
          <w:sz w:val="17"/>
        </w:rPr>
        <w:t>예: "본인이 힘들어도 가족을 위해 희생하며 사랑으로 살아오신 분"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6E6E6E"/>
          <w:sz w:val="17"/>
        </w:rPr>
        <w:t>예: "매운 걸 못 먹는 손주를 위해 김치를 따로 안 맵게 담그셨어요."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6E6E6E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6E6E6E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예: "손주들이 태어났을 때" — 한 장면으로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 → 서술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말하겠다 → 서술: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6E6E6E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M2에 적은 사람 / 직접 입력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 / 가족 전언 / 그랬을 것 같음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6E6E6E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(본인 작성 시)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