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— 신금자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신금자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</w:t>
      </w:r>
      <w:r>
        <w:br/>
      </w:r>
      <w:r>
        <w:rPr>
          <w:b w:val="0"/>
          <w:color w:val="6E6E6E"/>
          <w:sz w:val="17"/>
        </w:rPr>
        <w:t>가이드: 본인 페르소나면 건너뜁니다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돌아가시기 전 건강하시던 시절 — 분당 수내동에 사시던 말년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나와 내가 초대한 사람만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페르소나가 [나를 / 방문자를]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○○님</w:t>
      </w:r>
      <w:r>
        <w:br/>
      </w:r>
      <w:r>
        <w:rPr>
          <w:b w:val="0"/>
          <w:color w:val="6E6E6E"/>
          <w:sz w:val="17"/>
        </w:rPr>
        <w:t>가이드: 한 명분만 적어주세요. 다른 가족은 M2 에서 한 명씩 물어요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준혁이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(공개를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6E6E6E"/>
          <w:sz w:val="17"/>
        </w:rPr>
        <w:t>예: "정중하지만 딱딱하지 않게, 편안하게 설명해주는 느낌"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(타인 작성 시)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본인이 힘들어도 가족을 위해 희생하며 사랑으로 살아오신 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모름]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이준혁 (손자)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준혁이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아침마다 죽을 끓여 주셨는데 손자가 아침을 안 먹는 편이라 늘 괜찮다고 거절했다 — 지금은 죄송한 기억.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이채민 (손주, 준혁과 2004.2.11 쌍둥이)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채민이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채민 대상 별도 수집 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이종서 (아들, 준혁 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종서야 [확인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"종서니?"(인사·안부, 전언) · "담배 끊어라"(걱정·당부, 전언) · "술 많이 마시지 마라"(걱정·당부, 전언) · "쉬어라"(작별, </w:t>
      </w:r>
      <w:r>
        <w:rPr>
          <w:b/>
          <w:color w:val="1A1A1A"/>
          <w:sz w:val="20"/>
        </w:rPr>
        <w:t>추정</w:t>
      </w:r>
      <w:r>
        <w:rPr>
          <w:b w:val="0"/>
          <w:color w:val="1A1A1A"/>
          <w:sz w:val="20"/>
        </w:rPr>
        <w:t>) ["쉬어라"는 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이재산 (배우자, 할아버지)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여보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[모름]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옛날 방식의 부부. 할머니가 잘하셨고 많이 희생하셨다고 아빠는 느낀다.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이신화 (큰딸, 큰고모)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신화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고모 둘은 한 살 차이라 어릴 때 많이 싸워 그때는 혼나기도 했다(늘 부드럽기만 하지는 않았음).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이신경 (작은딸, 작은고모, 중국 거주)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신경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작은고모 영향으로 성당에 다니기 시작하셨다.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며느리 (준혁 어머니)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[모름]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며느리에게 잘해주셨던 것으로 기억.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친정 조카들 (큰오빠 자녀, 할머니가 "고모"라 불림)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큰오빠 집에서 형제처럼 자라 말년까지 가깝게 지내셨다.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큰오빠(성함·연도 [확인 필요]) — 성장기 아버지 같은 존재, M1-02·M5-01 배경 인물.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정직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(없음) [모름] — 죽음관에 대한 발화 기록 없음. 신앙 생활은 M1-06. ※ 페르소나의 사망·장례 발화 등급은 M9-01(물으면만), 경위는 T1-02.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아빠가 5~6살 무렵 건대 근처 면목동(또는 중곡동) 살던 때. [확인 필요] · (동네가 확정되기 전)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자녀들이 대학에 갔을 때도 좋아하셨지만, 그보다 손주들(준혁·채민)이 태어났을 때 가장 기뻐하셨다.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 → 서술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 → 서술: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(없음)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(★3 — 유족 작성자 후순위)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(본인 작성 시)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  <w:u w:val="single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수술실에 들어가시기 전까지 가족과 대화를 나누셨고, 수술 이후에는 말씀을 하지 못하셨어요. 임종 순간에는 가족이 손을 잡고 사랑한다, 감사했다고 많이 말씀드렸습니다. · 민감도 높음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