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037" w:rsidRPr="00432A94" w:rsidRDefault="00432A94" w:rsidP="00432A94">
      <w:pPr>
        <w:pBdr>
          <w:bottom w:val="single" w:sz="4" w:space="1" w:color="auto"/>
        </w:pBdr>
        <w:rPr>
          <w:b/>
          <w:sz w:val="44"/>
        </w:rPr>
      </w:pPr>
      <w:r w:rsidRPr="00432A94">
        <w:rPr>
          <w:b/>
          <w:sz w:val="44"/>
        </w:rPr>
        <w:t xml:space="preserve">INITIATION </w:t>
      </w:r>
      <w:proofErr w:type="spellStart"/>
      <w:r w:rsidRPr="00432A94">
        <w:rPr>
          <w:b/>
          <w:bCs/>
          <w:sz w:val="44"/>
        </w:rPr>
        <w:t>DevOps</w:t>
      </w:r>
      <w:proofErr w:type="spellEnd"/>
    </w:p>
    <w:p w:rsidR="00BA4847" w:rsidRDefault="00432A94" w:rsidP="00432A94">
      <w:r w:rsidRPr="00432A94">
        <w:t>L’objectif principal de cette formation est de vous faire obtenir la certification en respectant ave</w:t>
      </w:r>
      <w:r w:rsidR="00BA4847">
        <w:t>c rigueur l’esprit de l’examen.</w:t>
      </w:r>
    </w:p>
    <w:p w:rsidR="00432A94" w:rsidRPr="00432A94" w:rsidRDefault="00432A94" w:rsidP="00432A94">
      <w:r w:rsidRPr="00432A94">
        <w:t>Cette formation met donc l'accent sur les concepts et la théorie propres à la certification. La part des travaux pratiques est donc volontairement réduite pour atteindre cet objectif.</w:t>
      </w:r>
    </w:p>
    <w:p w:rsidR="00BA4847" w:rsidRDefault="00432A94" w:rsidP="00432A94">
      <w:r w:rsidRPr="00432A94">
        <w:t xml:space="preserve">Cette formation permet aux participants d’acquérir les connaissances de base sur </w:t>
      </w:r>
      <w:proofErr w:type="spellStart"/>
      <w:r w:rsidRPr="00432A94">
        <w:t>DevOps</w:t>
      </w:r>
      <w:proofErr w:type="spellEnd"/>
      <w:r w:rsidRPr="00432A94">
        <w:t>, mouvement culturel et professionnel qui met l’accent sur la communication, la collaboration, l’intégration et l’automatisation, afin d’améliorer le flux de travail entre les développeurs de logiciels et les responsables de l’exploitation IT.</w:t>
      </w:r>
    </w:p>
    <w:p w:rsidR="00432A94" w:rsidRPr="00432A94" w:rsidRDefault="00432A94" w:rsidP="00432A94">
      <w:r w:rsidRPr="00432A94">
        <w:br/>
        <w:t xml:space="preserve">Des </w:t>
      </w:r>
      <w:proofErr w:type="spellStart"/>
      <w:r w:rsidRPr="00432A94">
        <w:t>Workflows</w:t>
      </w:r>
      <w:proofErr w:type="spellEnd"/>
      <w:r w:rsidRPr="00432A94">
        <w:t xml:space="preserve"> améliorés permettront d’optimiser la capacité à concevoir, développer, déployer et exploiter des logiciels et services plus rapidement.</w:t>
      </w:r>
    </w:p>
    <w:p w:rsidR="00432A94" w:rsidRPr="00432A94" w:rsidRDefault="00432A94" w:rsidP="00432A94">
      <w:pPr>
        <w:rPr>
          <w:rStyle w:val="Lienhypertexte"/>
        </w:rPr>
      </w:pPr>
      <w:r w:rsidRPr="00432A94">
        <w:fldChar w:fldCharType="begin"/>
      </w:r>
      <w:r w:rsidRPr="00432A94">
        <w:instrText xml:space="preserve"> HYPERLINK "https://www.plb.fr/" \l "collapseObjectif" </w:instrText>
      </w:r>
      <w:r w:rsidRPr="00432A94">
        <w:fldChar w:fldCharType="separate"/>
      </w:r>
    </w:p>
    <w:p w:rsidR="00432A94" w:rsidRPr="00432A94" w:rsidRDefault="00432A94" w:rsidP="00432A94">
      <w:pPr>
        <w:rPr>
          <w:rStyle w:val="Lienhypertexte"/>
          <w:b/>
          <w:bCs/>
        </w:rPr>
      </w:pPr>
      <w:r w:rsidRPr="00432A94">
        <w:rPr>
          <w:rStyle w:val="Lienhypertexte"/>
          <w:b/>
          <w:bCs/>
        </w:rPr>
        <w:t>Objectifs</w:t>
      </w:r>
    </w:p>
    <w:p w:rsidR="00432A94" w:rsidRPr="00432A94" w:rsidRDefault="00432A94" w:rsidP="00432A94">
      <w:r w:rsidRPr="00432A94">
        <w:fldChar w:fldCharType="end"/>
      </w:r>
      <w:r w:rsidRPr="00432A94">
        <w:rPr>
          <w:b/>
          <w:bCs/>
          <w:u w:val="single"/>
        </w:rPr>
        <w:t xml:space="preserve">Compétences visées – Objectif opérationnel </w:t>
      </w:r>
      <w:proofErr w:type="gramStart"/>
      <w:r w:rsidRPr="00432A94">
        <w:rPr>
          <w:b/>
          <w:bCs/>
          <w:u w:val="single"/>
        </w:rPr>
        <w:t>:</w:t>
      </w:r>
      <w:proofErr w:type="gramEnd"/>
      <w:r w:rsidRPr="00432A94">
        <w:br/>
      </w:r>
      <w:r w:rsidRPr="00432A94">
        <w:br/>
        <w:t xml:space="preserve">Mettre en œuvre les bases de la démarche </w:t>
      </w:r>
      <w:proofErr w:type="spellStart"/>
      <w:r w:rsidRPr="00432A94">
        <w:t>DevOps</w:t>
      </w:r>
      <w:proofErr w:type="spellEnd"/>
      <w:r w:rsidRPr="00432A94">
        <w:t xml:space="preserve"> en entreprise et de se préparer au passage de la certification </w:t>
      </w:r>
      <w:proofErr w:type="spellStart"/>
      <w:r w:rsidRPr="00432A94">
        <w:t>DevOps</w:t>
      </w:r>
      <w:proofErr w:type="spellEnd"/>
      <w:r w:rsidRPr="00432A94">
        <w:t xml:space="preserve"> </w:t>
      </w:r>
      <w:proofErr w:type="spellStart"/>
      <w:r w:rsidRPr="00432A94">
        <w:t>Foundation</w:t>
      </w:r>
      <w:proofErr w:type="spellEnd"/>
      <w:r w:rsidRPr="00432A94">
        <w:t>.</w:t>
      </w:r>
    </w:p>
    <w:p w:rsidR="00432A94" w:rsidRPr="00432A94" w:rsidRDefault="00432A94" w:rsidP="00432A94">
      <w:r w:rsidRPr="00432A94">
        <w:rPr>
          <w:b/>
          <w:bCs/>
          <w:u w:val="single"/>
        </w:rPr>
        <w:t xml:space="preserve">Objectifs pédagogiques </w:t>
      </w:r>
      <w:proofErr w:type="gramStart"/>
      <w:r w:rsidRPr="00432A94">
        <w:rPr>
          <w:b/>
          <w:bCs/>
          <w:u w:val="single"/>
        </w:rPr>
        <w:t>:</w:t>
      </w:r>
      <w:proofErr w:type="gramEnd"/>
      <w:r w:rsidRPr="00432A94">
        <w:br/>
      </w:r>
      <w:r w:rsidRPr="00432A94">
        <w:br/>
        <w:t>Concrètement, à l'issue de ce stage vous aurez acquis les compétences et connaissances nécessaires pour :</w:t>
      </w:r>
    </w:p>
    <w:p w:rsidR="00432A94" w:rsidRPr="00432A94" w:rsidRDefault="00432A94" w:rsidP="00432A94">
      <w:pPr>
        <w:numPr>
          <w:ilvl w:val="0"/>
          <w:numId w:val="1"/>
        </w:numPr>
      </w:pPr>
      <w:r w:rsidRPr="00432A94">
        <w:t xml:space="preserve">Appréhender les objectifs et le vocabulaire </w:t>
      </w:r>
      <w:proofErr w:type="spellStart"/>
      <w:r w:rsidRPr="00432A94">
        <w:t>DevOps</w:t>
      </w:r>
      <w:proofErr w:type="spellEnd"/>
    </w:p>
    <w:p w:rsidR="00432A94" w:rsidRPr="00432A94" w:rsidRDefault="00432A94" w:rsidP="00432A94">
      <w:pPr>
        <w:numPr>
          <w:ilvl w:val="0"/>
          <w:numId w:val="1"/>
        </w:numPr>
      </w:pPr>
      <w:r w:rsidRPr="00432A94">
        <w:t xml:space="preserve">Comprendre les avantages de </w:t>
      </w:r>
      <w:proofErr w:type="spellStart"/>
      <w:r w:rsidRPr="00432A94">
        <w:t>DevOps</w:t>
      </w:r>
      <w:proofErr w:type="spellEnd"/>
      <w:r w:rsidRPr="00432A94">
        <w:t xml:space="preserve"> pour l’entreprise</w:t>
      </w:r>
    </w:p>
    <w:p w:rsidR="00432A94" w:rsidRPr="00432A94" w:rsidRDefault="00432A94" w:rsidP="00432A94">
      <w:pPr>
        <w:numPr>
          <w:ilvl w:val="0"/>
          <w:numId w:val="1"/>
        </w:numPr>
      </w:pPr>
      <w:r w:rsidRPr="00432A94">
        <w:t xml:space="preserve">Connaître les concepts et pratiques </w:t>
      </w:r>
      <w:proofErr w:type="spellStart"/>
      <w:r w:rsidRPr="00432A94">
        <w:t>DevOps</w:t>
      </w:r>
      <w:proofErr w:type="spellEnd"/>
      <w:r w:rsidRPr="00432A94">
        <w:t xml:space="preserve"> (y compris sa relation avec Agile, Lean et IT Service Management - ITSM)</w:t>
      </w:r>
    </w:p>
    <w:p w:rsidR="00432A94" w:rsidRPr="00432A94" w:rsidRDefault="00432A94" w:rsidP="00432A94">
      <w:pPr>
        <w:numPr>
          <w:ilvl w:val="0"/>
          <w:numId w:val="1"/>
        </w:numPr>
      </w:pPr>
      <w:r w:rsidRPr="00432A94">
        <w:t xml:space="preserve">Découvrir les </w:t>
      </w:r>
      <w:proofErr w:type="spellStart"/>
      <w:r w:rsidRPr="00432A94">
        <w:t>Workflows</w:t>
      </w:r>
      <w:proofErr w:type="spellEnd"/>
      <w:r w:rsidRPr="00432A94">
        <w:t xml:space="preserve"> améliorés</w:t>
      </w:r>
    </w:p>
    <w:p w:rsidR="00432A94" w:rsidRPr="00432A94" w:rsidRDefault="00432A94" w:rsidP="00432A94">
      <w:pPr>
        <w:numPr>
          <w:ilvl w:val="0"/>
          <w:numId w:val="1"/>
        </w:numPr>
      </w:pPr>
      <w:r w:rsidRPr="00432A94">
        <w:t>Appréhender la communication et les boucles de rétroaction améliorées</w:t>
      </w:r>
    </w:p>
    <w:p w:rsidR="00432A94" w:rsidRPr="00432A94" w:rsidRDefault="00432A94" w:rsidP="00432A94">
      <w:pPr>
        <w:numPr>
          <w:ilvl w:val="0"/>
          <w:numId w:val="1"/>
        </w:numPr>
      </w:pPr>
      <w:r w:rsidRPr="00432A94">
        <w:t>Découvrir l’automatisation et ses dépendances</w:t>
      </w:r>
    </w:p>
    <w:p w:rsidR="00432A94" w:rsidRPr="00432A94" w:rsidRDefault="00432A94" w:rsidP="00432A94">
      <w:pPr>
        <w:numPr>
          <w:ilvl w:val="0"/>
          <w:numId w:val="1"/>
        </w:numPr>
      </w:pPr>
      <w:r w:rsidRPr="00432A94">
        <w:t xml:space="preserve">Appliquer </w:t>
      </w:r>
      <w:proofErr w:type="spellStart"/>
      <w:r w:rsidRPr="00432A94">
        <w:t>DevOps</w:t>
      </w:r>
      <w:proofErr w:type="spellEnd"/>
      <w:r w:rsidRPr="00432A94">
        <w:t xml:space="preserve"> dans un environnement d'entreprise</w:t>
      </w:r>
    </w:p>
    <w:p w:rsidR="00432A94" w:rsidRPr="00432A94" w:rsidRDefault="00432A94" w:rsidP="00432A94">
      <w:pPr>
        <w:numPr>
          <w:ilvl w:val="0"/>
          <w:numId w:val="1"/>
        </w:numPr>
      </w:pPr>
      <w:r w:rsidRPr="00432A94">
        <w:t>Comprendre les facteurs de succès et les indicateurs clés de performance</w:t>
      </w:r>
    </w:p>
    <w:p w:rsidR="00432A94" w:rsidRPr="00432A94" w:rsidRDefault="00432A94" w:rsidP="00432A94">
      <w:pPr>
        <w:numPr>
          <w:ilvl w:val="0"/>
          <w:numId w:val="1"/>
        </w:numPr>
      </w:pPr>
      <w:r w:rsidRPr="00432A94">
        <w:t>Aborder des exemples réels et comprendre les résultats</w:t>
      </w:r>
    </w:p>
    <w:p w:rsidR="00BA4847" w:rsidRDefault="00BA4847" w:rsidP="00432A94"/>
    <w:p w:rsidR="00BA4847" w:rsidRDefault="00BA4847" w:rsidP="00432A94"/>
    <w:p w:rsidR="00432A94" w:rsidRPr="00432A94" w:rsidRDefault="00432A94" w:rsidP="00432A94">
      <w:pPr>
        <w:rPr>
          <w:rStyle w:val="Lienhypertexte"/>
        </w:rPr>
      </w:pPr>
      <w:r w:rsidRPr="00432A94">
        <w:fldChar w:fldCharType="begin"/>
      </w:r>
      <w:r w:rsidRPr="00432A94">
        <w:instrText xml:space="preserve"> HYPERLINK "https://www.plb.fr/" \l "collapseWhom" </w:instrText>
      </w:r>
      <w:r w:rsidRPr="00432A94">
        <w:fldChar w:fldCharType="separate"/>
      </w:r>
    </w:p>
    <w:p w:rsidR="00432A94" w:rsidRPr="00432A94" w:rsidRDefault="00432A94" w:rsidP="00432A94">
      <w:pPr>
        <w:rPr>
          <w:rStyle w:val="Lienhypertexte"/>
          <w:b/>
          <w:bCs/>
        </w:rPr>
      </w:pPr>
      <w:r w:rsidRPr="00432A94">
        <w:rPr>
          <w:rStyle w:val="Lienhypertexte"/>
          <w:b/>
          <w:bCs/>
        </w:rPr>
        <w:lastRenderedPageBreak/>
        <w:t>À qui s'adresse cette formation ?</w:t>
      </w:r>
    </w:p>
    <w:p w:rsidR="00432A94" w:rsidRPr="00432A94" w:rsidRDefault="00432A94" w:rsidP="00432A94">
      <w:r w:rsidRPr="00432A94">
        <w:fldChar w:fldCharType="end"/>
      </w:r>
      <w:r w:rsidRPr="00432A94">
        <w:rPr>
          <w:b/>
          <w:bCs/>
        </w:rPr>
        <w:t>Public :</w:t>
      </w:r>
    </w:p>
    <w:p w:rsidR="00432A94" w:rsidRPr="00432A94" w:rsidRDefault="00432A94" w:rsidP="00432A94">
      <w:r w:rsidRPr="00432A94">
        <w:t xml:space="preserve">Cette formation s'adresse aux consultants, informaticiens et managers impliqués dans la conception ou l’amélioration des </w:t>
      </w:r>
      <w:proofErr w:type="spellStart"/>
      <w:r w:rsidRPr="00432A94">
        <w:t>process</w:t>
      </w:r>
      <w:proofErr w:type="spellEnd"/>
      <w:r w:rsidRPr="00432A94">
        <w:t xml:space="preserve"> IT, aux fournisseurs internes et externes de services IT et aux différentes parties prenantes de </w:t>
      </w:r>
      <w:proofErr w:type="spellStart"/>
      <w:r w:rsidRPr="00432A94">
        <w:t>process</w:t>
      </w:r>
      <w:proofErr w:type="spellEnd"/>
      <w:r w:rsidRPr="00432A94">
        <w:t xml:space="preserve"> IT.</w:t>
      </w:r>
    </w:p>
    <w:p w:rsidR="00432A94" w:rsidRPr="00432A94" w:rsidRDefault="00432A94" w:rsidP="00432A94">
      <w:r w:rsidRPr="00432A94">
        <w:rPr>
          <w:b/>
          <w:bCs/>
        </w:rPr>
        <w:t>Prérequis :</w:t>
      </w:r>
    </w:p>
    <w:p w:rsidR="00432A94" w:rsidRPr="00432A94" w:rsidRDefault="00432A94" w:rsidP="00432A94">
      <w:r w:rsidRPr="00432A94">
        <w:t>Pour suivre ce cours dans les meilleures conditions, il est demandé d'avoir une connaissance certaine des services IT en général, des méthodologies Agile (</w:t>
      </w:r>
      <w:proofErr w:type="spellStart"/>
      <w:r w:rsidRPr="00432A94">
        <w:t>Scrum</w:t>
      </w:r>
      <w:proofErr w:type="spellEnd"/>
      <w:r w:rsidRPr="00432A94">
        <w:t>) et des valeurs de l’Agilité.</w:t>
      </w:r>
    </w:p>
    <w:p w:rsidR="00432A94" w:rsidRPr="00432A94" w:rsidRDefault="00432A94" w:rsidP="00432A94">
      <w:pPr>
        <w:rPr>
          <w:rStyle w:val="Lienhypertexte"/>
        </w:rPr>
      </w:pPr>
      <w:r w:rsidRPr="00432A94">
        <w:fldChar w:fldCharType="begin"/>
      </w:r>
      <w:r w:rsidRPr="00432A94">
        <w:instrText xml:space="preserve"> HYPERLINK "https://www.plb.fr/" \l "collapseProgramme" </w:instrText>
      </w:r>
      <w:r w:rsidRPr="00432A94">
        <w:fldChar w:fldCharType="separate"/>
      </w:r>
    </w:p>
    <w:p w:rsidR="00432A94" w:rsidRPr="00432A94" w:rsidRDefault="00432A94" w:rsidP="00432A94">
      <w:r w:rsidRPr="00432A94">
        <w:fldChar w:fldCharType="end"/>
      </w:r>
    </w:p>
    <w:p w:rsidR="00432A94" w:rsidRPr="00432A94" w:rsidRDefault="00432A94" w:rsidP="00432A94">
      <w:pPr>
        <w:rPr>
          <w:b/>
          <w:bCs/>
        </w:rPr>
      </w:pPr>
      <w:r w:rsidRPr="00432A94">
        <w:rPr>
          <w:b/>
          <w:bCs/>
        </w:rPr>
        <w:t xml:space="preserve">Introduction à </w:t>
      </w:r>
      <w:proofErr w:type="spellStart"/>
      <w:r w:rsidRPr="00432A94">
        <w:rPr>
          <w:b/>
          <w:bCs/>
        </w:rPr>
        <w:t>DevOps</w:t>
      </w:r>
      <w:proofErr w:type="spellEnd"/>
    </w:p>
    <w:p w:rsidR="00432A94" w:rsidRPr="00432A94" w:rsidRDefault="00432A94" w:rsidP="00432A94">
      <w:r w:rsidRPr="00432A94">
        <w:t>Besoins et importance de l’examen</w:t>
      </w:r>
      <w:r w:rsidRPr="00432A94">
        <w:br/>
        <w:t>Comment bien le préparer</w:t>
      </w:r>
      <w:r w:rsidRPr="00432A94">
        <w:br/>
        <w:t>Perspective Business</w:t>
      </w:r>
      <w:r w:rsidRPr="00432A94">
        <w:br/>
        <w:t>Perspective IT</w:t>
      </w:r>
      <w:r w:rsidRPr="00432A94">
        <w:br/>
        <w:t xml:space="preserve">Les stéréotypes </w:t>
      </w:r>
      <w:proofErr w:type="spellStart"/>
      <w:r w:rsidRPr="00432A94">
        <w:t>Dev</w:t>
      </w:r>
      <w:proofErr w:type="spellEnd"/>
      <w:r w:rsidRPr="00432A94">
        <w:t xml:space="preserve"> et </w:t>
      </w:r>
      <w:proofErr w:type="spellStart"/>
      <w:r w:rsidRPr="00432A94">
        <w:t>Ops</w:t>
      </w:r>
      <w:proofErr w:type="spellEnd"/>
      <w:r w:rsidRPr="00432A94">
        <w:t xml:space="preserve"> : Perceptions et réalités</w:t>
      </w:r>
    </w:p>
    <w:p w:rsidR="00432A94" w:rsidRPr="00432A94" w:rsidRDefault="00432A94" w:rsidP="00432A94">
      <w:pPr>
        <w:rPr>
          <w:b/>
          <w:bCs/>
        </w:rPr>
      </w:pPr>
      <w:r w:rsidRPr="00432A94">
        <w:rPr>
          <w:b/>
          <w:bCs/>
        </w:rPr>
        <w:t xml:space="preserve">Qu’est-ce que </w:t>
      </w:r>
      <w:proofErr w:type="spellStart"/>
      <w:r w:rsidRPr="00432A94">
        <w:rPr>
          <w:b/>
          <w:bCs/>
        </w:rPr>
        <w:t>DevOps</w:t>
      </w:r>
      <w:proofErr w:type="spellEnd"/>
      <w:r w:rsidRPr="00432A94">
        <w:rPr>
          <w:b/>
          <w:bCs/>
        </w:rPr>
        <w:t xml:space="preserve"> ?</w:t>
      </w:r>
    </w:p>
    <w:p w:rsidR="00432A94" w:rsidRPr="00432A94" w:rsidRDefault="00432A94" w:rsidP="00432A94">
      <w:r w:rsidRPr="00432A94">
        <w:t xml:space="preserve">Présentation de </w:t>
      </w:r>
      <w:proofErr w:type="spellStart"/>
      <w:r w:rsidRPr="00432A94">
        <w:t>DevOps</w:t>
      </w:r>
      <w:proofErr w:type="spellEnd"/>
      <w:r w:rsidRPr="00432A94">
        <w:br/>
        <w:t xml:space="preserve">Objectifs de </w:t>
      </w:r>
      <w:proofErr w:type="spellStart"/>
      <w:r w:rsidRPr="00432A94">
        <w:t>DevOps</w:t>
      </w:r>
      <w:proofErr w:type="spellEnd"/>
      <w:r w:rsidRPr="00432A94">
        <w:br/>
      </w:r>
      <w:proofErr w:type="spellStart"/>
      <w:r w:rsidRPr="00432A94">
        <w:t>DevOps</w:t>
      </w:r>
      <w:proofErr w:type="spellEnd"/>
      <w:r w:rsidRPr="00432A94">
        <w:t xml:space="preserve"> : Valeur pour l’entreprise</w:t>
      </w:r>
      <w:r w:rsidRPr="00432A94">
        <w:br/>
        <w:t>Résultats démontrés</w:t>
      </w:r>
      <w:r w:rsidRPr="00432A94">
        <w:br/>
      </w:r>
      <w:proofErr w:type="spellStart"/>
      <w:r w:rsidRPr="00432A94">
        <w:t>DevOps</w:t>
      </w:r>
      <w:proofErr w:type="spellEnd"/>
      <w:r w:rsidRPr="00432A94">
        <w:t xml:space="preserve"> dans l’entreprise</w:t>
      </w:r>
    </w:p>
    <w:p w:rsidR="00432A94" w:rsidRPr="00432A94" w:rsidRDefault="00432A94" w:rsidP="00432A94">
      <w:pPr>
        <w:rPr>
          <w:b/>
          <w:bCs/>
        </w:rPr>
      </w:pPr>
      <w:r w:rsidRPr="00432A94">
        <w:rPr>
          <w:b/>
          <w:bCs/>
        </w:rPr>
        <w:t xml:space="preserve">Les principes essentiels de </w:t>
      </w:r>
      <w:proofErr w:type="spellStart"/>
      <w:r w:rsidRPr="00432A94">
        <w:rPr>
          <w:b/>
          <w:bCs/>
        </w:rPr>
        <w:t>DevOps</w:t>
      </w:r>
      <w:proofErr w:type="spellEnd"/>
    </w:p>
    <w:p w:rsidR="00432A94" w:rsidRPr="00432A94" w:rsidRDefault="00432A94" w:rsidP="00432A94">
      <w:pPr>
        <w:rPr>
          <w:b/>
          <w:bCs/>
        </w:rPr>
      </w:pPr>
      <w:r w:rsidRPr="00432A94">
        <w:rPr>
          <w:b/>
          <w:bCs/>
        </w:rPr>
        <w:t xml:space="preserve">Comparaison de </w:t>
      </w:r>
      <w:proofErr w:type="spellStart"/>
      <w:r w:rsidRPr="00432A94">
        <w:rPr>
          <w:b/>
          <w:bCs/>
        </w:rPr>
        <w:t>DevOps</w:t>
      </w:r>
      <w:proofErr w:type="spellEnd"/>
      <w:r w:rsidRPr="00432A94">
        <w:rPr>
          <w:b/>
          <w:bCs/>
        </w:rPr>
        <w:t xml:space="preserve"> et des autres méthodes</w:t>
      </w:r>
    </w:p>
    <w:p w:rsidR="00432A94" w:rsidRPr="00432A94" w:rsidRDefault="00432A94" w:rsidP="00432A94">
      <w:proofErr w:type="spellStart"/>
      <w:r w:rsidRPr="00432A94">
        <w:t>DevOps</w:t>
      </w:r>
      <w:proofErr w:type="spellEnd"/>
      <w:r w:rsidRPr="00432A94">
        <w:t xml:space="preserve"> et Agile</w:t>
      </w:r>
      <w:r w:rsidRPr="00432A94">
        <w:br/>
      </w:r>
      <w:proofErr w:type="spellStart"/>
      <w:r w:rsidRPr="00432A94">
        <w:t>DevOps</w:t>
      </w:r>
      <w:proofErr w:type="spellEnd"/>
      <w:r w:rsidRPr="00432A94">
        <w:t xml:space="preserve"> et Lean</w:t>
      </w:r>
      <w:r w:rsidRPr="00432A94">
        <w:br/>
      </w:r>
      <w:proofErr w:type="spellStart"/>
      <w:r w:rsidRPr="00432A94">
        <w:t>DevOps</w:t>
      </w:r>
      <w:proofErr w:type="spellEnd"/>
      <w:r w:rsidRPr="00432A94">
        <w:t xml:space="preserve"> et la gestion des services IT (ITSM)</w:t>
      </w:r>
    </w:p>
    <w:p w:rsidR="00432A94" w:rsidRPr="00432A94" w:rsidRDefault="00432A94" w:rsidP="00432A94">
      <w:pPr>
        <w:rPr>
          <w:b/>
          <w:bCs/>
        </w:rPr>
      </w:pPr>
      <w:r w:rsidRPr="00432A94">
        <w:rPr>
          <w:b/>
          <w:bCs/>
        </w:rPr>
        <w:t xml:space="preserve">Considérations organisationnelles pour </w:t>
      </w:r>
      <w:proofErr w:type="spellStart"/>
      <w:r w:rsidRPr="00432A94">
        <w:rPr>
          <w:b/>
          <w:bCs/>
        </w:rPr>
        <w:t>DevOps</w:t>
      </w:r>
      <w:proofErr w:type="spellEnd"/>
    </w:p>
    <w:p w:rsidR="00432A94" w:rsidRPr="00432A94" w:rsidRDefault="00432A94" w:rsidP="00432A94">
      <w:r w:rsidRPr="00432A94">
        <w:t xml:space="preserve">Intervenants </w:t>
      </w:r>
      <w:proofErr w:type="spellStart"/>
      <w:r w:rsidRPr="00432A94">
        <w:t>DevOps</w:t>
      </w:r>
      <w:proofErr w:type="spellEnd"/>
      <w:r w:rsidRPr="00432A94">
        <w:br/>
        <w:t xml:space="preserve">Rôles </w:t>
      </w:r>
      <w:proofErr w:type="spellStart"/>
      <w:r w:rsidRPr="00432A94">
        <w:t>DevOps</w:t>
      </w:r>
      <w:proofErr w:type="spellEnd"/>
      <w:r w:rsidRPr="00432A94">
        <w:br/>
        <w:t xml:space="preserve">Les équipes </w:t>
      </w:r>
      <w:proofErr w:type="spellStart"/>
      <w:r w:rsidRPr="00432A94">
        <w:t>DevOps</w:t>
      </w:r>
      <w:proofErr w:type="spellEnd"/>
    </w:p>
    <w:p w:rsidR="00432A94" w:rsidRPr="00432A94" w:rsidRDefault="00432A94" w:rsidP="00432A94">
      <w:pPr>
        <w:rPr>
          <w:b/>
          <w:bCs/>
        </w:rPr>
      </w:pPr>
      <w:r w:rsidRPr="00432A94">
        <w:rPr>
          <w:b/>
          <w:bCs/>
        </w:rPr>
        <w:t xml:space="preserve">Les pratiques </w:t>
      </w:r>
      <w:proofErr w:type="spellStart"/>
      <w:r w:rsidRPr="00432A94">
        <w:rPr>
          <w:b/>
          <w:bCs/>
        </w:rPr>
        <w:t>DevOps</w:t>
      </w:r>
      <w:proofErr w:type="spellEnd"/>
    </w:p>
    <w:p w:rsidR="00432A94" w:rsidRPr="00432A94" w:rsidRDefault="00432A94" w:rsidP="00432A94">
      <w:r w:rsidRPr="00432A94">
        <w:t>Amélioration continue</w:t>
      </w:r>
      <w:r w:rsidRPr="00432A94">
        <w:br/>
        <w:t>Théorie des Contraintes</w:t>
      </w:r>
      <w:r w:rsidRPr="00432A94">
        <w:br/>
        <w:t xml:space="preserve">Les 3 voies </w:t>
      </w:r>
      <w:proofErr w:type="spellStart"/>
      <w:r w:rsidRPr="00432A94">
        <w:t>DevOps</w:t>
      </w:r>
      <w:proofErr w:type="spellEnd"/>
      <w:r w:rsidRPr="00432A94">
        <w:br/>
        <w:t>Agile et les méthodes Lean</w:t>
      </w:r>
      <w:r w:rsidRPr="00432A94">
        <w:br/>
        <w:t>Pratiques ITSM</w:t>
      </w:r>
    </w:p>
    <w:p w:rsidR="003A5CCD" w:rsidRDefault="003A5CCD" w:rsidP="00432A94">
      <w:pPr>
        <w:rPr>
          <w:b/>
          <w:bCs/>
        </w:rPr>
      </w:pPr>
    </w:p>
    <w:p w:rsidR="00432A94" w:rsidRPr="00432A94" w:rsidRDefault="00432A94" w:rsidP="00432A94">
      <w:pPr>
        <w:rPr>
          <w:b/>
          <w:bCs/>
        </w:rPr>
      </w:pPr>
      <w:proofErr w:type="spellStart"/>
      <w:r w:rsidRPr="00432A94">
        <w:rPr>
          <w:b/>
          <w:bCs/>
        </w:rPr>
        <w:lastRenderedPageBreak/>
        <w:t>DevOps</w:t>
      </w:r>
      <w:proofErr w:type="spellEnd"/>
      <w:r w:rsidRPr="00432A94">
        <w:rPr>
          <w:b/>
          <w:bCs/>
        </w:rPr>
        <w:t xml:space="preserve"> et l’automatisation</w:t>
      </w:r>
    </w:p>
    <w:p w:rsidR="00432A94" w:rsidRPr="00432A94" w:rsidRDefault="00432A94" w:rsidP="00432A94">
      <w:r w:rsidRPr="00432A94">
        <w:t xml:space="preserve">Pratiques d’automatisation </w:t>
      </w:r>
      <w:proofErr w:type="spellStart"/>
      <w:r w:rsidRPr="00432A94">
        <w:t>DevOps</w:t>
      </w:r>
      <w:proofErr w:type="spellEnd"/>
      <w:r w:rsidRPr="00432A94">
        <w:br/>
        <w:t xml:space="preserve">Catégories d’outils </w:t>
      </w:r>
      <w:proofErr w:type="spellStart"/>
      <w:r w:rsidRPr="00432A94">
        <w:t>DevOps</w:t>
      </w:r>
      <w:proofErr w:type="spellEnd"/>
      <w:r w:rsidRPr="00432A94">
        <w:br/>
        <w:t xml:space="preserve">La chaîne d’outils </w:t>
      </w:r>
      <w:proofErr w:type="spellStart"/>
      <w:r w:rsidRPr="00432A94">
        <w:t>DevOps</w:t>
      </w:r>
      <w:proofErr w:type="spellEnd"/>
    </w:p>
    <w:p w:rsidR="00432A94" w:rsidRPr="00432A94" w:rsidRDefault="00432A94" w:rsidP="00432A94">
      <w:pPr>
        <w:rPr>
          <w:b/>
          <w:bCs/>
        </w:rPr>
      </w:pPr>
      <w:r w:rsidRPr="00432A94">
        <w:rPr>
          <w:b/>
          <w:bCs/>
        </w:rPr>
        <w:t xml:space="preserve">Adopter une culture </w:t>
      </w:r>
      <w:proofErr w:type="spellStart"/>
      <w:r w:rsidRPr="00432A94">
        <w:rPr>
          <w:b/>
          <w:bCs/>
        </w:rPr>
        <w:t>DevOps</w:t>
      </w:r>
      <w:proofErr w:type="spellEnd"/>
    </w:p>
    <w:p w:rsidR="00432A94" w:rsidRPr="00432A94" w:rsidRDefault="00432A94" w:rsidP="00432A94">
      <w:r w:rsidRPr="00432A94">
        <w:t>Mise en route</w:t>
      </w:r>
      <w:r w:rsidRPr="00432A94">
        <w:br/>
        <w:t>Défis, risques et facteurs clés de réussite</w:t>
      </w:r>
      <w:r w:rsidRPr="00432A94">
        <w:br/>
        <w:t xml:space="preserve">Mesurer le succès de </w:t>
      </w:r>
      <w:proofErr w:type="spellStart"/>
      <w:r w:rsidRPr="00432A94">
        <w:t>DevOps</w:t>
      </w:r>
      <w:proofErr w:type="spellEnd"/>
    </w:p>
    <w:p w:rsidR="00432A94" w:rsidRPr="00432A94" w:rsidRDefault="00432A94" w:rsidP="00432A94">
      <w:pPr>
        <w:rPr>
          <w:b/>
          <w:bCs/>
        </w:rPr>
      </w:pPr>
      <w:r w:rsidRPr="00432A94">
        <w:rPr>
          <w:b/>
          <w:bCs/>
        </w:rPr>
        <w:t xml:space="preserve">Certification </w:t>
      </w:r>
      <w:proofErr w:type="spellStart"/>
      <w:r w:rsidRPr="00432A94">
        <w:rPr>
          <w:b/>
          <w:bCs/>
        </w:rPr>
        <w:t>DevOps</w:t>
      </w:r>
      <w:proofErr w:type="spellEnd"/>
      <w:r w:rsidRPr="00432A94">
        <w:rPr>
          <w:b/>
          <w:bCs/>
        </w:rPr>
        <w:t xml:space="preserve"> </w:t>
      </w:r>
      <w:proofErr w:type="spellStart"/>
      <w:r w:rsidRPr="00432A94">
        <w:rPr>
          <w:b/>
          <w:bCs/>
        </w:rPr>
        <w:t>Foundation</w:t>
      </w:r>
      <w:proofErr w:type="spellEnd"/>
    </w:p>
    <w:p w:rsidR="00432A94" w:rsidRPr="00432A94" w:rsidRDefault="00432A94" w:rsidP="00432A94">
      <w:r w:rsidRPr="00432A94">
        <w:rPr>
          <w:b/>
          <w:bCs/>
        </w:rPr>
        <w:t>Sources d'information additionnelles</w:t>
      </w:r>
    </w:p>
    <w:p w:rsidR="00432A94" w:rsidRDefault="00432A94" w:rsidP="00432A94">
      <w:r w:rsidRPr="00432A94">
        <w:t>Exemples de sujets d’examen</w:t>
      </w:r>
      <w:r w:rsidRPr="00432A94">
        <w:br/>
        <w:t>Les conseils pour l'examen.</w:t>
      </w:r>
      <w:r w:rsidRPr="00432A94">
        <w:br/>
        <w:t>Examen blanc avec correction commentée</w:t>
      </w:r>
    </w:p>
    <w:p w:rsidR="00432A94" w:rsidRPr="00432A94" w:rsidRDefault="00432A94" w:rsidP="00432A94"/>
    <w:p w:rsidR="00432A94" w:rsidRDefault="00432A94" w:rsidP="00432A94">
      <w:bookmarkStart w:id="0" w:name="_GoBack"/>
      <w:bookmarkEnd w:id="0"/>
    </w:p>
    <w:sectPr w:rsidR="00432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943D7"/>
    <w:multiLevelType w:val="multilevel"/>
    <w:tmpl w:val="980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94"/>
    <w:rsid w:val="003A5CCD"/>
    <w:rsid w:val="00432A94"/>
    <w:rsid w:val="00637037"/>
    <w:rsid w:val="00AD675C"/>
    <w:rsid w:val="00BA4847"/>
    <w:rsid w:val="00FB3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90505-4762-4CED-8275-EEDD907A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32A94"/>
    <w:rPr>
      <w:color w:val="0563C1" w:themeColor="hyperlink"/>
      <w:u w:val="single"/>
    </w:rPr>
  </w:style>
  <w:style w:type="character" w:styleId="Lienhypertextesuivivisit">
    <w:name w:val="FollowedHyperlink"/>
    <w:basedOn w:val="Policepardfaut"/>
    <w:uiPriority w:val="99"/>
    <w:semiHidden/>
    <w:unhideWhenUsed/>
    <w:rsid w:val="00BA4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671259">
      <w:bodyDiv w:val="1"/>
      <w:marLeft w:val="0"/>
      <w:marRight w:val="0"/>
      <w:marTop w:val="0"/>
      <w:marBottom w:val="0"/>
      <w:divBdr>
        <w:top w:val="none" w:sz="0" w:space="0" w:color="auto"/>
        <w:left w:val="none" w:sz="0" w:space="0" w:color="auto"/>
        <w:bottom w:val="none" w:sz="0" w:space="0" w:color="auto"/>
        <w:right w:val="none" w:sz="0" w:space="0" w:color="auto"/>
      </w:divBdr>
      <w:divsChild>
        <w:div w:id="1564245559">
          <w:marLeft w:val="0"/>
          <w:marRight w:val="0"/>
          <w:marTop w:val="0"/>
          <w:marBottom w:val="600"/>
          <w:divBdr>
            <w:top w:val="single" w:sz="6" w:space="8" w:color="E5E5E5"/>
            <w:left w:val="single" w:sz="6" w:space="30" w:color="E5E5E5"/>
            <w:bottom w:val="single" w:sz="6" w:space="8" w:color="E5E5E5"/>
            <w:right w:val="single" w:sz="6" w:space="30" w:color="E5E5E5"/>
          </w:divBdr>
        </w:div>
        <w:div w:id="664361057">
          <w:marLeft w:val="0"/>
          <w:marRight w:val="0"/>
          <w:marTop w:val="0"/>
          <w:marBottom w:val="600"/>
          <w:divBdr>
            <w:top w:val="single" w:sz="6" w:space="8" w:color="E5E5E5"/>
            <w:left w:val="single" w:sz="6" w:space="30" w:color="E5E5E5"/>
            <w:bottom w:val="single" w:sz="6" w:space="8" w:color="E5E5E5"/>
            <w:right w:val="single" w:sz="6" w:space="30" w:color="E5E5E5"/>
          </w:divBdr>
        </w:div>
        <w:div w:id="1279027126">
          <w:marLeft w:val="0"/>
          <w:marRight w:val="0"/>
          <w:marTop w:val="0"/>
          <w:marBottom w:val="600"/>
          <w:divBdr>
            <w:top w:val="single" w:sz="6" w:space="8" w:color="E5E5E5"/>
            <w:left w:val="single" w:sz="6" w:space="30" w:color="E5E5E5"/>
            <w:bottom w:val="single" w:sz="6" w:space="8" w:color="E5E5E5"/>
            <w:right w:val="single" w:sz="6" w:space="30" w:color="E5E5E5"/>
          </w:divBdr>
        </w:div>
        <w:div w:id="1270624443">
          <w:marLeft w:val="0"/>
          <w:marRight w:val="0"/>
          <w:marTop w:val="0"/>
          <w:marBottom w:val="600"/>
          <w:divBdr>
            <w:top w:val="single" w:sz="6" w:space="8" w:color="E5E5E5"/>
            <w:left w:val="single" w:sz="6" w:space="30" w:color="E5E5E5"/>
            <w:bottom w:val="single" w:sz="6" w:space="8" w:color="E5E5E5"/>
            <w:right w:val="single" w:sz="6" w:space="30" w:color="E5E5E5"/>
          </w:divBdr>
        </w:div>
      </w:divsChild>
    </w:div>
    <w:div w:id="1749031696">
      <w:bodyDiv w:val="1"/>
      <w:marLeft w:val="0"/>
      <w:marRight w:val="0"/>
      <w:marTop w:val="0"/>
      <w:marBottom w:val="0"/>
      <w:divBdr>
        <w:top w:val="none" w:sz="0" w:space="0" w:color="auto"/>
        <w:left w:val="none" w:sz="0" w:space="0" w:color="auto"/>
        <w:bottom w:val="none" w:sz="0" w:space="0" w:color="auto"/>
        <w:right w:val="none" w:sz="0" w:space="0" w:color="auto"/>
      </w:divBdr>
      <w:divsChild>
        <w:div w:id="2056393528">
          <w:marLeft w:val="0"/>
          <w:marRight w:val="0"/>
          <w:marTop w:val="0"/>
          <w:marBottom w:val="600"/>
          <w:divBdr>
            <w:top w:val="single" w:sz="6" w:space="8" w:color="E5E5E5"/>
            <w:left w:val="single" w:sz="6" w:space="30" w:color="E5E5E5"/>
            <w:bottom w:val="single" w:sz="6" w:space="8" w:color="E5E5E5"/>
            <w:right w:val="single" w:sz="6" w:space="30" w:color="E5E5E5"/>
          </w:divBdr>
        </w:div>
        <w:div w:id="2054690007">
          <w:marLeft w:val="0"/>
          <w:marRight w:val="0"/>
          <w:marTop w:val="0"/>
          <w:marBottom w:val="600"/>
          <w:divBdr>
            <w:top w:val="single" w:sz="6" w:space="8" w:color="E5E5E5"/>
            <w:left w:val="single" w:sz="6" w:space="30" w:color="E5E5E5"/>
            <w:bottom w:val="single" w:sz="6" w:space="8" w:color="E5E5E5"/>
            <w:right w:val="single" w:sz="6" w:space="30" w:color="E5E5E5"/>
          </w:divBdr>
        </w:div>
        <w:div w:id="191920196">
          <w:marLeft w:val="0"/>
          <w:marRight w:val="0"/>
          <w:marTop w:val="0"/>
          <w:marBottom w:val="600"/>
          <w:divBdr>
            <w:top w:val="single" w:sz="6" w:space="8" w:color="E5E5E5"/>
            <w:left w:val="single" w:sz="6" w:space="30" w:color="E5E5E5"/>
            <w:bottom w:val="single" w:sz="6" w:space="8" w:color="E5E5E5"/>
            <w:right w:val="single" w:sz="6" w:space="30" w:color="E5E5E5"/>
          </w:divBdr>
        </w:div>
        <w:div w:id="670109733">
          <w:marLeft w:val="0"/>
          <w:marRight w:val="0"/>
          <w:marTop w:val="0"/>
          <w:marBottom w:val="600"/>
          <w:divBdr>
            <w:top w:val="single" w:sz="6" w:space="8" w:color="E5E5E5"/>
            <w:left w:val="single" w:sz="6" w:space="30" w:color="E5E5E5"/>
            <w:bottom w:val="single" w:sz="6" w:space="8" w:color="E5E5E5"/>
            <w:right w:val="single" w:sz="6" w:space="30" w:color="E5E5E5"/>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2023-01-06T12:05:00Z</dcterms:created>
  <dcterms:modified xsi:type="dcterms:W3CDTF">2023-02-15T18:36:00Z</dcterms:modified>
</cp:coreProperties>
</file>