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005EB6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</w:t>
      </w:r>
    </w:p>
    <w:p w14:paraId="74B72B75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（1）</w:t>
      </w:r>
    </w:p>
    <w:p w14:paraId="12C3ABC5">
      <w:pPr>
        <w:pStyle w:val="12"/>
        <w:widowControl w:val="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4806950" cy="714438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714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B75D">
      <w:pPr>
        <w:pStyle w:val="12"/>
        <w:widowControl w:val="0"/>
        <w:numPr>
          <w:numId w:val="0"/>
        </w:numPr>
        <w:spacing w:line="360" w:lineRule="auto"/>
        <w:jc w:val="both"/>
      </w:pPr>
    </w:p>
    <w:p w14:paraId="317D505A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lang w:eastAsia="zh-CN"/>
        </w:rPr>
        <w:t>（</w:t>
      </w:r>
      <w:r>
        <w:rPr>
          <w:rFonts w:hint="eastAsia"/>
          <w:b/>
          <w:bCs/>
          <w:sz w:val="32"/>
          <w:szCs w:val="36"/>
          <w:lang w:val="en-US" w:eastAsia="zh-CN"/>
        </w:rPr>
        <w:t>2）</w:t>
      </w:r>
    </w:p>
    <w:p w14:paraId="2B724195">
      <w:pPr>
        <w:pStyle w:val="12"/>
        <w:widowControl w:val="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0975" cy="12382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D2F7">
      <w:pPr>
        <w:pStyle w:val="12"/>
        <w:widowControl w:val="0"/>
        <w:numPr>
          <w:numId w:val="0"/>
        </w:numPr>
        <w:spacing w:line="360" w:lineRule="auto"/>
        <w:jc w:val="both"/>
      </w:pPr>
    </w:p>
    <w:p w14:paraId="1BFCD059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eastAsia="zh-CN"/>
        </w:rPr>
        <w:t>（</w:t>
      </w:r>
      <w:r>
        <w:rPr>
          <w:rFonts w:hint="eastAsia"/>
          <w:b/>
          <w:bCs/>
          <w:sz w:val="28"/>
          <w:szCs w:val="32"/>
          <w:lang w:val="en-US" w:eastAsia="zh-CN"/>
        </w:rPr>
        <w:t>3）</w:t>
      </w:r>
    </w:p>
    <w:p w14:paraId="10E6E56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// 航空行李托运费计算函数</w:t>
      </w:r>
    </w:p>
    <w:p w14:paraId="205EB39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// 输入：weight-行李重量(kg)，cabin-舱位(1头等/2公务/3经济)</w:t>
      </w:r>
    </w:p>
    <w:p w14:paraId="263FB37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//       isForeign-是否外国乘客(1是/0否)，isDisabled-是否残疾(1是/0否)</w:t>
      </w:r>
    </w:p>
    <w:p w14:paraId="42BFE6A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float calcFee(float weight, int cabin, int isForeign, int isDisabled)</w:t>
      </w:r>
    </w:p>
    <w:p w14:paraId="2942B4AD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{</w:t>
      </w:r>
    </w:p>
    <w:p w14:paraId="0D33436E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float fee, basePrice, w_over;</w:t>
      </w:r>
    </w:p>
    <w:p w14:paraId="2DC2667E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if (weight &lt;= 20)</w:t>
      </w:r>
    </w:p>
    <w:p w14:paraId="6828DC6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{</w:t>
      </w:r>
    </w:p>
    <w:p w14:paraId="6E16A66E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fee = 0;</w:t>
      </w:r>
    </w:p>
    <w:p w14:paraId="1E8FE0F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}</w:t>
      </w:r>
    </w:p>
    <w:p w14:paraId="705E99D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else</w:t>
      </w:r>
    </w:p>
    <w:p w14:paraId="51FC620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{</w:t>
      </w:r>
    </w:p>
    <w:p w14:paraId="4AB8884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w_over = weight - 20;</w:t>
      </w:r>
    </w:p>
    <w:p w14:paraId="6D0B1FB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// 按舱位确定国内基础单价</w:t>
      </w:r>
    </w:p>
    <w:p w14:paraId="412168C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switch(cabin)</w:t>
      </w:r>
    </w:p>
    <w:p w14:paraId="7FFB26B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{</w:t>
      </w:r>
    </w:p>
    <w:p w14:paraId="79C178D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    case 1: basePrice = 6;  break;</w:t>
      </w:r>
    </w:p>
    <w:p w14:paraId="20B1F84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    case 2: basePrice = 8;  break;</w:t>
      </w:r>
    </w:p>
    <w:p w14:paraId="7B876C3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    case 3: basePrice = 10; break;</w:t>
      </w:r>
    </w:p>
    <w:p w14:paraId="10865A9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}</w:t>
      </w:r>
    </w:p>
    <w:p w14:paraId="01A4142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// 外国乘客单价为国内的2.5倍（多1.5倍）</w:t>
      </w:r>
    </w:p>
    <w:p w14:paraId="1A1250C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if (isForeign == 1)</w:t>
      </w:r>
    </w:p>
    <w:p w14:paraId="76E4871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{</w:t>
      </w:r>
    </w:p>
    <w:p w14:paraId="21829FF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    basePrice = basePrice * 2.5;</w:t>
      </w:r>
    </w:p>
    <w:p w14:paraId="5B515CC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}</w:t>
      </w:r>
    </w:p>
    <w:p w14:paraId="417110B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// 残疾乘客单价减半</w:t>
      </w:r>
    </w:p>
    <w:p w14:paraId="13B9091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if (isDisabled == 1)</w:t>
      </w:r>
    </w:p>
    <w:p w14:paraId="43ED857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{</w:t>
      </w:r>
    </w:p>
    <w:p w14:paraId="53AA14C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    basePrice = basePrice * 0.5;</w:t>
      </w:r>
    </w:p>
    <w:p w14:paraId="45160DB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}</w:t>
      </w:r>
    </w:p>
    <w:p w14:paraId="64AA452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    fee = w_over * basePrice;</w:t>
      </w:r>
    </w:p>
    <w:p w14:paraId="51EA16E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}</w:t>
      </w:r>
    </w:p>
    <w:p w14:paraId="3E2F561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 xml:space="preserve">    return fee;</w:t>
      </w:r>
    </w:p>
    <w:p w14:paraId="3AC3E92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}</w:t>
      </w:r>
    </w:p>
    <w:p w14:paraId="3366A37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5AC8346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eastAsia="zh-CN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4）</w:t>
      </w:r>
    </w:p>
    <w:p w14:paraId="5C329689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7325" cy="11239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F99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判定节点法</w:t>
      </w:r>
    </w:p>
    <w:p w14:paraId="7ED7CD4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判定节点共5个：重量判定、舱位3分支判定（计2个判定点）、国籍判定、残疾判定</w:t>
      </w:r>
    </w:p>
    <w:p w14:paraId="7742642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V(G)=P+1=5+1=6</w:t>
      </w:r>
    </w:p>
    <w:p w14:paraId="46CBFD8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3D49C50D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18FE4A1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（1）</w:t>
      </w:r>
    </w:p>
    <w:p w14:paraId="6E2592C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9865" cy="5955030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BC0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（2）</w:t>
      </w:r>
    </w:p>
    <w:p w14:paraId="394C847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016500" cy="54546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E44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（3）</w:t>
      </w:r>
    </w:p>
    <w:p w14:paraId="5682AF7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/**</w:t>
      </w:r>
    </w:p>
    <w:p w14:paraId="61360A0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* 实时噪声监测与预警模块</w:t>
      </w:r>
    </w:p>
    <w:p w14:paraId="20FC55E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* 核心功能：循环采样、分贝计算、超标判定、预警触发、暴露时长统计</w:t>
      </w:r>
    </w:p>
    <w:p w14:paraId="33CF09E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*/</w:t>
      </w:r>
    </w:p>
    <w:p w14:paraId="684DF24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public class NoiseMonitorService {</w:t>
      </w:r>
    </w:p>
    <w:p w14:paraId="78E8511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// 系统配置常量</w:t>
      </w:r>
    </w:p>
    <w:p w14:paraId="31F33CC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static final float SAFE_THRESHOLD = 85.0f;    // 安全噪声阈值：85分贝</w:t>
      </w:r>
    </w:p>
    <w:p w14:paraId="4B635C4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static final int WARNING_DURATION = 1800;     // 预警触发时长：连续超标30分钟</w:t>
      </w:r>
    </w:p>
    <w:p w14:paraId="43FBFAFE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static final int SAMPLE_PERIOD = 1;           // 采样周期：1秒/次</w:t>
      </w:r>
    </w:p>
    <w:p w14:paraId="25BEC1A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</w:t>
      </w:r>
    </w:p>
    <w:p w14:paraId="449C584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// 运行状态变量</w:t>
      </w:r>
    </w:p>
    <w:p w14:paraId="1AC0B45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boolean isRunning = false;                    // 监测总开关</w:t>
      </w:r>
    </w:p>
    <w:p w14:paraId="39CA211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boolean isWarningTriggered = false;           // 当前超标是否已触发预警</w:t>
      </w:r>
    </w:p>
    <w:p w14:paraId="16F2008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float continuousExceedTime = 0;               // 连续超标时长（秒）</w:t>
      </w:r>
    </w:p>
    <w:p w14:paraId="1E87FBA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float dailyExposureTime = 0;                  // 当日噪声暴露总时长（秒）</w:t>
      </w:r>
    </w:p>
    <w:p w14:paraId="7D50CE7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</w:p>
    <w:p w14:paraId="63D2B13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/**</w:t>
      </w:r>
    </w:p>
    <w:p w14:paraId="6A4A927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启动实时监测核心方法</w:t>
      </w:r>
    </w:p>
    <w:p w14:paraId="3156431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*/</w:t>
      </w:r>
    </w:p>
    <w:p w14:paraId="66D1C80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public void startMonitor() {</w:t>
      </w:r>
    </w:p>
    <w:p w14:paraId="64CA68B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初始化状态</w:t>
      </w:r>
    </w:p>
    <w:p w14:paraId="7E4E79B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isRunning = true;</w:t>
      </w:r>
    </w:p>
    <w:p w14:paraId="5182980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isWarningTriggered = false;</w:t>
      </w:r>
    </w:p>
    <w:p w14:paraId="5775098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continuousExceedTime = 0;</w:t>
      </w:r>
    </w:p>
    <w:p w14:paraId="2EBB5D5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</w:t>
      </w:r>
    </w:p>
    <w:p w14:paraId="087C869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实时监测主循环</w:t>
      </w:r>
    </w:p>
    <w:p w14:paraId="0E604BF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while (isRunning) {</w:t>
      </w:r>
    </w:p>
    <w:p w14:paraId="621AF2E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// 1. 采集音频并计算当前分贝值</w:t>
      </w:r>
    </w:p>
    <w:p w14:paraId="011C28C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float currentDb = calculateDecibel(audioCollect());</w:t>
      </w:r>
    </w:p>
    <w:p w14:paraId="4DF1C2D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</w:t>
      </w:r>
    </w:p>
    <w:p w14:paraId="50C7625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// 2. 第一层判断：噪声是否超标</w:t>
      </w:r>
    </w:p>
    <w:p w14:paraId="25FD946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if (currentDb &lt; SAFE_THRESHOLD) {</w:t>
      </w:r>
    </w:p>
    <w:p w14:paraId="1A78F17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// 未超标：重置连续计时与预警标记</w:t>
      </w:r>
    </w:p>
    <w:p w14:paraId="7CEC033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continuousExceedTime = 0;</w:t>
      </w:r>
    </w:p>
    <w:p w14:paraId="3EF2478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isWarningTriggered = false;</w:t>
      </w:r>
    </w:p>
    <w:p w14:paraId="7FFDA2E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} else {</w:t>
      </w:r>
    </w:p>
    <w:p w14:paraId="40C2F18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// 超标：累加连续超标时长</w:t>
      </w:r>
    </w:p>
    <w:p w14:paraId="41315D8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continuousExceedTime += SAMPLE_PERIOD;</w:t>
      </w:r>
    </w:p>
    <w:p w14:paraId="076B63D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</w:t>
      </w:r>
    </w:p>
    <w:p w14:paraId="561E2BF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// 3. 第二层判断：连续超标是否达到预警时长</w:t>
      </w:r>
    </w:p>
    <w:p w14:paraId="34A0E11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if (continuousExceedTime &gt;= WARNING_DURATION) {</w:t>
      </w:r>
    </w:p>
    <w:p w14:paraId="27746DD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    // 4. 第三层判断：是否已触发过本次预警</w:t>
      </w:r>
    </w:p>
    <w:p w14:paraId="5BBC868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    if (!isWarningTriggered) {</w:t>
      </w:r>
    </w:p>
    <w:p w14:paraId="5DD187D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        triggerWarning();       // 触发弹窗+震动</w:t>
      </w:r>
    </w:p>
    <w:p w14:paraId="456856C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        isWarningTriggered = true;</w:t>
      </w:r>
    </w:p>
    <w:p w14:paraId="5DBDF36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    }</w:t>
      </w:r>
    </w:p>
    <w:p w14:paraId="2319A0F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}</w:t>
      </w:r>
    </w:p>
    <w:p w14:paraId="1A94651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// 累计当日噪声暴露时长</w:t>
      </w:r>
    </w:p>
    <w:p w14:paraId="7D6577C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dailyExposureTime += SAMPLE_PERIOD;</w:t>
      </w:r>
    </w:p>
    <w:p w14:paraId="686DBAD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}</w:t>
      </w:r>
    </w:p>
    <w:p w14:paraId="329E318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</w:t>
      </w:r>
    </w:p>
    <w:p w14:paraId="023EBEF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// 5. 循环退出判断：检查是否收到停止指令</w:t>
      </w:r>
    </w:p>
    <w:p w14:paraId="6A2CC62D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if (checkStopCommand()) {</w:t>
      </w:r>
    </w:p>
    <w:p w14:paraId="664FFBF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isRunning = false;</w:t>
      </w:r>
    </w:p>
    <w:p w14:paraId="3304110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}</w:t>
      </w:r>
    </w:p>
    <w:p w14:paraId="74A94B4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</w:t>
      </w:r>
    </w:p>
    <w:p w14:paraId="1F1B509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// 等待下一采样周期</w:t>
      </w:r>
    </w:p>
    <w:p w14:paraId="092C571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try {</w:t>
      </w:r>
    </w:p>
    <w:p w14:paraId="3D67AB4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Thread.sleep(SAMPLE_PERIOD * 1000);</w:t>
      </w:r>
    </w:p>
    <w:p w14:paraId="466FEE3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} catch (InterruptedException e) {</w:t>
      </w:r>
    </w:p>
    <w:p w14:paraId="405E9B5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    Thread.currentThread().interrupt();</w:t>
      </w:r>
    </w:p>
    <w:p w14:paraId="58EA6F0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    }</w:t>
      </w:r>
    </w:p>
    <w:p w14:paraId="6ACD5DB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}</w:t>
      </w:r>
    </w:p>
    <w:p w14:paraId="79A7DC3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}</w:t>
      </w:r>
    </w:p>
    <w:p w14:paraId="57AB59A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</w:t>
      </w:r>
    </w:p>
    <w:p w14:paraId="4499DBA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/**</w:t>
      </w:r>
    </w:p>
    <w:p w14:paraId="28A4CAC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底层：采集原始音频数据</w:t>
      </w:r>
    </w:p>
    <w:p w14:paraId="6BC6C2A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@return 原始音频采样数组</w:t>
      </w:r>
    </w:p>
    <w:p w14:paraId="269FE82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*/</w:t>
      </w:r>
    </w:p>
    <w:p w14:paraId="321AD4E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short[] audioCollect() {</w:t>
      </w:r>
    </w:p>
    <w:p w14:paraId="06E7C24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调用手机麦克风/耳机音频通道采集</w:t>
      </w:r>
    </w:p>
    <w:p w14:paraId="4B2180F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return new short[1024];</w:t>
      </w:r>
    </w:p>
    <w:p w14:paraId="18B5055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}</w:t>
      </w:r>
    </w:p>
    <w:p w14:paraId="72390D8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</w:t>
      </w:r>
    </w:p>
    <w:p w14:paraId="2901327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/**</w:t>
      </w:r>
    </w:p>
    <w:p w14:paraId="006E50F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计算等效A声级分贝值</w:t>
      </w:r>
    </w:p>
    <w:p w14:paraId="00AB7DC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@param audioData 原始音频数据</w:t>
      </w:r>
    </w:p>
    <w:p w14:paraId="1678E95D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@return 换算后的分贝值</w:t>
      </w:r>
    </w:p>
    <w:p w14:paraId="2F85497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*/</w:t>
      </w:r>
    </w:p>
    <w:p w14:paraId="06CC83AE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float calculateDecibel(short[] audioData) {</w:t>
      </w:r>
    </w:p>
    <w:p w14:paraId="13399DF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预处理：A计权滤波、均方根计算</w:t>
      </w:r>
    </w:p>
    <w:p w14:paraId="4B03AE6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对数换算为分贝值</w:t>
      </w:r>
    </w:p>
    <w:p w14:paraId="12EAE59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return 0.0f;</w:t>
      </w:r>
    </w:p>
    <w:p w14:paraId="7EF5D59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}</w:t>
      </w:r>
    </w:p>
    <w:p w14:paraId="29A6834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</w:t>
      </w:r>
    </w:p>
    <w:p w14:paraId="49D5AE8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/**</w:t>
      </w:r>
    </w:p>
    <w:p w14:paraId="38C234E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触发预警动作：系统弹窗 + 手机震动</w:t>
      </w:r>
    </w:p>
    <w:p w14:paraId="20DB3C4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*/</w:t>
      </w:r>
    </w:p>
    <w:p w14:paraId="5C47E72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void triggerWarning() {</w:t>
      </w:r>
    </w:p>
    <w:p w14:paraId="4715BFE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弹出通知：当前环境噪声超标，建议远离或调低音量</w:t>
      </w:r>
    </w:p>
    <w:p w14:paraId="5CC896A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调用手机震动马达产生提醒</w:t>
      </w:r>
    </w:p>
    <w:p w14:paraId="49A50B3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}</w:t>
      </w:r>
    </w:p>
    <w:p w14:paraId="7DA83A3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</w:t>
      </w:r>
    </w:p>
    <w:p w14:paraId="75A9DBFF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/**</w:t>
      </w:r>
    </w:p>
    <w:p w14:paraId="4D6254E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检查是否收到停止监测指令</w:t>
      </w:r>
    </w:p>
    <w:p w14:paraId="1613C6B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 @return 是否停止</w:t>
      </w:r>
    </w:p>
    <w:p w14:paraId="4BC1FAAD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*/</w:t>
      </w:r>
      <w:bookmarkStart w:id="1" w:name="_GoBack"/>
      <w:bookmarkEnd w:id="1"/>
    </w:p>
    <w:p w14:paraId="0823DEB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private boolean checkStopCommand() {</w:t>
      </w:r>
    </w:p>
    <w:p w14:paraId="7DB213C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// 监听用户手动停止、应用后台销毁等信号</w:t>
      </w:r>
    </w:p>
    <w:p w14:paraId="5C34115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    return false;</w:t>
      </w:r>
    </w:p>
    <w:p w14:paraId="174F716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   }</w:t>
      </w:r>
    </w:p>
    <w:p w14:paraId="13520E10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>}</w:t>
      </w:r>
    </w:p>
    <w:p w14:paraId="25C2CD4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</w:p>
    <w:p w14:paraId="3ED0BC8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（4）</w:t>
      </w:r>
    </w:p>
    <w:p w14:paraId="2C36D723">
      <w:pPr>
        <w:pStyle w:val="12"/>
        <w:widowControl w:val="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7325" cy="8032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A384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default"/>
          <w:b/>
          <w:bCs/>
          <w:sz w:val="22"/>
          <w:szCs w:val="24"/>
          <w:lang w:val="en-US" w:eastAsia="zh-CN"/>
        </w:rPr>
        <w:t>判定节点为输出分支≥2 的节点，共 4 个：分贝判断、时长判断、预警状态判断、停止判断</w:t>
      </w:r>
    </w:p>
    <w:p w14:paraId="7CD46F18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default"/>
          <w:b/>
          <w:bCs/>
          <w:sz w:val="22"/>
          <w:szCs w:val="24"/>
          <w:lang w:val="en-US" w:eastAsia="zh-CN"/>
        </w:rPr>
        <w:t>公式：`V(G) = P + 1`（P 为判定节点数）</w:t>
      </w:r>
    </w:p>
    <w:p w14:paraId="08FC5403">
      <w:pPr>
        <w:pStyle w:val="12"/>
        <w:widowControl w:val="0"/>
        <w:numPr>
          <w:numId w:val="0"/>
        </w:numPr>
        <w:spacing w:line="360" w:lineRule="auto"/>
        <w:jc w:val="both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default"/>
          <w:b/>
          <w:bCs/>
          <w:sz w:val="22"/>
          <w:szCs w:val="24"/>
          <w:lang w:val="en-US" w:eastAsia="zh-CN"/>
        </w:rPr>
        <w:t>代入计算：`V(G) = 4 + 1 = 5`</w:t>
      </w:r>
    </w:p>
    <w:p w14:paraId="0E8F6AC2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5C292E8C"/>
    <w:rsid w:val="624D1796"/>
    <w:rsid w:val="7F21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754</Words>
  <Characters>850</Characters>
  <Lines>9</Lines>
  <Paragraphs>3</Paragraphs>
  <TotalTime>38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可乐雪碧拌面</cp:lastModifiedBy>
  <dcterms:modified xsi:type="dcterms:W3CDTF">2026-10-25T02:19:42Z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9959ACD6D8FE45FE8362C446E2372F67_13</vt:lpwstr>
  </property>
  <property fmtid="{D5CDD505-2E9C-101B-9397-08002B2CF9AE}" pid="4" name="KSOTemplateDocerSaveRecord">
    <vt:lpwstr>eyJoZGlkIjoiNzI2ZWQ3MjE1MTA0NDVjNjc1YmNlODM1N2E3MTFiODIiLCJ1c2VySWQiOiIxNjA4NDM0NTcyIn0=</vt:lpwstr>
  </property>
</Properties>
</file>