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2409"/>
        <w:tblW w:w="8862" w:type="dxa"/>
        <w:tblLook w:val="04A0" w:firstRow="1" w:lastRow="0" w:firstColumn="1" w:lastColumn="0" w:noHBand="0" w:noVBand="1"/>
      </w:tblPr>
      <w:tblGrid>
        <w:gridCol w:w="1026"/>
        <w:gridCol w:w="1341"/>
        <w:gridCol w:w="937"/>
        <w:gridCol w:w="937"/>
        <w:gridCol w:w="937"/>
        <w:gridCol w:w="1365"/>
        <w:gridCol w:w="2319"/>
      </w:tblGrid>
      <w:tr w:rsidR="008839D4" w:rsidTr="00263D2B">
        <w:trPr>
          <w:trHeight w:val="574"/>
        </w:trPr>
        <w:tc>
          <w:tcPr>
            <w:tcW w:w="0" w:type="auto"/>
          </w:tcPr>
          <w:p w:rsidR="00263D2B" w:rsidRPr="00263D2B" w:rsidRDefault="00263D2B" w:rsidP="00263D2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规则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  <w:rPr>
                <w:rFonts w:hint="eastAsia"/>
              </w:rPr>
            </w:pPr>
            <w:r>
              <w:t>W&lt;=20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舱位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国籍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残疾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单价/元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费用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——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——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——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——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63D2B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头等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6</w:t>
            </w:r>
          </w:p>
        </w:tc>
      </w:tr>
      <w:tr w:rsidR="008839D4" w:rsidTr="00263D2B">
        <w:trPr>
          <w:trHeight w:val="589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头等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3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头等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15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5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头等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7</w:t>
            </w:r>
            <w:r>
              <w:t>.5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7.5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公务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8</w:t>
            </w:r>
          </w:p>
        </w:tc>
      </w:tr>
      <w:tr w:rsidR="008839D4" w:rsidTr="00263D2B">
        <w:trPr>
          <w:trHeight w:val="589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7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公务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4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8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公务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20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9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公务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10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10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经济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10</w:t>
            </w:r>
          </w:p>
        </w:tc>
      </w:tr>
      <w:tr w:rsidR="008839D4" w:rsidTr="00263D2B">
        <w:trPr>
          <w:trHeight w:val="589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11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经济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5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12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经济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25</w:t>
            </w:r>
          </w:p>
        </w:tc>
      </w:tr>
      <w:tr w:rsidR="008839D4" w:rsidTr="00263D2B">
        <w:trPr>
          <w:trHeight w:val="574"/>
        </w:trPr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R</w:t>
            </w:r>
            <w:r>
              <w:t>13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经济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263D2B" w:rsidRDefault="00263D2B" w:rsidP="00263D2B">
            <w:pPr>
              <w:jc w:val="center"/>
            </w:pPr>
            <w:r>
              <w:rPr>
                <w:rFonts w:hint="eastAsia"/>
              </w:rPr>
              <w:t>1</w:t>
            </w:r>
            <w:r>
              <w:t>2.5</w:t>
            </w:r>
          </w:p>
        </w:tc>
        <w:tc>
          <w:tcPr>
            <w:tcW w:w="0" w:type="auto"/>
          </w:tcPr>
          <w:p w:rsidR="00263D2B" w:rsidRDefault="008839D4" w:rsidP="00263D2B">
            <w:pPr>
              <w:jc w:val="center"/>
            </w:pPr>
            <w:r>
              <w:rPr>
                <w:rFonts w:hint="eastAsia"/>
              </w:rPr>
              <w:t>（w</w:t>
            </w:r>
            <w:r>
              <w:t>-20</w:t>
            </w:r>
            <w:r>
              <w:rPr>
                <w:rFonts w:hint="eastAsia"/>
              </w:rPr>
              <w:t>）*</w:t>
            </w:r>
            <w:r>
              <w:t>12.5</w:t>
            </w:r>
          </w:p>
        </w:tc>
      </w:tr>
    </w:tbl>
    <w:p w:rsidR="00BA5469" w:rsidRDefault="008839D4" w:rsidP="008839D4">
      <w:pPr>
        <w:pStyle w:val="1"/>
        <w:jc w:val="center"/>
      </w:pPr>
      <w:r>
        <w:rPr>
          <w:rFonts w:hint="eastAsia"/>
        </w:rPr>
        <w:t>判定表</w:t>
      </w:r>
      <w:bookmarkStart w:id="0" w:name="_GoBack"/>
      <w:bookmarkEnd w:id="0"/>
    </w:p>
    <w:sectPr w:rsidR="00BA5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2B"/>
    <w:rsid w:val="00263D2B"/>
    <w:rsid w:val="008839D4"/>
    <w:rsid w:val="00BA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9C65"/>
  <w15:chartTrackingRefBased/>
  <w15:docId w15:val="{EBA4F62D-1825-4913-AD4E-C21D37D7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39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3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839D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2026-10-20T02:30:00Z</dcterms:created>
  <dcterms:modified xsi:type="dcterms:W3CDTF">2026-10-20T02:44:00Z</dcterms:modified>
</cp:coreProperties>
</file>