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3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20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20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20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20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20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6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6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6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6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6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6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6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6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6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numPr>
          <w:ilvl w:val="0"/>
          <w:numId w:val="3"/>
        </w:numPr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条件列表： C1：行李重量 &gt; 20kg？（Y/N） C2：是否外国乘客？（Y/N） C3：舱位：头等舱 / 公务舱 / 经济舱 C4：是否残疾乘客？（Y/N）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"/>
        <w:gridCol w:w="353"/>
        <w:gridCol w:w="308"/>
        <w:gridCol w:w="420"/>
        <w:gridCol w:w="308"/>
        <w:gridCol w:w="420"/>
        <w:gridCol w:w="330"/>
        <w:gridCol w:w="443"/>
        <w:gridCol w:w="420"/>
        <w:gridCol w:w="533"/>
        <w:gridCol w:w="420"/>
        <w:gridCol w:w="533"/>
        <w:gridCol w:w="443"/>
        <w:gridCol w:w="555"/>
        <w:gridCol w:w="533"/>
        <w:gridCol w:w="533"/>
        <w:gridCol w:w="555"/>
        <w:gridCol w:w="420"/>
        <w:gridCol w:w="443"/>
      </w:tblGrid>
      <w:tr w14:paraId="35B5F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158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ED9E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FD3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7D4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B11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F85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037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7E4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775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F8B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EE1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551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498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E6C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87A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AF5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174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0579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363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02324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75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重量 &gt; 20kg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C1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EA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5A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69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62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D7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FA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8C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7B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46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6D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F1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25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28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EC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36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B2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B6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437A6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37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 外国乘客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4D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FC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B0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56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38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31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FB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0F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2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59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03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FC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CC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FA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32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53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52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98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40E1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0D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 舱位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75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05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84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F8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6D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C9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69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F1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8B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FA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7E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93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26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B8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6E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2C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4F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CA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</w:tr>
      <w:tr w14:paraId="1FE6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78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 残疾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11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D3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42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92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05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CA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4F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BF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71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4B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C9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23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F2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2C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51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A5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91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4F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05A8F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52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费用计算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C2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fee=0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53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15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×6×0.5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4F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BA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×8×0.5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8E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6A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×10×0.5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60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×6×1.5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30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×6×1.5×0.5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76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×8×1.5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F9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×8×1.5×0.5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81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×10×1.5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71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×10×1.5×0.5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D8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×6×1.5×0.5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2E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×8×1.5×0.5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2D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×10×1.5×0.5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2B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×6×0.5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3C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超重 ×10×1.5</w:t>
            </w:r>
          </w:p>
        </w:tc>
      </w:tr>
    </w:tbl>
    <w:p w14:paraId="321327C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Fonts w:ascii="宋体" w:hAnsi="宋体" w:eastAsia="宋体" w:cs="宋体"/>
          <w:sz w:val="24"/>
          <w:szCs w:val="24"/>
        </w:rPr>
        <w:t>计算公式整理：</w:t>
      </w:r>
      <w:r>
        <w:rPr>
          <w:rStyle w:val="14"/>
          <w:rFonts w:hint="default" w:ascii="Consolas" w:hAnsi="Consolas" w:eastAsia="Consolas" w:cs="Consolas"/>
        </w:rPr>
        <w:t>if(weight &lt;=20){</w:t>
      </w:r>
    </w:p>
    <w:p w14:paraId="5CD70BBD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fee = 0;</w:t>
      </w:r>
    </w:p>
    <w:p w14:paraId="0565E90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}else{</w:t>
      </w:r>
    </w:p>
    <w:p w14:paraId="252E1FE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over = weight -20;</w:t>
      </w:r>
    </w:p>
    <w:p w14:paraId="4ABB77B6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//基础国内单价</w:t>
      </w:r>
    </w:p>
    <w:p w14:paraId="213BF826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basePrice = 舱位对应 {头等:6,公务:8,经济:10};</w:t>
      </w:r>
    </w:p>
    <w:p w14:paraId="1264BE83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if(isForeign){</w:t>
      </w:r>
    </w:p>
    <w:p w14:paraId="2A1F7323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basePrice = basePrice * 1.5;</w:t>
      </w:r>
    </w:p>
    <w:p w14:paraId="00F1412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</w:t>
      </w:r>
    </w:p>
    <w:p w14:paraId="5B5439D5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if(isDisabled){</w:t>
      </w:r>
    </w:p>
    <w:p w14:paraId="225F590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basePrice = basePrice * 0.5;</w:t>
      </w:r>
    </w:p>
    <w:p w14:paraId="6B6A8BF7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</w:t>
      </w:r>
    </w:p>
    <w:p w14:paraId="61DE6F15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fee = over * basePrice;</w:t>
      </w:r>
    </w:p>
    <w:p w14:paraId="2067B62F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}</w:t>
      </w:r>
    </w:p>
    <w:p w14:paraId="269F27B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Fonts w:ascii="宋体" w:hAnsi="宋体" w:eastAsia="宋体" w:cs="宋体"/>
          <w:sz w:val="24"/>
          <w:szCs w:val="24"/>
        </w:rPr>
        <w:t>类 Java 伪代码</w:t>
      </w:r>
      <w:r>
        <w:rPr>
          <w:rStyle w:val="14"/>
          <w:rFonts w:hint="default" w:ascii="Consolas" w:hAnsi="Consolas" w:eastAsia="Consolas" w:cs="Consolas"/>
        </w:rPr>
        <w:t>//航空行李计费模块伪代码</w:t>
      </w:r>
    </w:p>
    <w:p w14:paraId="53B5F40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public double calculateBaggageFee(double weight, boolean isForeign, String cabin, boolean isDisabled){</w:t>
      </w:r>
    </w:p>
    <w:p w14:paraId="3BFF29A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double fee;</w:t>
      </w:r>
    </w:p>
    <w:p w14:paraId="218AE83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double overWeight;</w:t>
      </w:r>
    </w:p>
    <w:p w14:paraId="05D633D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double basePrice;</w:t>
      </w:r>
    </w:p>
    <w:p w14:paraId="1622366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735E9C7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if(weight &lt;= 20){</w:t>
      </w:r>
    </w:p>
    <w:p w14:paraId="0AD0BD4D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fee = 0;</w:t>
      </w:r>
    </w:p>
    <w:p w14:paraId="04E30AB1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}else{</w:t>
      </w:r>
    </w:p>
    <w:p w14:paraId="3AE93D9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overWeight = weight - 20;</w:t>
      </w:r>
    </w:p>
    <w:p w14:paraId="3BB074E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//获取舱位基础国内单价</w:t>
      </w:r>
    </w:p>
    <w:p w14:paraId="0E7F090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switch(cabin){</w:t>
      </w:r>
    </w:p>
    <w:p w14:paraId="7C7D589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case "头等舱":</w:t>
      </w:r>
    </w:p>
    <w:p w14:paraId="0743079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    basePrice = 6;</w:t>
      </w:r>
    </w:p>
    <w:p w14:paraId="575D3E5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    break;</w:t>
      </w:r>
    </w:p>
    <w:p w14:paraId="17E78FF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case "公务舱":</w:t>
      </w:r>
    </w:p>
    <w:p w14:paraId="0A83786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    basePrice = 8;</w:t>
      </w:r>
    </w:p>
    <w:p w14:paraId="7EB3C4D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    break;</w:t>
      </w:r>
    </w:p>
    <w:p w14:paraId="6EB94E9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case "经济舱":</w:t>
      </w:r>
    </w:p>
    <w:p w14:paraId="4F76239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    basePrice = 10;</w:t>
      </w:r>
    </w:p>
    <w:p w14:paraId="43C8410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    break;</w:t>
      </w:r>
    </w:p>
    <w:p w14:paraId="77CB862D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default:</w:t>
      </w:r>
    </w:p>
    <w:p w14:paraId="66BE4ED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    basePrice = 0;</w:t>
      </w:r>
    </w:p>
    <w:p w14:paraId="4BD7B9E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}</w:t>
      </w:r>
    </w:p>
    <w:p w14:paraId="75BFD1A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//外国乘客系数</w:t>
      </w:r>
    </w:p>
    <w:p w14:paraId="7D306B4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if(isForeign){</w:t>
      </w:r>
    </w:p>
    <w:p w14:paraId="19A376CD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basePrice = basePrice * 1.5;</w:t>
      </w:r>
    </w:p>
    <w:p w14:paraId="45C39C9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}</w:t>
      </w:r>
    </w:p>
    <w:p w14:paraId="629C6B9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//残疾乘客折扣</w:t>
      </w:r>
    </w:p>
    <w:p w14:paraId="514BCBD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if(isDisabled){</w:t>
      </w:r>
    </w:p>
    <w:p w14:paraId="7F6EA49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    basePrice = basePrice * 0.5;</w:t>
      </w:r>
    </w:p>
    <w:p w14:paraId="60AF27D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}</w:t>
      </w:r>
    </w:p>
    <w:p w14:paraId="5B5545D1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fee = overWeight * basePrice;</w:t>
      </w:r>
    </w:p>
    <w:p w14:paraId="00716C36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</w:t>
      </w:r>
    </w:p>
    <w:p w14:paraId="48BB2EC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return fee;</w:t>
      </w:r>
    </w:p>
    <w:p w14:paraId="0E70FFA9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}</w:t>
      </w:r>
    </w:p>
    <w:p w14:paraId="47138AD1">
      <w:pPr>
        <w:pStyle w:val="8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29355" cy="8858250"/>
            <wp:effectExtent l="0" t="0" r="4445" b="0"/>
            <wp:docPr id="4" name="图片 4" descr="{FF296676-62EA-4BFE-8B70-026394DEF39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FF296676-62EA-4BFE-8B70-026394DEF390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348355" cy="8861425"/>
            <wp:effectExtent l="0" t="0" r="4445" b="15875"/>
            <wp:docPr id="5" name="图片 5" descr="{B98FB8D7-84CE-4154-8791-4BA734DC959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B98FB8D7-84CE-4154-8791-4BA734DC959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7314">
      <w:pPr>
        <w:pStyle w:val="8"/>
        <w:keepNext w:val="0"/>
        <w:keepLines w:val="0"/>
        <w:widowControl/>
        <w:suppressLineNumbers w:val="0"/>
      </w:pPr>
      <w:r>
        <w:t>节点： 1：开始、输入数据 2：判定 weight &lt;=20 3：fee=0 4：overWeight=weight</w:t>
      </w:r>
      <w:r>
        <w:noBreakHyphen/>
      </w:r>
      <w:r>
        <w:t>20 5：switch 舱位赋值 basePrice 6：判定 isForeign 7：basePrice = basePrice</w:t>
      </w:r>
      <w:r>
        <w:rPr>
          <w:rStyle w:val="13"/>
        </w:rPr>
        <w:t>1.5 8：判定 isDisabled 9：basePrice=basePrice</w:t>
      </w:r>
      <w:r>
        <w:t>0.5 10：fee=overWeight*basePrice 11：输出 fee 12：结束</w:t>
      </w:r>
    </w:p>
    <w:p w14:paraId="074DF514">
      <w:pPr>
        <w:pStyle w:val="8"/>
        <w:keepNext w:val="0"/>
        <w:keepLines w:val="0"/>
        <w:widowControl/>
        <w:suppressLineNumbers w:val="0"/>
      </w:pPr>
      <w:r>
        <w:t>边： 1→2 2→3；3→11 2→4；4→5；5→6 6→7；7→8 6→8 8→9；9→10 8→10 10→11 11→12</w:t>
      </w:r>
    </w:p>
    <w:p w14:paraId="3AC8ABED">
      <w:pPr>
        <w:pStyle w:val="8"/>
        <w:keepNext w:val="0"/>
        <w:keepLines w:val="0"/>
        <w:widowControl/>
        <w:suppressLineNumbers w:val="0"/>
      </w:pPr>
      <w:r>
        <w:t>判定节点 P： 1）weight&lt;=20； 2）isForeign； 3）isDisabled；</w:t>
      </w:r>
    </w:p>
    <w:p w14:paraId="25CEF255">
      <w:pPr>
        <w:pStyle w:val="8"/>
        <w:keepNext w:val="0"/>
        <w:keepLines w:val="0"/>
        <w:widowControl/>
        <w:suppressLineNumbers w:val="0"/>
        <w:ind w:left="720" w:right="72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switch 属于多分支，算 1 个判定点；总判定点 P=4 V (G)=4+1 = </w:t>
      </w:r>
      <w:r>
        <w:rPr>
          <w:rStyle w:val="12"/>
          <w:rFonts w:hint="eastAsia" w:ascii="宋体" w:hAnsi="宋体" w:eastAsia="宋体" w:cs="宋体"/>
          <w:sz w:val="24"/>
          <w:szCs w:val="24"/>
        </w:rPr>
        <w:t>5</w:t>
      </w:r>
    </w:p>
    <w:p w14:paraId="605EE4AA">
      <w:pPr>
        <w:pStyle w:val="8"/>
        <w:keepNext w:val="0"/>
        <w:keepLines w:val="0"/>
        <w:widowControl/>
        <w:suppressLineNumbers w:val="0"/>
        <w:ind w:left="720" w:right="720"/>
        <w:rPr>
          <w:rStyle w:val="12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本实验取结果：</w:t>
      </w:r>
      <w:r>
        <w:rPr>
          <w:rStyle w:val="12"/>
          <w:rFonts w:ascii="宋体" w:hAnsi="宋体" w:eastAsia="宋体" w:cs="宋体"/>
          <w:sz w:val="24"/>
          <w:szCs w:val="24"/>
        </w:rPr>
        <w:t>环形复杂度 V (G)=5</w:t>
      </w:r>
    </w:p>
    <w:p w14:paraId="63B35552">
      <w:pPr>
        <w:pStyle w:val="8"/>
        <w:keepNext w:val="0"/>
        <w:keepLines w:val="0"/>
        <w:widowControl/>
        <w:suppressLineNumbers w:val="0"/>
        <w:ind w:left="720" w:right="720"/>
        <w:rPr>
          <w:rStyle w:val="12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通过本次软件详细设计实验，掌握了程序流程图、判定表、伪代码的编写方法，理解 McCabe 圈复杂度三种计算方式。将业务需求转化为程序处理逻辑，学会分析多条件组合业务，为后续编码和测试打下基础。实验过程发现多条件叠加（超重、国籍、舱位、残疾）很容易出现逻辑错误，使用判定表可以有效避免条件遗漏。</w:t>
      </w:r>
    </w:p>
    <w:p w14:paraId="7C491FDF">
      <w:pPr>
        <w:pStyle w:val="8"/>
        <w:keepNext w:val="0"/>
        <w:keepLines w:val="0"/>
        <w:widowControl/>
        <w:suppressLineNumbers w:val="0"/>
        <w:ind w:right="720"/>
        <w:rPr>
          <w:rStyle w:val="12"/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6A77EF">
      <w:pPr>
        <w:pStyle w:val="8"/>
        <w:keepNext w:val="0"/>
        <w:keepLines w:val="0"/>
        <w:widowControl/>
        <w:suppressLineNumbers w:val="0"/>
        <w:ind w:right="720"/>
        <w:rPr>
          <w:rStyle w:val="12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2"/>
          <w:rFonts w:hint="eastAsia" w:ascii="宋体" w:hAnsi="宋体" w:cs="宋体"/>
          <w:sz w:val="24"/>
          <w:szCs w:val="24"/>
          <w:lang w:val="en-US" w:eastAsia="zh-CN"/>
        </w:rPr>
        <w:t>2.</w:t>
      </w:r>
    </w:p>
    <w:p w14:paraId="142CCB2D">
      <w:pPr>
        <w:pStyle w:val="2"/>
        <w:keepNext w:val="0"/>
        <w:keepLines w:val="0"/>
        <w:widowControl/>
        <w:suppressLineNumbers w:val="0"/>
      </w:pPr>
      <w:r>
        <w:t>社区银发便民帮扶系统 — 核心模块详细设计</w:t>
      </w:r>
    </w:p>
    <w:p w14:paraId="2A08D58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基于作业 2 软件体系结构，选取</w:t>
      </w:r>
      <w:r>
        <w:rPr>
          <w:rStyle w:val="12"/>
          <w:rFonts w:hint="eastAsia" w:ascii="宋体" w:hAnsi="宋体" w:eastAsia="宋体" w:cs="宋体"/>
          <w:sz w:val="24"/>
          <w:szCs w:val="24"/>
        </w:rPr>
        <w:t>帮扶工单管理模块</w:t>
      </w:r>
      <w:r>
        <w:rPr>
          <w:rFonts w:hint="eastAsia" w:ascii="宋体" w:hAnsi="宋体" w:eastAsia="宋体" w:cs="宋体"/>
          <w:sz w:val="24"/>
          <w:szCs w:val="24"/>
        </w:rPr>
        <w:t>作为本次实验三详细设计对象。 模块定位：系统核心业务模块，承担老人帮扶需求上报、工单生成、智能派单、服务执行、核验归档全流程，连接老人端、志愿者端、家属端、社区管理后台，是整个便民帮扶业务的核心。</w:t>
      </w:r>
    </w:p>
    <w:p w14:paraId="5C9B698A">
      <w:pPr>
        <w:pStyle w:val="3"/>
        <w:keepNext w:val="0"/>
        <w:keepLines w:val="0"/>
        <w:widowControl/>
        <w:suppressLineNumbers w:val="0"/>
      </w:pPr>
      <w:r>
        <w:t>一、模块简介</w:t>
      </w:r>
    </w:p>
    <w:p w14:paraId="1971743C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模块名称：帮扶工单管理模块</w:t>
      </w:r>
      <w:r>
        <w:t xml:space="preserve"> 业务作用：接收老人提交的便民帮扶请求，生成标准化工单；实现自动 / 人工派单，记录工单全生命周期流转，推送消息给家属，完成服务闭环归档；同时为社区后台提供工单台账数据。 涉及角色：老年用户、志愿者、社区网格员、家属。 工单状态定义：</w:t>
      </w:r>
      <w:r>
        <w:rPr>
          <w:rStyle w:val="14"/>
        </w:rPr>
        <w:t>待派单</w:t>
      </w:r>
      <w:r>
        <w:t>、</w:t>
      </w:r>
      <w:r>
        <w:rPr>
          <w:rStyle w:val="14"/>
        </w:rPr>
        <w:t>已接单(服务中)</w:t>
      </w:r>
      <w:r>
        <w:t>、</w:t>
      </w:r>
      <w:r>
        <w:rPr>
          <w:rStyle w:val="14"/>
        </w:rPr>
        <w:t>待确认核验</w:t>
      </w:r>
      <w:r>
        <w:t>、</w:t>
      </w:r>
      <w:r>
        <w:rPr>
          <w:rStyle w:val="14"/>
        </w:rPr>
        <w:t>已完成归档</w:t>
      </w:r>
      <w:r>
        <w:t>、</w:t>
      </w:r>
      <w:r>
        <w:rPr>
          <w:rStyle w:val="14"/>
        </w:rPr>
        <w:t>已取消</w:t>
      </w:r>
      <w:r>
        <w:t>。</w:t>
      </w:r>
    </w:p>
    <w:p w14:paraId="763BE3E4">
      <w:pPr>
        <w:pStyle w:val="8"/>
        <w:keepNext w:val="0"/>
        <w:keepLines w:val="0"/>
        <w:widowControl/>
        <w:suppressLineNumbers w:val="0"/>
      </w:pPr>
      <w:r>
        <w:t>输入：老人上报帮扶需求（语音转文字 / 快捷一键需求、老人 ID、地址、需求类型、紧急等级）；志愿者接单操作；网格员人工调度；老人 / 家属服务确认；取消申请。 输出：工单对象、派单结果、进度通知、家属消息推送、归档台账记录。</w:t>
      </w:r>
    </w:p>
    <w:p w14:paraId="32B36E4F">
      <w:pPr>
        <w:pStyle w:val="3"/>
        <w:keepNext w:val="0"/>
        <w:keepLines w:val="0"/>
        <w:widowControl/>
        <w:suppressLineNumbers w:val="0"/>
      </w:pPr>
      <w:r>
        <w:t>二、模块判定表设计</w:t>
      </w:r>
    </w:p>
    <w:p w14:paraId="38F1E6FA">
      <w:pPr>
        <w:pStyle w:val="8"/>
        <w:keepNext w:val="0"/>
        <w:keepLines w:val="0"/>
        <w:widowControl/>
        <w:suppressLineNumbers w:val="0"/>
      </w:pPr>
      <w:r>
        <w:t>条件： C1：老人提交帮扶需求紧急等级（普通 / 紧急） C2：是否存在空闲匹配志愿者（Y/N） C3：网格员是否人工介入调度（Y/N） C4：志愿者接单确认（Y/N）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1491"/>
        <w:gridCol w:w="854"/>
        <w:gridCol w:w="1281"/>
        <w:gridCol w:w="1328"/>
        <w:gridCol w:w="807"/>
        <w:gridCol w:w="714"/>
        <w:gridCol w:w="947"/>
      </w:tblGrid>
      <w:tr w14:paraId="4FFED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8B4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A1F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E9F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E74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3A3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B80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C72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093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1C5B4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EF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紧急等级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85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44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18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04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1C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F6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0E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紧急</w:t>
            </w:r>
          </w:p>
        </w:tc>
      </w:tr>
      <w:tr w14:paraId="695E2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5C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 有空闲匹配志愿者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57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AC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02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6B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F1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A6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4F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1767E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08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 网格员人工调度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AD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95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7C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DD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F2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33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51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</w:p>
        </w:tc>
      </w:tr>
      <w:tr w14:paraId="67BA7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63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 志愿者接单确认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B5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B6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4D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54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9A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B6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8D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</w:p>
        </w:tc>
      </w:tr>
      <w:tr w14:paraId="465D3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3E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F1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自动派单，工单 = 待接单，推送家属通知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3B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人工指定志愿者派单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18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工单置待调度，提醒网格员处理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81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优先自动派单，标记高优先级工单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06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人工紧急指派人员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E8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重新发起派单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01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触发系统预警通知网格员</w:t>
            </w:r>
          </w:p>
        </w:tc>
      </w:tr>
    </w:tbl>
    <w:p w14:paraId="1C522B3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类java伪代码：</w:t>
      </w:r>
      <w:r>
        <w:rPr>
          <w:rStyle w:val="14"/>
          <w:rFonts w:hint="default" w:ascii="Consolas" w:hAnsi="Consolas" w:eastAsia="Consolas" w:cs="Consolas"/>
        </w:rPr>
        <w:t>/**</w:t>
      </w:r>
    </w:p>
    <w:p w14:paraId="3C30577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帮扶工单管理模块核心方法：处理帮扶需求，生成并流转工单</w:t>
      </w:r>
    </w:p>
    <w:p w14:paraId="6F414BC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@param demandId 需求编号</w:t>
      </w:r>
    </w:p>
    <w:p w14:paraId="15C5A136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@param oldUserId 老人用户ID</w:t>
      </w:r>
    </w:p>
    <w:p w14:paraId="573B86E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@param demandType 需求类型：买药/代缴费用/家电维修/陪护等</w:t>
      </w:r>
    </w:p>
    <w:p w14:paraId="74601396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@param emergencyLevel 紧急等级：0普通，1紧急</w:t>
      </w:r>
    </w:p>
    <w:p w14:paraId="6909805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@param address 老人住址</w:t>
      </w:r>
    </w:p>
    <w:p w14:paraId="60702381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@param isVolunteerAvailable 是否有匹配空闲志愿者</w:t>
      </w:r>
    </w:p>
    <w:p w14:paraId="4DF7EC26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@param isGridManualDispatch 网格员是否人工调度</w:t>
      </w:r>
    </w:p>
    <w:p w14:paraId="14F2D783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 @return BgWorkOrder 返回工单实体</w:t>
      </w:r>
    </w:p>
    <w:p w14:paraId="5B08600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*/</w:t>
      </w:r>
    </w:p>
    <w:p w14:paraId="01D8EFB3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public BgWorkOrder createAndDispatchWorkOrder(String demandId,String oldUserId,String demandType,</w:t>
      </w:r>
    </w:p>
    <w:p w14:paraId="78CA5A4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int emergencyLevel,String address,boolean isVolunteerAvailable,boolean isGridManualDispatch){</w:t>
      </w:r>
    </w:p>
    <w:p w14:paraId="236260C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6E6DF62D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BgWorkOrder order = new BgWorkOrder();</w:t>
      </w:r>
    </w:p>
    <w:p w14:paraId="1F984B73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//1.初始化工单</w:t>
      </w:r>
    </w:p>
    <w:p w14:paraId="24EA8BAD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order.setWorkOrderId(UUID.randomUUID().toString());</w:t>
      </w:r>
    </w:p>
    <w:p w14:paraId="0F0B24A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order.setOldUserId(oldUserId);</w:t>
      </w:r>
    </w:p>
    <w:p w14:paraId="72B2860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order.setDemandType(demandType);</w:t>
      </w:r>
    </w:p>
    <w:p w14:paraId="228E2FF5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order.setAddress(address);</w:t>
      </w:r>
    </w:p>
    <w:p w14:paraId="7F0CCFC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order.setEmergencyLevel(emergencyLevel);</w:t>
      </w:r>
    </w:p>
    <w:p w14:paraId="54094BE3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order.setCreateTime(new Date());</w:t>
      </w:r>
    </w:p>
    <w:p w14:paraId="37194B7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22E36786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//2.判断有无空闲志愿者</w:t>
      </w:r>
    </w:p>
    <w:p w14:paraId="39B3D829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if(!isVolunteerAvailable){</w:t>
      </w:r>
    </w:p>
    <w:p w14:paraId="7796C6D2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//无可用志愿者，待网格员处理</w:t>
      </w:r>
    </w:p>
    <w:p w14:paraId="644AEF8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order.setStatus("待派单");</w:t>
      </w:r>
    </w:p>
    <w:p w14:paraId="6330AE4C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sendNotifyGrid(order); //推送消息提醒网格员处理工单</w:t>
      </w:r>
    </w:p>
    <w:p w14:paraId="64EB2B31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return order;</w:t>
      </w:r>
    </w:p>
    <w:p w14:paraId="0C64874C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</w:t>
      </w:r>
    </w:p>
    <w:p w14:paraId="04E009A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24AFDC83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//3.是否网格员人工介入调度</w:t>
      </w:r>
    </w:p>
    <w:p w14:paraId="55BA02A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if(isGridManualDispatch){</w:t>
      </w:r>
    </w:p>
    <w:p w14:paraId="1094732A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//人工指派志愿者</w:t>
      </w:r>
    </w:p>
    <w:p w14:paraId="3209921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String assignVolId = getGridAssignVolunteer(order);</w:t>
      </w:r>
    </w:p>
    <w:p w14:paraId="08C0D697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order.setAcceptVolunteerId(assignVolId);</w:t>
      </w:r>
    </w:p>
    <w:p w14:paraId="1054F5A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order.setStatus("已接单(服务中)");</w:t>
      </w:r>
    </w:p>
    <w:p w14:paraId="5C125B7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}else{</w:t>
      </w:r>
    </w:p>
    <w:p w14:paraId="608ADBB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//智能自动派单，根据距离、技能、空闲匹配志愿者</w:t>
      </w:r>
    </w:p>
    <w:p w14:paraId="4ED51E0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String autoVolId = autoMatchVolunteer(order);</w:t>
      </w:r>
    </w:p>
    <w:p w14:paraId="3AF3301D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order.setAcceptVolunteerId(autoVolId);</w:t>
      </w:r>
    </w:p>
    <w:p w14:paraId="0BDA29A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order.setStatus("待接单");</w:t>
      </w:r>
    </w:p>
    <w:p w14:paraId="5518F25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</w:t>
      </w:r>
    </w:p>
    <w:p w14:paraId="307F4C7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0E956177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//4.紧急工单额外处理</w:t>
      </w:r>
    </w:p>
    <w:p w14:paraId="5CA7F78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if(emergencyLevel == 1){</w:t>
      </w:r>
    </w:p>
    <w:p w14:paraId="0A1C9D05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sendEmergencySms(order); //紧急给网格员追加短信提醒</w:t>
      </w:r>
    </w:p>
    <w:p w14:paraId="634F537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</w:t>
      </w:r>
    </w:p>
    <w:p w14:paraId="1AFEB2CA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1559C6A7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//5.推送通知给家属</w:t>
      </w:r>
    </w:p>
    <w:p w14:paraId="6879DE0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sendMsgToFamily(oldUserId,order);</w:t>
      </w:r>
    </w:p>
    <w:p w14:paraId="0D371C6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299D072C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return order;</w:t>
      </w:r>
    </w:p>
    <w:p w14:paraId="2A72233A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}</w:t>
      </w:r>
    </w:p>
    <w:p w14:paraId="238BC89F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</w:p>
    <w:p w14:paraId="77F8EC40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//志愿者完成服务后工单核验归档</w:t>
      </w:r>
    </w:p>
    <w:p w14:paraId="574CBCE5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public void finishWorkOrder(String workOrderId,boolean oldUserConfirm){</w:t>
      </w:r>
    </w:p>
    <w:p w14:paraId="78ED1E4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BgWorkOrder order = queryWorkOrderById(workOrderId);</w:t>
      </w:r>
    </w:p>
    <w:p w14:paraId="7CE6F877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if(oldUserConfirm){</w:t>
      </w:r>
    </w:p>
    <w:p w14:paraId="54920EEA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order.setStatus("已完成归档");</w:t>
      </w:r>
    </w:p>
    <w:p w14:paraId="48BE0CB8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//给志愿者增加服务积分</w:t>
      </w:r>
    </w:p>
    <w:p w14:paraId="284A8E7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addVolunteerScore(order.getAcceptVolunteerId(),order.getServiceTime());</w:t>
      </w:r>
    </w:p>
    <w:p w14:paraId="62B1AF2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saveWorkOrderToRecord(order); //存入历史台账</w:t>
      </w:r>
    </w:p>
    <w:p w14:paraId="69DF19FE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}else{</w:t>
      </w:r>
    </w:p>
    <w:p w14:paraId="1FB3650B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    order.setStatus("待确认核验");</w:t>
      </w:r>
    </w:p>
    <w:p w14:paraId="030D2CBA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}</w:t>
      </w:r>
    </w:p>
    <w:p w14:paraId="568E31E4">
      <w:pPr>
        <w:pStyle w:val="7"/>
        <w:keepNext w:val="0"/>
        <w:keepLines w:val="0"/>
        <w:widowControl/>
        <w:suppressLineNumbers w:val="0"/>
        <w:rPr>
          <w:rStyle w:val="14"/>
          <w:rFonts w:hint="default"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 xml:space="preserve">    updateWorkOrder(order);</w:t>
      </w:r>
    </w:p>
    <w:p w14:paraId="71AF85BA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4"/>
          <w:rFonts w:hint="default" w:ascii="Consolas" w:hAnsi="Consolas" w:eastAsia="Consolas" w:cs="Consolas"/>
        </w:rPr>
        <w:t>}</w:t>
      </w:r>
    </w:p>
    <w:p w14:paraId="4D7CFE10">
      <w:pPr>
        <w:pStyle w:val="3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程序流程图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6340475"/>
            <wp:effectExtent l="0" t="0" r="6985" b="3175"/>
            <wp:docPr id="6" name="图片 6" descr="{2F1496FD-64C3-4251-BFD4-63FE9637D48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2F1496FD-64C3-4251-BFD4-63FE9637D48C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服务完成子流程流程图</w:t>
      </w:r>
      <w:r>
        <w:rPr>
          <w:rFonts w:hint="eastAsia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4324350"/>
            <wp:effectExtent l="0" t="0" r="9525" b="0"/>
            <wp:docPr id="7" name="图片 7" descr="{4C125540-795B-4C38-BF96-2D205E9597A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4C125540-795B-4C38-BF96-2D205E9597AE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McCabe 环形复杂度计算（针对</w:t>
      </w:r>
      <w:r>
        <w:rPr>
          <w:rStyle w:val="14"/>
        </w:rPr>
        <w:t>createAndDispatchWorkOrder</w:t>
      </w:r>
      <w:r>
        <w:t>核心流程）</w:t>
      </w:r>
    </w:p>
    <w:p w14:paraId="64CB7DE5">
      <w:pPr>
        <w:pStyle w:val="4"/>
        <w:keepNext w:val="0"/>
        <w:keepLines w:val="0"/>
        <w:widowControl/>
        <w:suppressLineNumbers w:val="0"/>
      </w:pPr>
      <w:r>
        <w:t>控制流图节点</w:t>
      </w:r>
    </w:p>
    <w:p w14:paraId="39C09736">
      <w:pPr>
        <w:pStyle w:val="8"/>
        <w:keepNext w:val="0"/>
        <w:keepLines w:val="0"/>
        <w:widowControl/>
        <w:suppressLineNumbers w:val="0"/>
      </w:pPr>
      <w:r>
        <w:t>1：接收老人帮扶需求；2：生成初始化工单；3：判定：有无空闲志愿者；4：通知网格员，工单待派单；5：判定：网格员人工调度；6：人工指派志愿者；7：自动匹配志愿者；8：判定：是否紧急工单；9：发送紧急提醒；10：推送家属通知；11：结束</w:t>
      </w:r>
    </w:p>
    <w:p w14:paraId="0DFE032E">
      <w:pPr>
        <w:pStyle w:val="8"/>
        <w:keepNext w:val="0"/>
        <w:keepLines w:val="0"/>
        <w:widowControl/>
        <w:suppressLineNumbers w:val="0"/>
      </w:pPr>
      <w:r>
        <w:t>边 E=11 条，节点 N=11 个。</w:t>
      </w:r>
    </w:p>
    <w:p w14:paraId="7EE6C905">
      <w:pPr>
        <w:pStyle w:val="8"/>
        <w:keepNext w:val="0"/>
        <w:keepLines w:val="0"/>
        <w:widowControl/>
        <w:suppressLineNumbers w:val="0"/>
      </w:pPr>
      <w:r>
        <w:t>1）边</w:t>
      </w:r>
      <w:r>
        <w:noBreakHyphen/>
      </w:r>
      <w:r>
        <w:t>节点公式：\(V(G)=E-N+2 =11-11+2=2\)</w:t>
      </w:r>
    </w:p>
    <w:p w14:paraId="18EF13E7">
      <w:pPr>
        <w:pStyle w:val="8"/>
        <w:keepNext w:val="0"/>
        <w:keepLines w:val="0"/>
        <w:widowControl/>
        <w:suppressLineNumbers w:val="0"/>
      </w:pPr>
      <w:r>
        <w:t>2）判定点计数法： 判定节点 P： ①有无空闲志愿者；②是否人工调度；③是否紧急工单。\(P=3\) \(V(G)=P+1= 3+1 =4\)</w:t>
      </w:r>
    </w:p>
    <w:p w14:paraId="722A000B">
      <w:pPr>
        <w:pStyle w:val="8"/>
        <w:keepNext w:val="0"/>
        <w:keepLines w:val="0"/>
        <w:widowControl/>
        <w:suppressLineNumbers w:val="0"/>
      </w:pPr>
      <w:r>
        <w:t>3）区域计数法：内部封闭区域 3，外部区域 1，总 R=4。</w:t>
      </w:r>
    </w:p>
    <w:p w14:paraId="420F8A5D">
      <w:pPr>
        <w:pStyle w:val="8"/>
        <w:keepNext w:val="0"/>
        <w:keepLines w:val="0"/>
        <w:widowControl/>
        <w:suppressLineNumbers w:val="0"/>
        <w:ind w:left="720" w:right="720"/>
        <w:rPr>
          <w:rStyle w:val="12"/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最终环形复杂度：</w:t>
      </w:r>
      <w:r>
        <w:rPr>
          <w:rStyle w:val="12"/>
          <w:rFonts w:hint="eastAsia" w:ascii="宋体" w:hAnsi="宋体" w:eastAsia="宋体" w:cs="宋体"/>
          <w:sz w:val="24"/>
          <w:szCs w:val="24"/>
        </w:rPr>
        <w:t>V(G)=4</w:t>
      </w:r>
    </w:p>
    <w:p w14:paraId="579F1963">
      <w:pPr>
        <w:pStyle w:val="8"/>
        <w:keepNext w:val="0"/>
        <w:keepLines w:val="0"/>
        <w:widowControl/>
        <w:suppressLineNumbers w:val="0"/>
        <w:ind w:left="720" w:right="720"/>
        <w:rPr>
          <w:rStyle w:val="12"/>
          <w:rFonts w:hint="eastAsia" w:ascii="宋体" w:hAnsi="宋体" w:eastAsia="宋体" w:cs="宋体"/>
          <w:sz w:val="24"/>
          <w:szCs w:val="24"/>
        </w:rPr>
      </w:pPr>
      <w:bookmarkStart w:id="1" w:name="_GoBack"/>
      <w:bookmarkEnd w:id="1"/>
    </w:p>
    <w:p w14:paraId="3A52906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3C4BA"/>
    <w:multiLevelType w:val="singleLevel"/>
    <w:tmpl w:val="0543C4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2D732E86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18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Emphasis"/>
    <w:basedOn w:val="11"/>
    <w:qFormat/>
    <w:uiPriority w:val="20"/>
    <w:rPr>
      <w:i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customStyle="1" w:styleId="15">
    <w:name w:val="标题3"/>
    <w:basedOn w:val="1"/>
    <w:next w:val="1"/>
    <w:link w:val="16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6">
    <w:name w:val="标题3 字符"/>
    <w:basedOn w:val="11"/>
    <w:link w:val="15"/>
    <w:uiPriority w:val="0"/>
    <w:rPr>
      <w:b/>
      <w:sz w:val="24"/>
    </w:rPr>
  </w:style>
  <w:style w:type="character" w:customStyle="1" w:styleId="17">
    <w:name w:val="标题 2 字符"/>
    <w:basedOn w:val="1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8">
    <w:name w:val="正文文本缩进 字符"/>
    <w:link w:val="6"/>
    <w:qFormat/>
    <w:uiPriority w:val="0"/>
    <w:rPr>
      <w:rFonts w:eastAsia="宋体" w:cs="Times New Roman"/>
      <w:szCs w:val="20"/>
    </w:rPr>
  </w:style>
  <w:style w:type="character" w:customStyle="1" w:styleId="19">
    <w:name w:val="正文文本缩进 字符1"/>
    <w:basedOn w:val="11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718</Words>
  <Characters>811</Characters>
  <Lines>9</Lines>
  <Paragraphs>3</Paragraphs>
  <TotalTime>11</TotalTime>
  <ScaleCrop>false</ScaleCrop>
  <LinksUpToDate>false</LinksUpToDate>
  <CharactersWithSpaces>834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宸神随心所欲</cp:lastModifiedBy>
  <dcterms:modified xsi:type="dcterms:W3CDTF">2026-10-25T06:42:16Z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eyJoZGlkIjoiMWRjMGJiOGZlOWFjMDAxNDRlZDYyOTZkZWU3Mzc2NGIiLCJ1c2VySWQiOiIxNjQ3NzgyNDk3In0=</vt:lpwstr>
  </property>
</Properties>
</file>