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4"/>
      </w:tblGrid>
      <w:tr w:rsidR="00CB2C1B">
        <w:tc>
          <w:tcPr>
            <w:tcW w:w="1129" w:type="dxa"/>
          </w:tcPr>
          <w:p w:rsidR="00CB2C1B" w:rsidRDefault="00567F46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中心思想</w:t>
            </w:r>
          </w:p>
        </w:tc>
        <w:tc>
          <w:tcPr>
            <w:tcW w:w="3019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邓小平理论</w:t>
            </w:r>
          </w:p>
        </w:tc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江泽民“三个代表”重要思想</w:t>
            </w:r>
          </w:p>
        </w:tc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胡锦涛“科学发展观</w:t>
            </w:r>
          </w:p>
        </w:tc>
      </w:tr>
      <w:tr w:rsidR="00CB2C1B">
        <w:tc>
          <w:tcPr>
            <w:tcW w:w="1129" w:type="dxa"/>
          </w:tcPr>
          <w:p w:rsidR="00CB2C1B" w:rsidRDefault="00CB2C1B">
            <w:pPr>
              <w:spacing w:line="276" w:lineRule="auto"/>
              <w:rPr>
                <w:b/>
                <w:bCs/>
              </w:rPr>
            </w:pPr>
          </w:p>
          <w:p w:rsidR="00CB2C1B" w:rsidRDefault="00567F46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基本问题</w:t>
            </w:r>
          </w:p>
        </w:tc>
        <w:tc>
          <w:tcPr>
            <w:tcW w:w="3019" w:type="dxa"/>
          </w:tcPr>
          <w:p w:rsidR="00CB2C1B" w:rsidRDefault="00567F46">
            <w:pPr>
              <w:widowControl/>
              <w:adjustRightInd w:val="0"/>
              <w:snapToGrid w:val="0"/>
              <w:spacing w:before="100" w:beforeAutospacing="1" w:after="200"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kern w:val="0"/>
                <w:sz w:val="24"/>
                <w:szCs w:val="24"/>
              </w:rPr>
              <w:t>什么是社会主义、怎样建设社会主义</w:t>
            </w:r>
          </w:p>
          <w:p w:rsidR="00CB2C1B" w:rsidRDefault="00567F46">
            <w:pPr>
              <w:widowControl/>
              <w:snapToGrid w:val="0"/>
              <w:jc w:val="left"/>
              <w:rPr>
                <w:rFonts w:ascii="楷体" w:eastAsia="楷体" w:hAnsi="楷体" w:cs="Times New Roman"/>
                <w:kern w:val="0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Cs w:val="21"/>
              </w:rPr>
              <w:t>社会主义的本质，是解放生产力，发展生产力，消灭剥削，消除两极分化，最终达到共同富裕。</w:t>
            </w:r>
          </w:p>
          <w:p w:rsidR="00CB2C1B" w:rsidRDefault="00567F46">
            <w:pPr>
              <w:widowControl/>
              <w:snapToGrid w:val="0"/>
              <w:jc w:val="left"/>
              <w:rPr>
                <w:rFonts w:ascii="楷体" w:eastAsia="楷体" w:hAnsi="楷体" w:cs="Times New Roman"/>
                <w:kern w:val="0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Cs w:val="21"/>
              </w:rPr>
              <w:t>坚持两条根本原则，一是以社会主义公有制经济为主体，一是共同富裕。</w:t>
            </w:r>
          </w:p>
        </w:tc>
        <w:tc>
          <w:tcPr>
            <w:tcW w:w="2074" w:type="dxa"/>
          </w:tcPr>
          <w:p w:rsidR="00CB2C1B" w:rsidRDefault="00567F46">
            <w:pPr>
              <w:widowControl/>
              <w:adjustRightInd w:val="0"/>
              <w:snapToGrid w:val="0"/>
              <w:spacing w:before="100" w:beforeAutospacing="1" w:after="200"/>
              <w:jc w:val="left"/>
              <w:rPr>
                <w:rFonts w:ascii="Tahoma" w:eastAsia="微软雅黑" w:hAnsi="Tahoma" w:cs="Times New Roman"/>
                <w:kern w:val="0"/>
                <w:sz w:val="22"/>
              </w:rPr>
            </w:pPr>
            <w:r>
              <w:rPr>
                <w:rFonts w:ascii="楷体" w:eastAsia="楷体" w:hAnsi="楷体" w:cs="Times New Roman" w:hint="eastAsia"/>
                <w:kern w:val="0"/>
                <w:sz w:val="24"/>
                <w:szCs w:val="24"/>
              </w:rPr>
              <w:t>建设什么样的党、怎样建设党</w:t>
            </w:r>
          </w:p>
        </w:tc>
        <w:tc>
          <w:tcPr>
            <w:tcW w:w="2074" w:type="dxa"/>
          </w:tcPr>
          <w:p w:rsidR="00CB2C1B" w:rsidRDefault="00567F46">
            <w:pPr>
              <w:widowControl/>
              <w:adjustRightInd w:val="0"/>
              <w:snapToGrid w:val="0"/>
              <w:spacing w:before="100" w:beforeAutospacing="1" w:after="200"/>
              <w:jc w:val="left"/>
              <w:rPr>
                <w:rFonts w:ascii="Tahoma" w:eastAsia="微软雅黑" w:hAnsi="Tahoma" w:cs="Times New Roman"/>
                <w:kern w:val="0"/>
                <w:sz w:val="22"/>
              </w:rPr>
            </w:pPr>
            <w:r>
              <w:rPr>
                <w:rFonts w:ascii="楷体" w:eastAsia="楷体" w:hAnsi="楷体" w:cs="Times New Roman" w:hint="eastAsia"/>
                <w:kern w:val="0"/>
                <w:sz w:val="24"/>
                <w:szCs w:val="24"/>
              </w:rPr>
              <w:t>实现什么样的发展、怎样发展</w:t>
            </w:r>
          </w:p>
        </w:tc>
      </w:tr>
      <w:tr w:rsidR="00CB2C1B">
        <w:tc>
          <w:tcPr>
            <w:tcW w:w="1129" w:type="dxa"/>
          </w:tcPr>
          <w:p w:rsidR="00CB2C1B" w:rsidRDefault="00567F46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精髓</w:t>
            </w:r>
          </w:p>
          <w:p w:rsidR="00CB2C1B" w:rsidRDefault="00567F46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核心观点</w:t>
            </w:r>
          </w:p>
          <w:p w:rsidR="00CB2C1B" w:rsidRDefault="00567F46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科学内涵</w:t>
            </w:r>
          </w:p>
        </w:tc>
        <w:tc>
          <w:tcPr>
            <w:tcW w:w="3019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hint="eastAsia"/>
                <w:b/>
                <w:bCs/>
              </w:rPr>
              <w:t>精髓：</w:t>
            </w:r>
            <w:r>
              <w:rPr>
                <w:rFonts w:ascii="楷体" w:eastAsia="楷体" w:hAnsi="楷体" w:hint="eastAsia"/>
              </w:rPr>
              <w:t>解放思想、实事求是，党的思想路线重新确立：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（1）拨乱反正，作出把工作重心转移到社会主义现代化建设上来的战略决策。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（2）走自己的路，建设有中国特色社会主义。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（3）一切从社会主义初级阶段的实际出发。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（4）坚持以“是否有利于发展社会主义生产力、是否有利于增强</w:t>
            </w:r>
            <w:r>
              <w:rPr>
                <w:rFonts w:ascii="楷体" w:eastAsia="楷体" w:hAnsi="楷体"/>
              </w:rPr>
              <w:t>社会主义国家的综合国力，是否有利于提高人民的生活水平</w:t>
            </w:r>
            <w:r>
              <w:rPr>
                <w:rFonts w:ascii="楷体" w:eastAsia="楷体" w:hAnsi="楷体" w:hint="eastAsia"/>
              </w:rPr>
              <w:t>”作为检验一切工作是非得失的根本标准。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hint="eastAsia"/>
                <w:b/>
                <w:bCs/>
              </w:rPr>
              <w:t>核心观点：</w:t>
            </w:r>
            <w:r>
              <w:rPr>
                <w:rFonts w:ascii="楷体" w:eastAsia="楷体" w:hAnsi="楷体" w:hint="eastAsia"/>
                <w:szCs w:val="21"/>
              </w:rPr>
              <w:t>中国共产党要始终：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（1）代表中国先进生产力的发展要求。</w:t>
            </w:r>
          </w:p>
          <w:p w:rsidR="00A22F85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 w:rsidRPr="009F78CE">
              <w:rPr>
                <w:rFonts w:ascii="楷体" w:eastAsia="楷体" w:hAnsi="楷体" w:hint="eastAsia"/>
                <w:szCs w:val="21"/>
                <w:highlight w:val="magenta"/>
              </w:rPr>
              <w:t>（2）代表中国先进文化的前进方向。</w:t>
            </w:r>
            <w:r w:rsidR="00A22F85" w:rsidRPr="00A22F85">
              <w:rPr>
                <w:rFonts w:ascii="楷体" w:eastAsia="楷体" w:hAnsi="楷体" w:hint="eastAsia"/>
                <w:szCs w:val="21"/>
                <w:highlight w:val="magenta"/>
              </w:rPr>
              <w:t>P</w:t>
            </w:r>
            <w:r w:rsidR="00A22F85" w:rsidRPr="00A22F85">
              <w:rPr>
                <w:rFonts w:ascii="楷体" w:eastAsia="楷体" w:hAnsi="楷体"/>
                <w:szCs w:val="21"/>
                <w:highlight w:val="magenta"/>
              </w:rPr>
              <w:t>194</w:t>
            </w:r>
            <w:r w:rsidR="00A22F85" w:rsidRPr="00A22F85">
              <w:rPr>
                <w:rFonts w:ascii="楷体" w:eastAsia="楷体" w:hAnsi="楷体" w:hint="eastAsia"/>
                <w:szCs w:val="21"/>
                <w:highlight w:val="magenta"/>
              </w:rPr>
              <w:t>-</w:t>
            </w:r>
            <w:r w:rsidR="00A22F85" w:rsidRPr="00A22F85">
              <w:rPr>
                <w:rFonts w:ascii="楷体" w:eastAsia="楷体" w:hAnsi="楷体"/>
                <w:szCs w:val="21"/>
                <w:highlight w:val="magenta"/>
              </w:rPr>
              <w:t>198</w:t>
            </w:r>
          </w:p>
          <w:p w:rsidR="00CB2C1B" w:rsidRDefault="00567F46">
            <w:pPr>
              <w:snapToGrid w:val="0"/>
              <w:jc w:val="left"/>
            </w:pPr>
            <w:r>
              <w:rPr>
                <w:rFonts w:ascii="楷体" w:eastAsia="楷体" w:hAnsi="楷体" w:hint="eastAsia"/>
                <w:szCs w:val="21"/>
              </w:rPr>
              <w:t>（3）代表中国最广大人民的根本利益。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hint="eastAsia"/>
                <w:b/>
                <w:bCs/>
              </w:rPr>
              <w:t>科学内涵：</w:t>
            </w:r>
          </w:p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（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）</w:t>
            </w:r>
            <w:r>
              <w:rPr>
                <w:rFonts w:ascii="楷体" w:eastAsia="楷体" w:hAnsi="楷体"/>
                <w:szCs w:val="21"/>
              </w:rPr>
              <w:t>推动经济社会发展是科学发展观的第一要义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403389" w:rsidRDefault="00567F46">
            <w:pPr>
              <w:snapToGrid w:val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（</w:t>
            </w:r>
            <w:r>
              <w:rPr>
                <w:rFonts w:ascii="楷体" w:eastAsia="楷体" w:hAnsi="楷体"/>
                <w:szCs w:val="21"/>
              </w:rPr>
              <w:t>2</w:t>
            </w:r>
            <w:r>
              <w:rPr>
                <w:rFonts w:ascii="楷体" w:eastAsia="楷体" w:hAnsi="楷体" w:hint="eastAsia"/>
                <w:szCs w:val="21"/>
              </w:rPr>
              <w:t>）</w:t>
            </w:r>
            <w:r>
              <w:rPr>
                <w:rFonts w:ascii="楷体" w:eastAsia="楷体" w:hAnsi="楷体"/>
                <w:szCs w:val="21"/>
              </w:rPr>
              <w:t>以人为本是科学发展观的核心立场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CB2C1B" w:rsidRDefault="00567F46">
            <w:pPr>
              <w:snapToGrid w:val="0"/>
              <w:jc w:val="left"/>
            </w:pPr>
            <w:r>
              <w:rPr>
                <w:rFonts w:ascii="楷体" w:eastAsia="楷体" w:hAnsi="楷体" w:hint="eastAsia"/>
                <w:szCs w:val="21"/>
              </w:rPr>
              <w:t>（</w:t>
            </w:r>
            <w:r>
              <w:rPr>
                <w:rFonts w:ascii="楷体" w:eastAsia="楷体" w:hAnsi="楷体"/>
                <w:szCs w:val="21"/>
              </w:rPr>
              <w:t>3</w:t>
            </w:r>
            <w:r>
              <w:rPr>
                <w:rFonts w:ascii="楷体" w:eastAsia="楷体" w:hAnsi="楷体" w:hint="eastAsia"/>
                <w:szCs w:val="21"/>
              </w:rPr>
              <w:t>）</w:t>
            </w:r>
            <w:r>
              <w:rPr>
                <w:rFonts w:ascii="楷体" w:eastAsia="楷体" w:hAnsi="楷体"/>
                <w:szCs w:val="21"/>
              </w:rPr>
              <w:t>全面协调可持续是科学发展观的基本要求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  <w:r>
              <w:rPr>
                <w:rFonts w:ascii="楷体" w:eastAsia="楷体" w:hAnsi="楷体"/>
                <w:szCs w:val="21"/>
              </w:rPr>
              <w:t xml:space="preserve">                </w:t>
            </w:r>
            <w:r w:rsidR="00403389">
              <w:rPr>
                <w:rFonts w:ascii="楷体" w:eastAsia="楷体" w:hAnsi="楷体" w:hint="eastAsia"/>
                <w:szCs w:val="21"/>
              </w:rPr>
              <w:t>（</w:t>
            </w:r>
            <w:r w:rsidR="00403389">
              <w:rPr>
                <w:rFonts w:ascii="楷体" w:eastAsia="楷体" w:hAnsi="楷体"/>
                <w:szCs w:val="21"/>
              </w:rPr>
              <w:t>4</w:t>
            </w:r>
            <w:r w:rsidR="00403389">
              <w:rPr>
                <w:rFonts w:ascii="楷体" w:eastAsia="楷体" w:hAnsi="楷体" w:hint="eastAsia"/>
                <w:szCs w:val="21"/>
              </w:rPr>
              <w:t>）</w:t>
            </w:r>
            <w:r>
              <w:rPr>
                <w:rFonts w:ascii="楷体" w:eastAsia="楷体" w:hAnsi="楷体"/>
                <w:szCs w:val="21"/>
              </w:rPr>
              <w:t>统筹兼顾是科学发展观的根本方法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</w:tc>
      </w:tr>
    </w:tbl>
    <w:p w:rsidR="00CB2C1B" w:rsidRDefault="00CB2C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2C1B"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中国特色社会主义理论体系</w:t>
            </w:r>
          </w:p>
        </w:tc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邓小平理论</w:t>
            </w:r>
          </w:p>
        </w:tc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江泽民“三个代表”重要思想</w:t>
            </w:r>
          </w:p>
        </w:tc>
        <w:tc>
          <w:tcPr>
            <w:tcW w:w="2074" w:type="dxa"/>
          </w:tcPr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胡锦涛“科学发展观</w:t>
            </w:r>
          </w:p>
        </w:tc>
      </w:tr>
      <w:tr w:rsidR="00CB2C1B">
        <w:tc>
          <w:tcPr>
            <w:tcW w:w="2074" w:type="dxa"/>
            <w:vMerge w:val="restart"/>
          </w:tcPr>
          <w:p w:rsidR="00CB2C1B" w:rsidRDefault="00CB2C1B">
            <w:pPr>
              <w:jc w:val="center"/>
              <w:rPr>
                <w:b/>
                <w:bCs/>
              </w:rPr>
            </w:pPr>
          </w:p>
          <w:p w:rsidR="00CB2C1B" w:rsidRDefault="00CB2C1B" w:rsidP="00567F46">
            <w:pPr>
              <w:rPr>
                <w:b/>
                <w:bCs/>
              </w:rPr>
            </w:pPr>
          </w:p>
          <w:p w:rsidR="00CB2C1B" w:rsidRDefault="00567F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主要内容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社会主义初级阶段理论和党的基本路线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567F46">
              <w:rPr>
                <w:rFonts w:ascii="楷体" w:eastAsia="楷体" w:hAnsi="楷体" w:hint="eastAsia"/>
                <w:highlight w:val="cyan"/>
              </w:rPr>
              <w:t>发展是党执政兴国的第一要务</w:t>
            </w:r>
            <w:r w:rsidR="00794A90">
              <w:rPr>
                <w:rFonts w:ascii="楷体" w:eastAsia="楷体" w:hAnsi="楷体" w:hint="eastAsia"/>
                <w:highlight w:val="cyan"/>
              </w:rPr>
              <w:t>跑</w:t>
            </w:r>
            <w:r w:rsidR="00794A90">
              <w:rPr>
                <w:rFonts w:ascii="楷体" w:eastAsia="楷体" w:hAnsi="楷体"/>
              </w:rPr>
              <w:t>P2</w:t>
            </w:r>
            <w:r w:rsidR="00794A90">
              <w:rPr>
                <w:rFonts w:ascii="楷体" w:eastAsia="楷体" w:hAnsi="楷体" w:hint="eastAsia"/>
              </w:rPr>
              <w:t>02-205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9F78CE">
              <w:rPr>
                <w:rFonts w:ascii="楷体" w:eastAsia="楷体" w:hAnsi="楷体" w:hint="eastAsia"/>
                <w:highlight w:val="cyan"/>
              </w:rPr>
              <w:t>加快转变经济发展方式</w:t>
            </w:r>
            <w:r w:rsidR="00794A90">
              <w:rPr>
                <w:rFonts w:ascii="楷体" w:eastAsia="楷体" w:hAnsi="楷体" w:hint="eastAsia"/>
              </w:rPr>
              <w:t>P240-243</w:t>
            </w:r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567F46">
              <w:rPr>
                <w:rFonts w:ascii="楷体" w:eastAsia="楷体" w:hAnsi="楷体" w:hint="eastAsia"/>
                <w:highlight w:val="cyan"/>
              </w:rPr>
              <w:t>社会主义根本任务和发展战略理论</w:t>
            </w:r>
            <w:r w:rsidR="00794A90">
              <w:rPr>
                <w:rFonts w:ascii="楷体" w:eastAsia="楷体" w:hAnsi="楷体" w:hint="eastAsia"/>
              </w:rPr>
              <w:t>P161</w:t>
            </w:r>
            <w:r w:rsidR="00794A90">
              <w:rPr>
                <w:rFonts w:ascii="楷体" w:eastAsia="楷体" w:hAnsi="楷体"/>
              </w:rPr>
              <w:t>-</w:t>
            </w:r>
            <w:r w:rsidR="00794A90">
              <w:rPr>
                <w:rFonts w:ascii="楷体" w:eastAsia="楷体" w:hAnsi="楷体" w:hint="eastAsia"/>
              </w:rPr>
              <w:t>163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highlight w:val="green"/>
              </w:rPr>
              <w:t>建立社会主义市场经济体制</w:t>
            </w:r>
            <w:r w:rsidR="00794A90">
              <w:rPr>
                <w:rFonts w:ascii="楷体" w:eastAsia="楷体" w:hAnsi="楷体" w:hint="eastAsia"/>
              </w:rPr>
              <w:t>P206-208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567F46">
              <w:rPr>
                <w:rFonts w:ascii="楷体" w:eastAsia="楷体" w:hAnsi="楷体" w:hint="eastAsia"/>
                <w:highlight w:val="lightGray"/>
              </w:rPr>
              <w:t>发展社会主义民主政治</w:t>
            </w:r>
            <w:r w:rsidR="00794A90">
              <w:rPr>
                <w:rFonts w:ascii="楷体" w:eastAsia="楷体" w:hAnsi="楷体" w:hint="eastAsia"/>
              </w:rPr>
              <w:t>P243-245</w:t>
            </w:r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highlight w:val="green"/>
              </w:rPr>
              <w:t>社会主义改革开放和社会主义市场经济理论</w:t>
            </w:r>
            <w:r w:rsidR="00794A90">
              <w:rPr>
                <w:rFonts w:ascii="楷体" w:eastAsia="楷体" w:hAnsi="楷体" w:hint="eastAsia"/>
              </w:rPr>
              <w:t>P170-171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全面建设小康社会 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9F78CE">
              <w:rPr>
                <w:rFonts w:ascii="楷体" w:eastAsia="楷体" w:hAnsi="楷体" w:hint="eastAsia"/>
                <w:highlight w:val="magenta"/>
              </w:rPr>
              <w:t>推进社会主义文化强国建设</w:t>
            </w:r>
            <w:r w:rsidR="00A22F85" w:rsidRPr="00A22F85">
              <w:rPr>
                <w:rFonts w:ascii="楷体" w:eastAsia="楷体" w:hAnsi="楷体" w:hint="eastAsia"/>
                <w:highlight w:val="magenta"/>
              </w:rPr>
              <w:t>P245-</w:t>
            </w:r>
            <w:r w:rsidR="00A22F85" w:rsidRPr="00A22F85">
              <w:rPr>
                <w:rFonts w:ascii="楷体" w:eastAsia="楷体" w:hAnsi="楷体"/>
                <w:highlight w:val="magenta"/>
              </w:rPr>
              <w:t>248</w:t>
            </w:r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“两手抓，两手都要硬”思想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 w:rsidRPr="00567F46">
              <w:rPr>
                <w:rFonts w:ascii="楷体" w:eastAsia="楷体" w:hAnsi="楷体" w:hint="eastAsia"/>
                <w:highlight w:val="lightGray"/>
              </w:rPr>
              <w:t>建设社会主义政治</w:t>
            </w:r>
            <w:r w:rsidRPr="00A22F85">
              <w:rPr>
                <w:rFonts w:ascii="楷体" w:eastAsia="楷体" w:hAnsi="楷体" w:hint="eastAsia"/>
                <w:highlight w:val="lightGray"/>
              </w:rPr>
              <w:t>文明</w:t>
            </w:r>
            <w:r w:rsidR="00794A90">
              <w:rPr>
                <w:rFonts w:ascii="楷体" w:eastAsia="楷体" w:hAnsi="楷体" w:hint="eastAsia"/>
              </w:rPr>
              <w:t>P210-214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构建社会主义和谐社会</w:t>
            </w:r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“一国两制”与祖国统一思想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实施“引进来”和 “走出去”相结合的对外开放战略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推进生态文明建设</w:t>
            </w:r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中国特色社会主义外交和国际战略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highlight w:val="yellow"/>
              </w:rPr>
            </w:pPr>
            <w:r>
              <w:rPr>
                <w:rFonts w:ascii="楷体" w:eastAsia="楷体" w:hAnsi="楷体" w:hint="eastAsia"/>
                <w:highlight w:val="yellow"/>
              </w:rPr>
              <w:t>推进党的建设新的伟大工程</w:t>
            </w:r>
            <w:r w:rsidR="00403389">
              <w:rPr>
                <w:rFonts w:ascii="楷体" w:eastAsia="楷体" w:hAnsi="楷体" w:hint="eastAsia"/>
                <w:highlight w:val="yellow"/>
              </w:rPr>
              <w:t>P</w:t>
            </w:r>
            <w:r w:rsidR="00403389">
              <w:rPr>
                <w:rFonts w:ascii="楷体" w:eastAsia="楷体" w:hAnsi="楷体"/>
                <w:highlight w:val="yellow"/>
              </w:rPr>
              <w:t>2</w:t>
            </w:r>
            <w:r w:rsidR="00403389">
              <w:rPr>
                <w:rFonts w:ascii="楷体" w:eastAsia="楷体" w:hAnsi="楷体" w:hint="eastAsia"/>
                <w:highlight w:val="yellow"/>
              </w:rPr>
              <w:t>16</w:t>
            </w:r>
            <w:r w:rsidR="00403389">
              <w:rPr>
                <w:rFonts w:ascii="楷体" w:eastAsia="楷体" w:hAnsi="楷体"/>
                <w:highlight w:val="yellow"/>
              </w:rPr>
              <w:t>-</w:t>
            </w:r>
            <w:r w:rsidR="003763B1">
              <w:rPr>
                <w:rFonts w:ascii="楷体" w:eastAsia="楷体" w:hAnsi="楷体"/>
                <w:highlight w:val="yellow"/>
              </w:rPr>
              <w:t>222</w:t>
            </w:r>
          </w:p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  <w:highlight w:val="yellow"/>
              </w:rPr>
            </w:pPr>
            <w:r>
              <w:rPr>
                <w:rFonts w:ascii="楷体" w:eastAsia="楷体" w:hAnsi="楷体" w:hint="eastAsia"/>
                <w:highlight w:val="yellow"/>
              </w:rPr>
              <w:t>全面提高党的建设科学化水平</w:t>
            </w:r>
            <w:r w:rsidR="003763B1">
              <w:rPr>
                <w:rFonts w:ascii="楷体" w:eastAsia="楷体" w:hAnsi="楷体" w:hint="eastAsia"/>
                <w:highlight w:val="yellow"/>
              </w:rPr>
              <w:t>P254-257</w:t>
            </w:r>
            <w:bookmarkStart w:id="0" w:name="_GoBack"/>
            <w:bookmarkEnd w:id="0"/>
          </w:p>
        </w:tc>
      </w:tr>
      <w:tr w:rsidR="00CB2C1B">
        <w:tc>
          <w:tcPr>
            <w:tcW w:w="2074" w:type="dxa"/>
            <w:vMerge/>
          </w:tcPr>
          <w:p w:rsidR="00CB2C1B" w:rsidRDefault="00CB2C1B"/>
        </w:tc>
        <w:tc>
          <w:tcPr>
            <w:tcW w:w="2074" w:type="dxa"/>
          </w:tcPr>
          <w:p w:rsidR="00CB2C1B" w:rsidRDefault="00567F46">
            <w:pPr>
              <w:snapToGrid w:val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highlight w:val="yellow"/>
              </w:rPr>
              <w:t>党的建设理论</w:t>
            </w:r>
            <w:r w:rsidR="00403389">
              <w:rPr>
                <w:rFonts w:ascii="楷体" w:eastAsia="楷体" w:hAnsi="楷体" w:hint="eastAsia"/>
              </w:rPr>
              <w:t>P183-186</w:t>
            </w:r>
          </w:p>
        </w:tc>
        <w:tc>
          <w:tcPr>
            <w:tcW w:w="2074" w:type="dxa"/>
          </w:tcPr>
          <w:p w:rsidR="00CB2C1B" w:rsidRDefault="00CB2C1B">
            <w:pPr>
              <w:snapToGrid w:val="0"/>
              <w:jc w:val="left"/>
              <w:rPr>
                <w:rFonts w:ascii="楷体" w:eastAsia="楷体" w:hAnsi="楷体"/>
              </w:rPr>
            </w:pPr>
          </w:p>
        </w:tc>
        <w:tc>
          <w:tcPr>
            <w:tcW w:w="2074" w:type="dxa"/>
          </w:tcPr>
          <w:p w:rsidR="00CB2C1B" w:rsidRDefault="00CB2C1B">
            <w:pPr>
              <w:snapToGrid w:val="0"/>
              <w:jc w:val="left"/>
              <w:rPr>
                <w:rFonts w:ascii="楷体" w:eastAsia="楷体" w:hAnsi="楷体"/>
              </w:rPr>
            </w:pPr>
          </w:p>
        </w:tc>
      </w:tr>
    </w:tbl>
    <w:p w:rsidR="00CB2C1B" w:rsidRDefault="00CB2C1B" w:rsidP="00403389">
      <w:pPr>
        <w:rPr>
          <w:rFonts w:ascii="宋体" w:eastAsia="宋体" w:hAnsi="宋体" w:cs="宋体" w:hint="eastAsia"/>
          <w:sz w:val="24"/>
          <w:szCs w:val="24"/>
        </w:rPr>
      </w:pPr>
    </w:p>
    <w:sectPr w:rsidR="00CB2C1B" w:rsidSect="00CB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46" w:rsidRDefault="00567F46" w:rsidP="00567F46">
      <w:r>
        <w:separator/>
      </w:r>
    </w:p>
  </w:endnote>
  <w:endnote w:type="continuationSeparator" w:id="0">
    <w:p w:rsidR="00567F46" w:rsidRDefault="00567F46" w:rsidP="0056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46" w:rsidRDefault="00567F46" w:rsidP="00567F46">
      <w:r>
        <w:separator/>
      </w:r>
    </w:p>
  </w:footnote>
  <w:footnote w:type="continuationSeparator" w:id="0">
    <w:p w:rsidR="00567F46" w:rsidRDefault="00567F46" w:rsidP="00567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ZiNjM1YjIzMDA3ZmFhZmRlZjBiNzg0NDM5ZDg0NjIifQ=="/>
  </w:docVars>
  <w:rsids>
    <w:rsidRoot w:val="006D6D7B"/>
    <w:rsid w:val="00037023"/>
    <w:rsid w:val="000451A6"/>
    <w:rsid w:val="00240951"/>
    <w:rsid w:val="003132D4"/>
    <w:rsid w:val="003763B1"/>
    <w:rsid w:val="003E1E8B"/>
    <w:rsid w:val="00403389"/>
    <w:rsid w:val="00506568"/>
    <w:rsid w:val="00567F46"/>
    <w:rsid w:val="005C736B"/>
    <w:rsid w:val="006D6D7B"/>
    <w:rsid w:val="00782AAC"/>
    <w:rsid w:val="00794A90"/>
    <w:rsid w:val="007F7986"/>
    <w:rsid w:val="008402A9"/>
    <w:rsid w:val="00855E8E"/>
    <w:rsid w:val="008B53AD"/>
    <w:rsid w:val="009F78CE"/>
    <w:rsid w:val="00A22F85"/>
    <w:rsid w:val="00BA15E9"/>
    <w:rsid w:val="00CB2C1B"/>
    <w:rsid w:val="00D565A0"/>
    <w:rsid w:val="3EE73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3F03D"/>
  <w15:docId w15:val="{8D71E925-4890-4485-8875-D4BB82F4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C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B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C1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6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7F4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7F4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67F4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7F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771883335@qq.com</dc:creator>
  <cp:lastModifiedBy>admin</cp:lastModifiedBy>
  <cp:revision>8</cp:revision>
  <dcterms:created xsi:type="dcterms:W3CDTF">2023-05-18T05:33:00Z</dcterms:created>
  <dcterms:modified xsi:type="dcterms:W3CDTF">2023-05-30T05:31:00Z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6A46E0FC9E99481DBB248DD6B9D353B7</vt:lpwstr>
  </property>
</Properties>
</file>