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70E" w:rsidRPr="00B23BCD" w:rsidRDefault="003F270E" w:rsidP="003F270E">
      <w:pPr>
        <w:ind w:right="8"/>
        <w:jc w:val="center"/>
        <w:rPr>
          <w:rFonts w:eastAsia="楷体_GB2312"/>
          <w:b/>
          <w:sz w:val="24"/>
        </w:rPr>
      </w:pPr>
      <w:r w:rsidRPr="00B23BCD">
        <w:rPr>
          <w:b/>
          <w:sz w:val="36"/>
        </w:rPr>
        <w:t>第六讲</w:t>
      </w:r>
      <w:r w:rsidRPr="00B23BCD">
        <w:rPr>
          <w:b/>
          <w:sz w:val="36"/>
        </w:rPr>
        <w:t xml:space="preserve">  </w:t>
      </w:r>
      <w:r w:rsidRPr="00B23BCD">
        <w:rPr>
          <w:b/>
          <w:sz w:val="36"/>
        </w:rPr>
        <w:t>泵的汽蚀</w:t>
      </w:r>
    </w:p>
    <w:p w:rsidR="003F270E" w:rsidRPr="00B23BCD" w:rsidRDefault="003F270E" w:rsidP="003F270E">
      <w:pPr>
        <w:jc w:val="center"/>
        <w:rPr>
          <w:rFonts w:eastAsia="楷体_GB2312"/>
          <w:b/>
          <w:sz w:val="24"/>
        </w:rPr>
      </w:pPr>
      <w:r w:rsidRPr="00B23BCD">
        <w:rPr>
          <w:b/>
          <w:sz w:val="30"/>
        </w:rPr>
        <w:t>第一节</w:t>
      </w:r>
      <w:r w:rsidRPr="00B23BCD">
        <w:rPr>
          <w:b/>
          <w:sz w:val="30"/>
        </w:rPr>
        <w:t xml:space="preserve"> </w:t>
      </w:r>
      <w:r w:rsidRPr="00B23BCD">
        <w:rPr>
          <w:b/>
          <w:sz w:val="30"/>
        </w:rPr>
        <w:t>汽蚀现象及其对泵的影响</w:t>
      </w:r>
    </w:p>
    <w:p w:rsidR="003F270E" w:rsidRPr="00B23BCD" w:rsidRDefault="003F270E" w:rsidP="003F270E">
      <w:pPr>
        <w:rPr>
          <w:b/>
          <w:sz w:val="24"/>
        </w:rPr>
      </w:pPr>
      <w:r w:rsidRPr="00B23BCD">
        <w:rPr>
          <w:b/>
          <w:sz w:val="24"/>
        </w:rPr>
        <w:t>一、汽蚀现象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气态、液态是物质的两种状态，</w:t>
      </w:r>
      <w:proofErr w:type="gramStart"/>
      <w:r w:rsidRPr="00B23BCD">
        <w:rPr>
          <w:rFonts w:eastAsia="楷体_GB2312"/>
          <w:b/>
          <w:sz w:val="24"/>
        </w:rPr>
        <w:t>两态之间</w:t>
      </w:r>
      <w:proofErr w:type="gramEnd"/>
      <w:r w:rsidRPr="00B23BCD">
        <w:rPr>
          <w:rFonts w:eastAsia="楷体_GB2312"/>
          <w:b/>
          <w:sz w:val="24"/>
        </w:rPr>
        <w:t>可以相互转化，压力和温度是造成转化的主要条件。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对于泵，一般来说液体从吸入液面流进叶轮的过程中，其能头逐渐降低，</w:t>
      </w:r>
      <w:r w:rsidRPr="00B23BCD">
        <w:rPr>
          <w:rFonts w:eastAsia="楷体_GB2312"/>
          <w:b/>
          <w:color w:val="FF0000"/>
          <w:sz w:val="24"/>
        </w:rPr>
        <w:t>特别是在临近进入叶轮时以及流进叶轮绕流叶片头部时，由于液体的加速、流道的弯曲、绕流叶片头部的阻力，</w:t>
      </w:r>
      <w:r w:rsidRPr="00B23BCD">
        <w:rPr>
          <w:rFonts w:eastAsia="楷体_GB2312"/>
          <w:b/>
          <w:sz w:val="24"/>
        </w:rPr>
        <w:t>使得在叶片进口边稍后的局部区域压力最低，在此之后液体在叶片的作用下，压力迅速提高。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如果泵的</w:t>
      </w:r>
      <w:r w:rsidRPr="00B23BCD">
        <w:rPr>
          <w:rFonts w:eastAsia="楷体_GB2312"/>
          <w:b/>
          <w:color w:val="FF0000"/>
          <w:sz w:val="24"/>
        </w:rPr>
        <w:t>吸入液体接近于饱和，或由于吸入管路、泵吸入部件内的阻力损失过大</w:t>
      </w:r>
      <w:r w:rsidRPr="00B23BCD">
        <w:rPr>
          <w:rFonts w:eastAsia="楷体_GB2312"/>
          <w:b/>
          <w:sz w:val="24"/>
        </w:rPr>
        <w:t>，当泵内压力最低点处的压力降到汽化压力时，液体首先在该区域发生局部汽化，产生汽泡。如果上述问题严重的话，在泵内压力最低点之前</w:t>
      </w:r>
      <w:r w:rsidR="00C04A08" w:rsidRPr="00B23BCD">
        <w:rPr>
          <w:rFonts w:eastAsia="楷体_GB2312"/>
          <w:b/>
          <w:sz w:val="24"/>
        </w:rPr>
        <w:t>或附近更大范围</w:t>
      </w:r>
      <w:r w:rsidRPr="00B23BCD">
        <w:rPr>
          <w:rFonts w:eastAsia="楷体_GB2312"/>
          <w:b/>
          <w:sz w:val="24"/>
        </w:rPr>
        <w:t>就可能发生局部汽化，产生汽泡。</w:t>
      </w:r>
    </w:p>
    <w:p w:rsidR="003F270E" w:rsidRPr="00B23BCD" w:rsidRDefault="003F270E" w:rsidP="003F270E">
      <w:pPr>
        <w:spacing w:line="0" w:lineRule="atLeast"/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随后汽</w:t>
      </w:r>
      <w:proofErr w:type="gramStart"/>
      <w:r w:rsidRPr="00B23BCD">
        <w:rPr>
          <w:rFonts w:eastAsia="楷体_GB2312"/>
          <w:b/>
          <w:sz w:val="24"/>
        </w:rPr>
        <w:t>泡随着</w:t>
      </w:r>
      <w:proofErr w:type="gramEnd"/>
      <w:r w:rsidRPr="00B23BCD">
        <w:rPr>
          <w:rFonts w:eastAsia="楷体_GB2312"/>
          <w:b/>
          <w:sz w:val="24"/>
        </w:rPr>
        <w:t>液流进入叶轮内部，由于</w:t>
      </w:r>
      <w:r w:rsidR="00C04A08" w:rsidRPr="00B23BCD">
        <w:rPr>
          <w:rFonts w:eastAsia="楷体_GB2312"/>
          <w:b/>
          <w:sz w:val="24"/>
        </w:rPr>
        <w:t>叶轮的作用，</w:t>
      </w:r>
      <w:r w:rsidRPr="00B23BCD">
        <w:rPr>
          <w:rFonts w:eastAsia="楷体_GB2312"/>
          <w:b/>
          <w:sz w:val="24"/>
        </w:rPr>
        <w:t>液流压力迅速提高，破坏了汽泡的饱和平衡条件，部分气体凝结、汽</w:t>
      </w:r>
      <w:proofErr w:type="gramStart"/>
      <w:r w:rsidRPr="00B23BCD">
        <w:rPr>
          <w:rFonts w:eastAsia="楷体_GB2312"/>
          <w:b/>
          <w:sz w:val="24"/>
        </w:rPr>
        <w:t>泡发生</w:t>
      </w:r>
      <w:proofErr w:type="gramEnd"/>
      <w:r w:rsidRPr="00B23BCD">
        <w:rPr>
          <w:rFonts w:eastAsia="楷体_GB2312"/>
          <w:b/>
          <w:sz w:val="24"/>
        </w:rPr>
        <w:t>破裂，汽泡破裂的瞬间周围液体会快速冲击</w:t>
      </w:r>
      <w:proofErr w:type="gramStart"/>
      <w:r w:rsidRPr="00B23BCD">
        <w:rPr>
          <w:rFonts w:eastAsia="楷体_GB2312"/>
          <w:b/>
          <w:sz w:val="24"/>
        </w:rPr>
        <w:t>汽泡曾占据</w:t>
      </w:r>
      <w:proofErr w:type="gramEnd"/>
      <w:r w:rsidRPr="00B23BCD">
        <w:rPr>
          <w:rFonts w:eastAsia="楷体_GB2312"/>
          <w:b/>
          <w:sz w:val="24"/>
        </w:rPr>
        <w:t>的空间，发生强烈撞击、震荡；如果发生在壁面附近，则可能对叶轮等壁面形成打击，</w:t>
      </w:r>
      <w:proofErr w:type="gramStart"/>
      <w:r w:rsidRPr="00B23BCD">
        <w:rPr>
          <w:rFonts w:eastAsia="楷体_GB2312"/>
          <w:b/>
          <w:sz w:val="24"/>
        </w:rPr>
        <w:t>而</w:t>
      </w:r>
      <w:r w:rsidRPr="00B23BCD">
        <w:rPr>
          <w:rFonts w:eastAsia="楷体_GB2312"/>
          <w:b/>
          <w:color w:val="FF0000"/>
          <w:sz w:val="24"/>
        </w:rPr>
        <w:t>汽泡</w:t>
      </w:r>
      <w:proofErr w:type="gramEnd"/>
      <w:r w:rsidRPr="00B23BCD">
        <w:rPr>
          <w:rFonts w:eastAsia="楷体_GB2312"/>
          <w:b/>
          <w:color w:val="FF0000"/>
          <w:sz w:val="24"/>
        </w:rPr>
        <w:t>的破裂并不是汽泡的完全消融，会形成很多的小汽泡，小</w:t>
      </w:r>
      <w:proofErr w:type="gramStart"/>
      <w:r w:rsidRPr="00B23BCD">
        <w:rPr>
          <w:rFonts w:eastAsia="楷体_GB2312"/>
          <w:b/>
          <w:color w:val="FF0000"/>
          <w:sz w:val="24"/>
        </w:rPr>
        <w:t>汽泡再破裂</w:t>
      </w:r>
      <w:proofErr w:type="gramEnd"/>
      <w:r w:rsidRPr="00B23BCD">
        <w:rPr>
          <w:rFonts w:eastAsia="楷体_GB2312"/>
          <w:b/>
          <w:color w:val="FF0000"/>
          <w:sz w:val="24"/>
        </w:rPr>
        <w:t>、再次打击壁面</w:t>
      </w:r>
      <w:r w:rsidRPr="00B23BCD">
        <w:rPr>
          <w:rFonts w:eastAsia="楷体_GB2312"/>
          <w:b/>
          <w:color w:val="FF0000"/>
          <w:sz w:val="24"/>
        </w:rPr>
        <w:t>……</w:t>
      </w:r>
      <w:r w:rsidRPr="00B23BCD">
        <w:rPr>
          <w:rFonts w:eastAsia="楷体_GB2312"/>
          <w:b/>
          <w:color w:val="FF0000"/>
          <w:sz w:val="24"/>
        </w:rPr>
        <w:t>，</w:t>
      </w:r>
      <w:r w:rsidRPr="00B23BCD">
        <w:rPr>
          <w:rFonts w:eastAsia="楷体_GB2312"/>
          <w:b/>
          <w:sz w:val="24"/>
        </w:rPr>
        <w:t>这样在壁面处的打击频率很高（高达上万赫兹）、强度很大（局部压强高达上千兆帕），叶轮材料往往很快就会损坏（</w:t>
      </w:r>
      <w:r w:rsidRPr="00B23BCD">
        <w:rPr>
          <w:rFonts w:eastAsia="楷体_GB2312"/>
          <w:b/>
          <w:color w:val="FF0000"/>
          <w:sz w:val="24"/>
        </w:rPr>
        <w:t>见配图</w:t>
      </w:r>
      <w:r w:rsidRPr="00B23BCD">
        <w:rPr>
          <w:rFonts w:eastAsia="楷体_GB2312"/>
          <w:b/>
          <w:sz w:val="24"/>
        </w:rPr>
        <w:t>）。</w:t>
      </w:r>
    </w:p>
    <w:p w:rsidR="003F270E" w:rsidRPr="00B23BCD" w:rsidRDefault="003F270E" w:rsidP="003F270E">
      <w:pPr>
        <w:spacing w:line="0" w:lineRule="atLeast"/>
        <w:jc w:val="center"/>
        <w:rPr>
          <w:rFonts w:eastAsia="楷体_GB2312"/>
          <w:b/>
          <w:sz w:val="24"/>
        </w:rPr>
      </w:pPr>
      <w:r w:rsidRPr="00B23BCD">
        <w:rPr>
          <w:rFonts w:eastAsia="楷体_GB2312"/>
          <w:b/>
          <w:noProof/>
          <w:sz w:val="24"/>
        </w:rPr>
        <w:drawing>
          <wp:inline distT="0" distB="0" distL="0" distR="0">
            <wp:extent cx="2693035" cy="2160270"/>
            <wp:effectExtent l="0" t="0" r="0" b="0"/>
            <wp:docPr id="6" name="图片 6" descr="cavitation2b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vitation2b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E" w:rsidRPr="00B23BCD" w:rsidRDefault="003F270E" w:rsidP="003F270E">
      <w:pPr>
        <w:spacing w:line="0" w:lineRule="atLeast"/>
        <w:jc w:val="center"/>
        <w:rPr>
          <w:rFonts w:eastAsia="楷体_GB2312"/>
          <w:b/>
          <w:sz w:val="24"/>
        </w:rPr>
      </w:pPr>
      <w:r w:rsidRPr="00B23BCD">
        <w:rPr>
          <w:rFonts w:eastAsia="楷体_GB2312"/>
          <w:b/>
          <w:noProof/>
          <w:sz w:val="24"/>
        </w:rPr>
        <w:drawing>
          <wp:inline distT="0" distB="0" distL="0" distR="0">
            <wp:extent cx="422910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E" w:rsidRPr="00B23BCD" w:rsidRDefault="003F270E" w:rsidP="003F270E">
      <w:pPr>
        <w:spacing w:line="0" w:lineRule="atLeast"/>
        <w:jc w:val="center"/>
      </w:pPr>
      <w:r w:rsidRPr="00B23BCD">
        <w:rPr>
          <w:noProof/>
        </w:rPr>
        <w:lastRenderedPageBreak/>
        <w:drawing>
          <wp:inline distT="0" distB="0" distL="0" distR="0">
            <wp:extent cx="3086100" cy="342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E" w:rsidRPr="00B23BCD" w:rsidRDefault="003F270E" w:rsidP="003F270E">
      <w:pPr>
        <w:spacing w:line="0" w:lineRule="atLeast"/>
        <w:jc w:val="center"/>
      </w:pPr>
      <w:r w:rsidRPr="00B23BCD">
        <w:rPr>
          <w:noProof/>
        </w:rPr>
        <w:drawing>
          <wp:inline distT="0" distB="0" distL="0" distR="0">
            <wp:extent cx="4162425" cy="262445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E" w:rsidRPr="00B23BCD" w:rsidRDefault="003F270E" w:rsidP="003F270E">
      <w:pPr>
        <w:spacing w:line="0" w:lineRule="atLeast"/>
        <w:jc w:val="center"/>
        <w:rPr>
          <w:rFonts w:eastAsia="楷体_GB2312"/>
          <w:b/>
          <w:sz w:val="24"/>
        </w:rPr>
      </w:pPr>
      <w:r w:rsidRPr="00B23BCD">
        <w:rPr>
          <w:noProof/>
        </w:rPr>
        <w:drawing>
          <wp:inline distT="0" distB="0" distL="0" distR="0">
            <wp:extent cx="376237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E" w:rsidRPr="00B23BCD" w:rsidRDefault="003F270E" w:rsidP="003F270E">
      <w:pPr>
        <w:spacing w:line="0" w:lineRule="atLeast"/>
        <w:jc w:val="center"/>
        <w:rPr>
          <w:rFonts w:eastAsia="楷体_GB2312"/>
          <w:b/>
          <w:sz w:val="24"/>
        </w:rPr>
      </w:pPr>
      <w:r w:rsidRPr="00B23BCD">
        <w:rPr>
          <w:rFonts w:eastAsia="楷体_GB2312"/>
          <w:b/>
          <w:noProof/>
          <w:sz w:val="24"/>
        </w:rPr>
        <w:lastRenderedPageBreak/>
        <w:drawing>
          <wp:inline distT="0" distB="0" distL="0" distR="0">
            <wp:extent cx="4562475" cy="248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把</w:t>
      </w:r>
      <w:proofErr w:type="gramStart"/>
      <w:r w:rsidRPr="00B23BCD">
        <w:rPr>
          <w:rFonts w:eastAsia="楷体_GB2312"/>
          <w:b/>
          <w:sz w:val="24"/>
        </w:rPr>
        <w:t>泵内汽泡</w:t>
      </w:r>
      <w:proofErr w:type="gramEnd"/>
      <w:r w:rsidRPr="00B23BCD">
        <w:rPr>
          <w:rFonts w:eastAsia="楷体_GB2312"/>
          <w:b/>
          <w:sz w:val="24"/>
        </w:rPr>
        <w:t>的形成、发展和破裂以致泵性能降低、</w:t>
      </w:r>
      <w:proofErr w:type="gramStart"/>
      <w:r w:rsidRPr="00B23BCD">
        <w:rPr>
          <w:rFonts w:eastAsia="楷体_GB2312"/>
          <w:b/>
          <w:sz w:val="24"/>
        </w:rPr>
        <w:t>泵材料</w:t>
      </w:r>
      <w:proofErr w:type="gramEnd"/>
      <w:r w:rsidRPr="00B23BCD">
        <w:rPr>
          <w:rFonts w:eastAsia="楷体_GB2312"/>
          <w:b/>
          <w:sz w:val="24"/>
        </w:rPr>
        <w:t>受到破坏的全部过程，称为泵的</w:t>
      </w: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汽蚀现象，</w:t>
      </w: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Cavitation</w:t>
      </w:r>
      <w:r w:rsidRPr="00B23BCD">
        <w:rPr>
          <w:rFonts w:eastAsia="楷体_GB2312"/>
          <w:b/>
          <w:sz w:val="24"/>
        </w:rPr>
        <w:t>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上面的叙述只是一般的、典型的汽蚀机理，真正的汽蚀机理是非常复杂的。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很早就有人通过伯努利方程推测到液流汽蚀或空化的发生，汽蚀最初是在</w:t>
      </w:r>
      <w:r w:rsidRPr="00B23BCD">
        <w:rPr>
          <w:rFonts w:eastAsia="楷体_GB2312"/>
          <w:b/>
          <w:color w:val="FF0000"/>
          <w:sz w:val="24"/>
        </w:rPr>
        <w:t>19</w:t>
      </w:r>
      <w:r w:rsidRPr="00B23BCD">
        <w:rPr>
          <w:rFonts w:eastAsia="楷体_GB2312"/>
          <w:b/>
          <w:color w:val="FF0000"/>
          <w:sz w:val="24"/>
        </w:rPr>
        <w:t>世纪末期提高船舶螺旋桨转速时发现的，汽蚀现象普遍存在于船舶螺旋桨、泵、液力喷射器、阀门、闸门、水力管道和容器、水下武器等。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rPr>
          <w:b/>
          <w:sz w:val="24"/>
        </w:rPr>
      </w:pPr>
      <w:r w:rsidRPr="00B23BCD">
        <w:rPr>
          <w:b/>
          <w:sz w:val="24"/>
        </w:rPr>
        <w:t>二、汽蚀对泵的影响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汽蚀对泵的影响主要有：</w:t>
      </w:r>
    </w:p>
    <w:p w:rsidR="003F270E" w:rsidRPr="00B23BCD" w:rsidRDefault="003F270E" w:rsidP="003F270E">
      <w:pPr>
        <w:numPr>
          <w:ilvl w:val="0"/>
          <w:numId w:val="1"/>
        </w:numPr>
        <w:rPr>
          <w:b/>
          <w:sz w:val="24"/>
        </w:rPr>
      </w:pPr>
      <w:r w:rsidRPr="00B23BCD">
        <w:rPr>
          <w:b/>
          <w:sz w:val="24"/>
        </w:rPr>
        <w:t>材料的破坏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sz w:val="24"/>
        </w:rPr>
        <w:t>一般来说，</w:t>
      </w:r>
      <w:r w:rsidRPr="00B23BCD">
        <w:rPr>
          <w:rFonts w:eastAsia="楷体_GB2312"/>
          <w:b/>
          <w:color w:val="FF0000"/>
          <w:sz w:val="24"/>
        </w:rPr>
        <w:t>随汽蚀的严重程度和持续时间的不同，材料破坏的程度依次是轻微的点蚀、海绵状的点蚀、蜂窝状的剥蚀以及大面积的严重剥蚀。材料破坏程度还与材质有较大关系。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color w:val="FF0000"/>
          <w:sz w:val="24"/>
        </w:rPr>
        <w:t>海绵状的点蚀、蜂窝状的剥蚀是汽蚀损坏最典型的特征。</w:t>
      </w:r>
    </w:p>
    <w:p w:rsidR="003F270E" w:rsidRPr="00B23BCD" w:rsidRDefault="003F270E" w:rsidP="003F270E">
      <w:pPr>
        <w:numPr>
          <w:ilvl w:val="0"/>
          <w:numId w:val="1"/>
        </w:numPr>
        <w:rPr>
          <w:b/>
          <w:sz w:val="24"/>
        </w:rPr>
      </w:pPr>
      <w:r w:rsidRPr="00B23BCD">
        <w:rPr>
          <w:b/>
          <w:sz w:val="24"/>
        </w:rPr>
        <w:t>噪声和振动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汽泡的产生、频繁破裂、液流的高速冲击，一方面会引起较大的噪声（但是，电厂机房内其它来源的噪声更大，往往难以感觉到泵的汽蚀噪声）；另一方面会伴随着较大的脉动力，引起泵的振动。</w:t>
      </w:r>
    </w:p>
    <w:p w:rsidR="003F270E" w:rsidRPr="00B23BCD" w:rsidRDefault="003F270E" w:rsidP="003F270E">
      <w:pPr>
        <w:numPr>
          <w:ilvl w:val="0"/>
          <w:numId w:val="1"/>
        </w:numPr>
        <w:rPr>
          <w:b/>
          <w:sz w:val="24"/>
        </w:rPr>
      </w:pPr>
      <w:r w:rsidRPr="00B23BCD">
        <w:rPr>
          <w:b/>
          <w:sz w:val="24"/>
        </w:rPr>
        <w:t>性能的下降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proofErr w:type="gramStart"/>
      <w:r w:rsidRPr="00B23BCD">
        <w:rPr>
          <w:rFonts w:eastAsia="楷体_GB2312"/>
          <w:b/>
          <w:color w:val="FF0000"/>
          <w:sz w:val="24"/>
        </w:rPr>
        <w:t>泵内汽泡</w:t>
      </w:r>
      <w:proofErr w:type="gramEnd"/>
      <w:r w:rsidRPr="00B23BCD">
        <w:rPr>
          <w:rFonts w:eastAsia="楷体_GB2312"/>
          <w:b/>
          <w:color w:val="FF0000"/>
          <w:sz w:val="24"/>
        </w:rPr>
        <w:t>的存在、汽泡的破裂过程都会影响叶轮对液体的作用，使得泵性能下降。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sz w:val="24"/>
        </w:rPr>
        <w:t>引入</w:t>
      </w: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潜伏汽蚀、汽蚀的断裂工况</w:t>
      </w:r>
      <w:r w:rsidRPr="00B23BCD">
        <w:rPr>
          <w:rFonts w:eastAsia="楷体_GB2312"/>
          <w:b/>
          <w:color w:val="FF0000"/>
          <w:sz w:val="24"/>
        </w:rPr>
        <w:t>；不同流道型式泵（即不同比转数）的汽蚀性能差别。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另外，低比转速离心泵发生严重汽蚀时会出现短暂的断流，引起</w:t>
      </w:r>
      <w:proofErr w:type="gramStart"/>
      <w:r w:rsidRPr="00B23BCD">
        <w:rPr>
          <w:rFonts w:eastAsia="楷体_GB2312"/>
          <w:b/>
          <w:color w:val="FF0000"/>
          <w:sz w:val="24"/>
        </w:rPr>
        <w:t>泵及其</w:t>
      </w:r>
      <w:proofErr w:type="gramEnd"/>
      <w:r w:rsidRPr="00B23BCD">
        <w:rPr>
          <w:rFonts w:eastAsia="楷体_GB2312"/>
          <w:b/>
          <w:color w:val="FF0000"/>
          <w:sz w:val="24"/>
        </w:rPr>
        <w:t>所在系统运行的不稳定，诱发管路及设备的振动。</w:t>
      </w:r>
    </w:p>
    <w:p w:rsidR="003F270E" w:rsidRPr="00B23BCD" w:rsidRDefault="003F270E" w:rsidP="003F270E">
      <w:pPr>
        <w:rPr>
          <w:b/>
          <w:sz w:val="30"/>
        </w:rPr>
      </w:pPr>
    </w:p>
    <w:p w:rsidR="003F270E" w:rsidRPr="00B23BCD" w:rsidRDefault="003F270E" w:rsidP="003F270E">
      <w:pPr>
        <w:jc w:val="center"/>
        <w:rPr>
          <w:b/>
          <w:sz w:val="30"/>
        </w:rPr>
      </w:pPr>
      <w:r w:rsidRPr="00B23BCD">
        <w:rPr>
          <w:b/>
          <w:sz w:val="30"/>
        </w:rPr>
        <w:lastRenderedPageBreak/>
        <w:t>第二节</w:t>
      </w:r>
      <w:r w:rsidRPr="00B23BCD">
        <w:rPr>
          <w:b/>
          <w:sz w:val="30"/>
        </w:rPr>
        <w:t xml:space="preserve"> </w:t>
      </w:r>
      <w:r w:rsidRPr="00B23BCD">
        <w:rPr>
          <w:b/>
          <w:sz w:val="30"/>
        </w:rPr>
        <w:t>与汽蚀有关的参数</w:t>
      </w:r>
    </w:p>
    <w:p w:rsidR="003F270E" w:rsidRPr="00B23BCD" w:rsidRDefault="003F270E" w:rsidP="003F270E">
      <w:pPr>
        <w:ind w:firstLineChars="196" w:firstLine="551"/>
        <w:rPr>
          <w:rFonts w:eastAsia="楷体_GB2312"/>
          <w:b/>
          <w:color w:val="FF0000"/>
          <w:sz w:val="28"/>
          <w:szCs w:val="28"/>
        </w:rPr>
      </w:pPr>
      <w:r w:rsidRPr="00B23BCD">
        <w:rPr>
          <w:rFonts w:eastAsia="楷体_GB2312"/>
          <w:b/>
          <w:color w:val="FF0000"/>
          <w:sz w:val="28"/>
          <w:szCs w:val="28"/>
        </w:rPr>
        <w:t>着重掌握定义、定义式、与哪些因素相关、属于什么类型的参数、与流量的关系曲线、相互间的计算、判断汽蚀与否等。</w:t>
      </w:r>
    </w:p>
    <w:p w:rsidR="003F270E" w:rsidRPr="00B23BCD" w:rsidRDefault="003F270E" w:rsidP="003F270E">
      <w:pPr>
        <w:rPr>
          <w:rFonts w:eastAsia="黑体"/>
          <w:b/>
        </w:rPr>
      </w:pPr>
      <w:r w:rsidRPr="00B23BCD">
        <w:rPr>
          <w:b/>
          <w:sz w:val="24"/>
        </w:rPr>
        <w:t>一、泵的几何安装高度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几何安装高度</w:t>
      </w:r>
      <w:r w:rsidRPr="00B23BCD">
        <w:rPr>
          <w:rFonts w:eastAsia="楷体_GB2312"/>
          <w:b/>
          <w:sz w:val="24"/>
        </w:rPr>
        <w:t>H</w:t>
      </w:r>
      <w:r w:rsidRPr="00B23BCD">
        <w:rPr>
          <w:rFonts w:eastAsia="楷体_GB2312"/>
          <w:b/>
          <w:sz w:val="24"/>
          <w:vertAlign w:val="subscript"/>
        </w:rPr>
        <w:t>g</w:t>
      </w:r>
      <w:r w:rsidRPr="00B23BCD">
        <w:rPr>
          <w:rFonts w:eastAsia="楷体_GB2312"/>
          <w:b/>
          <w:sz w:val="24"/>
        </w:rPr>
        <w:t>，一般是指泵叶轮进口（</w:t>
      </w:r>
      <w:r w:rsidRPr="00B23BCD">
        <w:rPr>
          <w:rFonts w:eastAsia="楷体_GB2312"/>
          <w:b/>
          <w:color w:val="FF0000"/>
          <w:sz w:val="24"/>
        </w:rPr>
        <w:t>对于多级泵为首级叶轮进口，对于大型泵为叶片进口处的最高点</w:t>
      </w:r>
      <w:r w:rsidRPr="00B23BCD">
        <w:rPr>
          <w:rFonts w:eastAsia="楷体_GB2312"/>
          <w:b/>
          <w:sz w:val="24"/>
        </w:rPr>
        <w:t>）与吸入液面的高度差（配图见教材</w:t>
      </w:r>
      <w:r w:rsidRPr="00B23BCD">
        <w:rPr>
          <w:rFonts w:eastAsia="楷体_GB2312"/>
          <w:b/>
          <w:sz w:val="24"/>
        </w:rPr>
        <w:t>P97</w:t>
      </w:r>
      <w:r w:rsidRPr="00B23BCD">
        <w:rPr>
          <w:rFonts w:eastAsia="楷体_GB2312"/>
          <w:b/>
          <w:sz w:val="24"/>
        </w:rPr>
        <w:t>图</w:t>
      </w:r>
      <w:r w:rsidRPr="00B23BCD">
        <w:rPr>
          <w:rFonts w:eastAsia="楷体_GB2312"/>
          <w:b/>
          <w:sz w:val="24"/>
        </w:rPr>
        <w:t>4</w:t>
      </w:r>
      <w:r w:rsidRPr="00B23BCD">
        <w:rPr>
          <w:rFonts w:eastAsia="楷体_GB2312"/>
          <w:b/>
          <w:sz w:val="24"/>
        </w:rPr>
        <w:t>－</w:t>
      </w:r>
      <w:r w:rsidRPr="00B23BCD">
        <w:rPr>
          <w:rFonts w:eastAsia="楷体_GB2312"/>
          <w:b/>
          <w:sz w:val="24"/>
        </w:rPr>
        <w:t>6</w:t>
      </w:r>
      <w:r w:rsidRPr="00B23BCD">
        <w:rPr>
          <w:rFonts w:eastAsia="楷体_GB2312"/>
          <w:b/>
          <w:sz w:val="24"/>
        </w:rPr>
        <w:t>～图</w:t>
      </w:r>
      <w:r w:rsidRPr="00B23BCD">
        <w:rPr>
          <w:rFonts w:eastAsia="楷体_GB2312"/>
          <w:b/>
          <w:sz w:val="24"/>
        </w:rPr>
        <w:t>4</w:t>
      </w:r>
      <w:r w:rsidRPr="00B23BCD">
        <w:rPr>
          <w:rFonts w:eastAsia="楷体_GB2312"/>
          <w:b/>
          <w:sz w:val="24"/>
        </w:rPr>
        <w:t>－</w:t>
      </w:r>
      <w:r w:rsidRPr="00B23BCD">
        <w:rPr>
          <w:rFonts w:eastAsia="楷体_GB2312"/>
          <w:b/>
          <w:sz w:val="24"/>
        </w:rPr>
        <w:t>8</w:t>
      </w:r>
      <w:r w:rsidRPr="00B23BCD">
        <w:rPr>
          <w:rFonts w:eastAsia="楷体_GB2312"/>
          <w:b/>
          <w:sz w:val="24"/>
        </w:rPr>
        <w:t>）。</w:t>
      </w:r>
      <w:r w:rsidRPr="00B23BCD">
        <w:rPr>
          <w:rFonts w:eastAsia="楷体_GB2312"/>
          <w:b/>
          <w:sz w:val="24"/>
        </w:rPr>
        <w:t>Hg</w:t>
      </w:r>
      <w:r w:rsidRPr="00B23BCD">
        <w:rPr>
          <w:rFonts w:eastAsia="楷体_GB2312"/>
          <w:b/>
          <w:sz w:val="24"/>
        </w:rPr>
        <w:t>的值可正可负，正值代表吸入液面在泵的下方，负值代表吸入液面在泵的上方（称为</w:t>
      </w:r>
      <w:r w:rsidRPr="00B23BCD">
        <w:rPr>
          <w:rFonts w:eastAsia="楷体_GB2312"/>
          <w:b/>
          <w:sz w:val="24"/>
        </w:rPr>
        <w:t>“</w:t>
      </w:r>
      <w:r w:rsidRPr="00B23BCD">
        <w:rPr>
          <w:rFonts w:eastAsia="楷体_GB2312"/>
          <w:b/>
          <w:sz w:val="24"/>
        </w:rPr>
        <w:t>倒灌</w:t>
      </w:r>
      <w:r w:rsidRPr="00B23BCD">
        <w:rPr>
          <w:rFonts w:eastAsia="楷体_GB2312"/>
          <w:b/>
          <w:sz w:val="24"/>
        </w:rPr>
        <w:t>”</w:t>
      </w:r>
      <w:r w:rsidRPr="00B23BCD">
        <w:rPr>
          <w:rFonts w:eastAsia="楷体_GB2312"/>
          <w:b/>
          <w:sz w:val="24"/>
        </w:rPr>
        <w:t>，相应的高度称为</w:t>
      </w:r>
      <w:r w:rsidRPr="00B23BCD">
        <w:rPr>
          <w:rFonts w:eastAsia="楷体_GB2312"/>
          <w:b/>
          <w:sz w:val="24"/>
        </w:rPr>
        <w:t>“</w:t>
      </w:r>
      <w:r w:rsidRPr="00B23BCD">
        <w:rPr>
          <w:rFonts w:eastAsia="楷体_GB2312"/>
          <w:b/>
          <w:color w:val="FF0000"/>
          <w:sz w:val="24"/>
        </w:rPr>
        <w:t>倒灌高度</w:t>
      </w:r>
      <w:r w:rsidRPr="00B23BCD">
        <w:rPr>
          <w:rFonts w:eastAsia="楷体_GB2312"/>
          <w:b/>
          <w:sz w:val="24"/>
        </w:rPr>
        <w:t>”</w:t>
      </w:r>
      <w:r w:rsidRPr="00B23BCD">
        <w:rPr>
          <w:rFonts w:eastAsia="楷体_GB2312"/>
          <w:b/>
          <w:sz w:val="24"/>
        </w:rPr>
        <w:t>）；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在其它条件一定的情况下，其值越小，</w:t>
      </w:r>
      <w:proofErr w:type="gramStart"/>
      <w:r w:rsidRPr="00B23BCD">
        <w:rPr>
          <w:rFonts w:eastAsia="楷体_GB2312"/>
          <w:b/>
          <w:color w:val="FF0000"/>
          <w:sz w:val="24"/>
        </w:rPr>
        <w:t>泵越不易</w:t>
      </w:r>
      <w:proofErr w:type="gramEnd"/>
      <w:r w:rsidRPr="00B23BCD">
        <w:rPr>
          <w:rFonts w:eastAsia="楷体_GB2312"/>
          <w:b/>
          <w:color w:val="FF0000"/>
          <w:sz w:val="24"/>
        </w:rPr>
        <w:t>发生汽蚀；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在一定的泵吸入管路系统以及泵布置条件下，它是</w:t>
      </w:r>
      <w:r w:rsidRPr="00B23BCD">
        <w:rPr>
          <w:rFonts w:eastAsia="楷体_GB2312"/>
          <w:b/>
          <w:color w:val="FF0000"/>
          <w:sz w:val="24"/>
        </w:rPr>
        <w:t>运行参数</w:t>
      </w:r>
      <w:r w:rsidRPr="00B23BCD">
        <w:rPr>
          <w:rFonts w:eastAsia="楷体_GB2312"/>
          <w:b/>
          <w:sz w:val="24"/>
        </w:rPr>
        <w:t>，即与吸入液位有关。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rPr>
          <w:rFonts w:eastAsia="黑体"/>
          <w:b/>
        </w:rPr>
      </w:pPr>
      <w:r w:rsidRPr="00B23BCD">
        <w:rPr>
          <w:b/>
          <w:sz w:val="24"/>
        </w:rPr>
        <w:t>二、泵的吸上真空高度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吸上真空高度</w:t>
      </w:r>
      <w:r w:rsidRPr="00B23BCD">
        <w:rPr>
          <w:b/>
          <w:position w:val="-12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75pt;height:20.75pt" o:ole="">
            <v:imagedata r:id="rId14" o:title=""/>
          </v:shape>
          <o:OLEObject Type="Embed" ProgID="Equation.3" ShapeID="_x0000_i1025" DrawAspect="Content" ObjectID="_1640370281" r:id="rId15"/>
        </w:object>
      </w:r>
      <w:r w:rsidRPr="00B23BCD">
        <w:rPr>
          <w:rFonts w:eastAsia="楷体_GB2312"/>
          <w:b/>
          <w:sz w:val="24"/>
        </w:rPr>
        <w:t>是指吸入液面与</w:t>
      </w:r>
      <w:proofErr w:type="gramStart"/>
      <w:r w:rsidRPr="00B23BCD">
        <w:rPr>
          <w:rFonts w:eastAsia="楷体_GB2312"/>
          <w:b/>
          <w:color w:val="FF0000"/>
          <w:sz w:val="24"/>
        </w:rPr>
        <w:t>泵</w:t>
      </w:r>
      <w:r w:rsidRPr="00B23BCD">
        <w:rPr>
          <w:rFonts w:eastAsia="楷体_GB2312"/>
          <w:b/>
          <w:sz w:val="24"/>
        </w:rPr>
        <w:t>进口</w:t>
      </w:r>
      <w:proofErr w:type="gramEnd"/>
      <w:r w:rsidRPr="00B23BCD">
        <w:rPr>
          <w:rFonts w:eastAsia="楷体_GB2312"/>
          <w:b/>
          <w:sz w:val="24"/>
        </w:rPr>
        <w:t>处之间液体的压头差。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其计算式为：</w:t>
      </w:r>
      <w:r w:rsidRPr="00B23BCD">
        <w:rPr>
          <w:b/>
          <w:position w:val="-28"/>
        </w:rPr>
        <w:object w:dxaOrig="3060" w:dyaOrig="700">
          <v:shape id="_x0000_i1026" type="#_x0000_t75" style="width:205.65pt;height:47.6pt" o:ole="" fillcolor="window">
            <v:imagedata r:id="rId16" o:title=""/>
          </v:shape>
          <o:OLEObject Type="Embed" ProgID="Equation.3" ShapeID="_x0000_i1026" DrawAspect="Content" ObjectID="_1640370282" r:id="rId17"/>
        </w:object>
      </w:r>
      <w:r w:rsidRPr="00B23BCD">
        <w:rPr>
          <w:b/>
        </w:rPr>
        <w:t xml:space="preserve">   </w:t>
      </w:r>
      <w:r w:rsidRPr="00B23BCD">
        <w:rPr>
          <w:b/>
        </w:rPr>
        <w:t>（</w:t>
      </w:r>
      <w:r w:rsidRPr="00B23BCD">
        <w:rPr>
          <w:b/>
        </w:rPr>
        <w:t>m</w:t>
      </w:r>
      <w:r w:rsidRPr="00B23BCD">
        <w:rPr>
          <w:b/>
        </w:rPr>
        <w:t>）</w:t>
      </w:r>
    </w:p>
    <w:p w:rsidR="003F270E" w:rsidRPr="00B23BCD" w:rsidRDefault="003F270E" w:rsidP="003F270E">
      <w:pPr>
        <w:ind w:firstLineChars="200" w:firstLine="422"/>
        <w:rPr>
          <w:rFonts w:eastAsia="楷体_GB2312"/>
          <w:b/>
          <w:color w:val="FF0000"/>
          <w:sz w:val="24"/>
        </w:rPr>
      </w:pPr>
      <w:r w:rsidRPr="00B23BCD">
        <w:rPr>
          <w:b/>
          <w:position w:val="-12"/>
        </w:rPr>
        <w:object w:dxaOrig="360" w:dyaOrig="360">
          <v:shape id="_x0000_i1027" type="#_x0000_t75" style="width:20.75pt;height:20.75pt" o:ole="">
            <v:imagedata r:id="rId14" o:title=""/>
          </v:shape>
          <o:OLEObject Type="Embed" ProgID="Equation.3" ShapeID="_x0000_i1027" DrawAspect="Content" ObjectID="_1640370283" r:id="rId18"/>
        </w:object>
      </w:r>
      <w:r w:rsidRPr="00B23BCD">
        <w:rPr>
          <w:rFonts w:eastAsia="楷体_GB2312"/>
          <w:b/>
          <w:color w:val="FF0000"/>
          <w:sz w:val="24"/>
        </w:rPr>
        <w:t>与吸入管路的布置、长度、尺寸、材质、流量、吸入液位等有关。但与吸入液面的压力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300" w:dyaOrig="360">
          <v:shape id="_x0000_i1028" type="#_x0000_t75" style="width:15.25pt;height:18.3pt" o:ole="">
            <v:imagedata r:id="rId19" o:title=""/>
          </v:shape>
          <o:OLEObject Type="Embed" ProgID="Equation.3" ShapeID="_x0000_i1028" DrawAspect="Content" ObjectID="_1640370284" r:id="rId20"/>
        </w:object>
      </w:r>
      <w:r w:rsidRPr="00B23BCD">
        <w:rPr>
          <w:rFonts w:eastAsia="楷体_GB2312"/>
          <w:b/>
          <w:color w:val="FF0000"/>
          <w:sz w:val="24"/>
        </w:rPr>
        <w:t>无关。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在其它条件一定的情况下，其值越小，</w:t>
      </w:r>
      <w:proofErr w:type="gramStart"/>
      <w:r w:rsidRPr="00B23BCD">
        <w:rPr>
          <w:rFonts w:eastAsia="楷体_GB2312"/>
          <w:b/>
          <w:color w:val="FF0000"/>
          <w:sz w:val="24"/>
        </w:rPr>
        <w:t>泵越不易</w:t>
      </w:r>
      <w:proofErr w:type="gramEnd"/>
      <w:r w:rsidRPr="00B23BCD">
        <w:rPr>
          <w:rFonts w:eastAsia="楷体_GB2312"/>
          <w:b/>
          <w:color w:val="FF0000"/>
          <w:sz w:val="24"/>
        </w:rPr>
        <w:t>发生汽蚀。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color w:val="000000"/>
          <w:sz w:val="24"/>
        </w:rPr>
        <w:t>在泵吸入管路系统以及泵布置</w:t>
      </w:r>
      <w:r w:rsidRPr="00B23BCD">
        <w:rPr>
          <w:rFonts w:eastAsia="楷体_GB2312"/>
          <w:b/>
          <w:sz w:val="24"/>
        </w:rPr>
        <w:t>一定的条件下，它是</w:t>
      </w:r>
      <w:r w:rsidRPr="00B23BCD">
        <w:rPr>
          <w:rFonts w:eastAsia="楷体_GB2312"/>
          <w:b/>
          <w:color w:val="FF0000"/>
          <w:sz w:val="24"/>
        </w:rPr>
        <w:t>运行参数</w:t>
      </w:r>
      <w:r w:rsidRPr="00B23BCD">
        <w:rPr>
          <w:rFonts w:eastAsia="楷体_GB2312"/>
          <w:b/>
          <w:sz w:val="24"/>
        </w:rPr>
        <w:t>，即与吸入液位、流量有关；在其它条件一定的情况下，</w:t>
      </w:r>
      <w:r w:rsidRPr="00B23BCD">
        <w:rPr>
          <w:rFonts w:eastAsia="楷体_GB2312"/>
          <w:b/>
          <w:position w:val="-12"/>
          <w:sz w:val="24"/>
        </w:rPr>
        <w:object w:dxaOrig="340" w:dyaOrig="360">
          <v:shape id="_x0000_i1029" type="#_x0000_t75" style="width:23.8pt;height:23.8pt" o:ole="">
            <v:imagedata r:id="rId21" o:title=""/>
          </v:shape>
          <o:OLEObject Type="Embed" ProgID="Equation.3" ShapeID="_x0000_i1029" DrawAspect="Content" ObjectID="_1640370285" r:id="rId22"/>
        </w:object>
      </w:r>
      <w:r w:rsidRPr="00B23BCD">
        <w:rPr>
          <w:rFonts w:eastAsia="楷体_GB2312"/>
          <w:b/>
          <w:sz w:val="24"/>
        </w:rPr>
        <w:t>随着流量的增大而增大（</w:t>
      </w:r>
      <w:r w:rsidRPr="00B23BCD">
        <w:rPr>
          <w:rFonts w:eastAsia="楷体_GB2312"/>
          <w:b/>
          <w:color w:val="FF0000"/>
          <w:sz w:val="24"/>
        </w:rPr>
        <w:t>配图：与流量的关系曲线</w:t>
      </w:r>
      <w:r w:rsidRPr="00B23BCD">
        <w:rPr>
          <w:rFonts w:eastAsia="楷体_GB2312"/>
          <w:b/>
          <w:sz w:val="24"/>
        </w:rPr>
        <w:t>）。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rPr>
          <w:rFonts w:eastAsia="黑体"/>
          <w:b/>
        </w:rPr>
      </w:pPr>
      <w:r w:rsidRPr="00B23BCD">
        <w:rPr>
          <w:b/>
          <w:sz w:val="24"/>
        </w:rPr>
        <w:t>三、泵的最大吸上真空高度与允许吸上真空高度</w:t>
      </w:r>
    </w:p>
    <w:p w:rsidR="003F270E" w:rsidRPr="00B23BCD" w:rsidRDefault="003F270E" w:rsidP="003F270E">
      <w:pPr>
        <w:ind w:firstLineChars="200" w:firstLine="482"/>
        <w:rPr>
          <w:b/>
          <w:sz w:val="24"/>
        </w:rPr>
      </w:pPr>
      <w:r w:rsidRPr="00B23BCD">
        <w:rPr>
          <w:b/>
          <w:sz w:val="24"/>
        </w:rPr>
        <w:t>（</w:t>
      </w:r>
      <w:r w:rsidRPr="00B23BCD">
        <w:rPr>
          <w:b/>
          <w:sz w:val="24"/>
        </w:rPr>
        <w:t>1</w:t>
      </w:r>
      <w:r w:rsidRPr="00B23BCD">
        <w:rPr>
          <w:b/>
          <w:sz w:val="24"/>
        </w:rPr>
        <w:t>）最大吸上真空高度</w:t>
      </w:r>
      <w:r w:rsidRPr="00B23BCD">
        <w:rPr>
          <w:b/>
          <w:position w:val="-12"/>
        </w:rPr>
        <w:object w:dxaOrig="620" w:dyaOrig="360">
          <v:shape id="_x0000_i1030" type="#_x0000_t75" style="width:42.7pt;height:24.4pt" o:ole="">
            <v:imagedata r:id="rId23" o:title=""/>
          </v:shape>
          <o:OLEObject Type="Embed" ProgID="Equation.3" ShapeID="_x0000_i1030" DrawAspect="Content" ObjectID="_1640370286" r:id="rId24"/>
        </w:objec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刚开始发生汽蚀时的吸上真空高度称为</w:t>
      </w: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最大吸上真空高度</w:t>
      </w:r>
      <w:r w:rsidRPr="00B23BCD">
        <w:rPr>
          <w:rFonts w:eastAsia="楷体_GB2312"/>
          <w:b/>
          <w:sz w:val="24"/>
        </w:rPr>
        <w:t>。（</w:t>
      </w:r>
      <w:r w:rsidRPr="00B23BCD">
        <w:rPr>
          <w:rFonts w:eastAsia="楷体_GB2312"/>
          <w:b/>
          <w:color w:val="FF0000"/>
          <w:sz w:val="24"/>
        </w:rPr>
        <w:t>配图解释</w:t>
      </w:r>
      <w:r w:rsidRPr="00B23BCD">
        <w:rPr>
          <w:rFonts w:eastAsia="楷体_GB2312"/>
          <w:b/>
          <w:sz w:val="24"/>
        </w:rPr>
        <w:t>）</w:t>
      </w:r>
    </w:p>
    <w:p w:rsidR="003F270E" w:rsidRPr="00F77F18" w:rsidRDefault="002B57B4" w:rsidP="003F270E">
      <w:pPr>
        <w:jc w:val="center"/>
        <w:rPr>
          <w:rFonts w:eastAsia="楷体_GB2312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smax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ρg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g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ρg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ρg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g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sk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</w:rPr>
                <m:t>2</m:t>
              </m:r>
            </m:sup>
          </m:sSubSup>
        </m:oMath>
      </m:oMathPara>
    </w:p>
    <w:p w:rsidR="003F270E" w:rsidRPr="00B23BCD" w:rsidRDefault="003F270E" w:rsidP="003F270E">
      <w:pPr>
        <w:ind w:firstLineChars="200" w:firstLine="422"/>
        <w:rPr>
          <w:rFonts w:eastAsia="楷体_GB2312"/>
          <w:b/>
          <w:sz w:val="24"/>
        </w:rPr>
      </w:pPr>
      <w:r w:rsidRPr="00B23BCD">
        <w:rPr>
          <w:b/>
          <w:color w:val="FF0000"/>
          <w:position w:val="-12"/>
        </w:rPr>
        <w:object w:dxaOrig="620" w:dyaOrig="360">
          <v:shape id="_x0000_i1031" type="#_x0000_t75" style="width:44.55pt;height:25.65pt" o:ole="">
            <v:imagedata r:id="rId23" o:title=""/>
          </v:shape>
          <o:OLEObject Type="Embed" ProgID="Equation.3" ShapeID="_x0000_i1031" DrawAspect="Content" ObjectID="_1640370287" r:id="rId25"/>
        </w:object>
      </w:r>
      <w:r w:rsidRPr="00B23BCD">
        <w:rPr>
          <w:rFonts w:eastAsia="楷体_GB2312"/>
          <w:b/>
          <w:color w:val="FF0000"/>
          <w:sz w:val="24"/>
        </w:rPr>
        <w:t>一方面与吸入液温、吸入液面压力、流量等有关，在这些条件一定</w:t>
      </w:r>
      <w:r w:rsidRPr="00B23BCD">
        <w:rPr>
          <w:rFonts w:eastAsia="楷体_GB2312"/>
          <w:b/>
          <w:color w:val="FF0000"/>
          <w:sz w:val="24"/>
        </w:rPr>
        <w:lastRenderedPageBreak/>
        <w:t>的情况下，此值越大，说明泵吸入部件设计越好（流动阻力越小），抗汽蚀性能越好。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对于给定的泵，在其它运行条件一定的情况下，</w:t>
      </w:r>
      <w:r w:rsidRPr="002B57B4">
        <w:rPr>
          <w:rFonts w:eastAsia="楷体_GB2312"/>
          <w:b/>
          <w:position w:val="-12"/>
          <w:sz w:val="24"/>
          <w:highlight w:val="yellow"/>
        </w:rPr>
        <w:object w:dxaOrig="620" w:dyaOrig="360">
          <v:shape id="_x0000_i1032" type="#_x0000_t75" style="width:39.65pt;height:23.8pt" o:ole="">
            <v:imagedata r:id="rId23" o:title=""/>
          </v:shape>
          <o:OLEObject Type="Embed" ProgID="Equation.3" ShapeID="_x0000_i1032" DrawAspect="Content" ObjectID="_1640370288" r:id="rId26"/>
        </w:object>
      </w:r>
      <w:r w:rsidRPr="002B57B4">
        <w:rPr>
          <w:rFonts w:eastAsia="楷体_GB2312"/>
          <w:b/>
          <w:sz w:val="24"/>
          <w:highlight w:val="yellow"/>
        </w:rPr>
        <w:t>随着流量的增大而降低</w:t>
      </w:r>
      <w:r w:rsidRPr="00B23BCD">
        <w:rPr>
          <w:rFonts w:eastAsia="楷体_GB2312"/>
          <w:b/>
          <w:sz w:val="24"/>
        </w:rPr>
        <w:t>（</w:t>
      </w:r>
      <w:r w:rsidRPr="00B23BCD">
        <w:rPr>
          <w:rFonts w:eastAsia="楷体_GB2312"/>
          <w:b/>
          <w:color w:val="FF0000"/>
          <w:sz w:val="24"/>
        </w:rPr>
        <w:t>配图：与流量的关系曲线</w:t>
      </w:r>
      <w:r w:rsidRPr="00B23BCD">
        <w:rPr>
          <w:rFonts w:eastAsia="楷体_GB2312"/>
          <w:b/>
          <w:sz w:val="24"/>
        </w:rPr>
        <w:t>）。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由定义可知：</w:t>
      </w:r>
      <w:r w:rsidRPr="00B23BCD">
        <w:rPr>
          <w:rFonts w:eastAsia="楷体_GB2312"/>
          <w:b/>
          <w:color w:val="FF0000"/>
          <w:sz w:val="24"/>
        </w:rPr>
        <w:t>运行时泵的吸上真空高度小于该</w:t>
      </w: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运行条件下</w:t>
      </w:r>
      <w:r w:rsidRPr="00B23BCD">
        <w:rPr>
          <w:rFonts w:eastAsia="楷体_GB2312"/>
          <w:b/>
          <w:color w:val="FF0000"/>
          <w:sz w:val="24"/>
        </w:rPr>
        <w:t>的最大吸上真空高度就可以避免发生汽蚀。</w:t>
      </w:r>
    </w:p>
    <w:p w:rsidR="003F270E" w:rsidRPr="00B23BCD" w:rsidRDefault="003F270E" w:rsidP="003F270E">
      <w:pPr>
        <w:ind w:firstLineChars="200" w:firstLine="482"/>
        <w:rPr>
          <w:b/>
        </w:rPr>
      </w:pPr>
      <w:r w:rsidRPr="00B23BCD">
        <w:rPr>
          <w:b/>
          <w:sz w:val="24"/>
        </w:rPr>
        <w:t>（</w:t>
      </w:r>
      <w:r w:rsidRPr="00B23BCD">
        <w:rPr>
          <w:b/>
          <w:sz w:val="24"/>
        </w:rPr>
        <w:t>2</w:t>
      </w:r>
      <w:r w:rsidRPr="00B23BCD">
        <w:rPr>
          <w:b/>
          <w:sz w:val="24"/>
        </w:rPr>
        <w:t>）允许吸上真空高度</w:t>
      </w:r>
      <w:r w:rsidRPr="00B23BCD">
        <w:rPr>
          <w:b/>
          <w:position w:val="-12"/>
        </w:rPr>
        <w:object w:dxaOrig="499" w:dyaOrig="360">
          <v:shape id="_x0000_i1033" type="#_x0000_t75" style="width:32.35pt;height:23.8pt" o:ole="">
            <v:imagedata r:id="rId27" o:title=""/>
          </v:shape>
          <o:OLEObject Type="Embed" ProgID="Equation.3" ShapeID="_x0000_i1033" DrawAspect="Content" ObjectID="_1640370289" r:id="rId28"/>
        </w:objec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为了</w:t>
      </w: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确保不发生汽蚀</w:t>
      </w:r>
      <w:r w:rsidRPr="00B23BCD">
        <w:rPr>
          <w:rFonts w:eastAsia="楷体_GB2312"/>
          <w:b/>
          <w:sz w:val="24"/>
        </w:rPr>
        <w:t>，要求</w:t>
      </w:r>
      <w:r w:rsidRPr="00B23BCD">
        <w:rPr>
          <w:rFonts w:eastAsia="楷体_GB2312"/>
          <w:b/>
          <w:position w:val="-12"/>
          <w:sz w:val="24"/>
        </w:rPr>
        <w:object w:dxaOrig="1640" w:dyaOrig="360">
          <v:shape id="_x0000_i1034" type="#_x0000_t75" style="width:109.2pt;height:23.8pt" o:ole="">
            <v:imagedata r:id="rId29" o:title=""/>
          </v:shape>
          <o:OLEObject Type="Embed" ProgID="Equation.3" ShapeID="_x0000_i1034" DrawAspect="Content" ObjectID="_1640370290" r:id="rId30"/>
        </w:object>
      </w:r>
      <w:r w:rsidRPr="00B23BCD">
        <w:rPr>
          <w:rFonts w:eastAsia="楷体_GB2312"/>
          <w:b/>
          <w:sz w:val="24"/>
        </w:rPr>
        <w:t>，其中</w:t>
      </w:r>
      <w:r w:rsidRPr="00B23BCD">
        <w:rPr>
          <w:rFonts w:eastAsia="楷体_GB2312"/>
          <w:b/>
          <w:position w:val="-6"/>
          <w:sz w:val="24"/>
        </w:rPr>
        <w:object w:dxaOrig="340" w:dyaOrig="279">
          <v:shape id="_x0000_i1035" type="#_x0000_t75" style="width:24.4pt;height:20.75pt" o:ole="">
            <v:imagedata r:id="rId31" o:title=""/>
          </v:shape>
          <o:OLEObject Type="Embed" ProgID="Equation.3" ShapeID="_x0000_i1035" DrawAspect="Content" ObjectID="_1640370291" r:id="rId32"/>
        </w:object>
      </w:r>
      <w:r w:rsidRPr="00B23BCD">
        <w:rPr>
          <w:rFonts w:eastAsia="楷体_GB2312"/>
          <w:b/>
          <w:sz w:val="24"/>
        </w:rPr>
        <w:t>是防止汽蚀的安全富余量（</w:t>
      </w: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补充说明</w:t>
      </w:r>
      <w:r w:rsidRPr="00B23BCD">
        <w:rPr>
          <w:rFonts w:eastAsia="楷体_GB2312"/>
          <w:b/>
          <w:color w:val="FF0000"/>
          <w:position w:val="-6"/>
          <w:sz w:val="24"/>
          <w:bdr w:val="single" w:sz="4" w:space="0" w:color="auto"/>
        </w:rPr>
        <w:object w:dxaOrig="340" w:dyaOrig="279">
          <v:shape id="_x0000_i1036" type="#_x0000_t75" style="width:26.85pt;height:21.35pt" o:ole="">
            <v:imagedata r:id="rId31" o:title=""/>
          </v:shape>
          <o:OLEObject Type="Embed" ProgID="Equation.3" ShapeID="_x0000_i1036" DrawAspect="Content" ObjectID="_1640370292" r:id="rId33"/>
        </w:object>
      </w: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的取值</w:t>
      </w:r>
      <w:r w:rsidRPr="00B23BCD">
        <w:rPr>
          <w:rFonts w:eastAsia="楷体_GB2312"/>
          <w:b/>
          <w:sz w:val="24"/>
        </w:rPr>
        <w:t>），而</w:t>
      </w:r>
      <w:r w:rsidRPr="00B23BCD">
        <w:rPr>
          <w:rFonts w:eastAsia="楷体_GB2312"/>
          <w:b/>
          <w:position w:val="-12"/>
          <w:sz w:val="24"/>
        </w:rPr>
        <w:object w:dxaOrig="1140" w:dyaOrig="360">
          <v:shape id="_x0000_i1037" type="#_x0000_t75" style="width:73.2pt;height:23.8pt" o:ole="">
            <v:imagedata r:id="rId34" o:title=""/>
          </v:shape>
          <o:OLEObject Type="Embed" ProgID="Equation.3" ShapeID="_x0000_i1037" DrawAspect="Content" ObjectID="_1640370293" r:id="rId35"/>
        </w:object>
      </w:r>
      <w:r w:rsidRPr="00B23BCD">
        <w:rPr>
          <w:rFonts w:eastAsia="楷体_GB2312"/>
          <w:b/>
          <w:sz w:val="24"/>
        </w:rPr>
        <w:t>则称为允许吸上真空高度</w:t>
      </w:r>
      <w:r w:rsidRPr="00B23BCD">
        <w:rPr>
          <w:b/>
          <w:position w:val="-12"/>
        </w:rPr>
        <w:object w:dxaOrig="499" w:dyaOrig="360">
          <v:shape id="_x0000_i1038" type="#_x0000_t75" style="width:32.95pt;height:23.8pt" o:ole="">
            <v:imagedata r:id="rId27" o:title=""/>
          </v:shape>
          <o:OLEObject Type="Embed" ProgID="Equation.3" ShapeID="_x0000_i1038" DrawAspect="Content" ObjectID="_1640370294" r:id="rId36"/>
        </w:object>
      </w:r>
      <w:r w:rsidRPr="00B23BCD">
        <w:rPr>
          <w:rFonts w:eastAsia="楷体_GB2312"/>
          <w:b/>
          <w:sz w:val="24"/>
        </w:rPr>
        <w:t>，即：</w:t>
      </w:r>
      <w:r w:rsidRPr="00B23BCD">
        <w:rPr>
          <w:rFonts w:eastAsia="楷体_GB2312"/>
          <w:b/>
          <w:position w:val="-12"/>
          <w:sz w:val="24"/>
        </w:rPr>
        <w:object w:dxaOrig="1820" w:dyaOrig="360">
          <v:shape id="_x0000_i1039" type="#_x0000_t75" style="width:128.75pt;height:25.65pt" o:ole="">
            <v:imagedata r:id="rId37" o:title=""/>
          </v:shape>
          <o:OLEObject Type="Embed" ProgID="Equation.3" ShapeID="_x0000_i1039" DrawAspect="Content" ObjectID="_1640370295" r:id="rId38"/>
        </w:object>
      </w:r>
      <w:r w:rsidRPr="00B23BCD">
        <w:rPr>
          <w:rFonts w:eastAsia="楷体_GB2312"/>
          <w:b/>
          <w:sz w:val="24"/>
        </w:rPr>
        <w:t>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与</w:t>
      </w:r>
      <w:r w:rsidRPr="00B23BCD">
        <w:rPr>
          <w:rFonts w:eastAsia="楷体_GB2312"/>
          <w:b/>
          <w:position w:val="-12"/>
          <w:sz w:val="24"/>
        </w:rPr>
        <w:object w:dxaOrig="620" w:dyaOrig="360">
          <v:shape id="_x0000_i1040" type="#_x0000_t75" style="width:40.9pt;height:23.8pt" o:ole="">
            <v:imagedata r:id="rId23" o:title=""/>
          </v:shape>
          <o:OLEObject Type="Embed" ProgID="Equation.3" ShapeID="_x0000_i1040" DrawAspect="Content" ObjectID="_1640370296" r:id="rId39"/>
        </w:object>
      </w:r>
      <w:r w:rsidRPr="00B23BCD">
        <w:rPr>
          <w:rFonts w:eastAsia="楷体_GB2312"/>
          <w:b/>
          <w:sz w:val="24"/>
        </w:rPr>
        <w:t>一样，</w:t>
      </w:r>
      <w:r w:rsidRPr="00B23BCD">
        <w:rPr>
          <w:b/>
          <w:position w:val="-12"/>
        </w:rPr>
        <w:object w:dxaOrig="499" w:dyaOrig="360">
          <v:shape id="_x0000_i1041" type="#_x0000_t75" style="width:31.1pt;height:22.6pt" o:ole="">
            <v:imagedata r:id="rId27" o:title=""/>
          </v:shape>
          <o:OLEObject Type="Embed" ProgID="Equation.3" ShapeID="_x0000_i1041" DrawAspect="Content" ObjectID="_1640370297" r:id="rId40"/>
        </w:object>
      </w:r>
      <w:r w:rsidRPr="00B23BCD">
        <w:rPr>
          <w:rFonts w:eastAsia="楷体_GB2312"/>
          <w:b/>
          <w:sz w:val="24"/>
        </w:rPr>
        <w:t>与吸入液温、吸入液面压力、流量等有关，在这些条件一定的情况下，此值越大，抗汽蚀性能越好；对于给定的泵，在其它运行条件一定的情况下，</w:t>
      </w:r>
      <w:r w:rsidRPr="00B23BCD">
        <w:rPr>
          <w:b/>
          <w:position w:val="-12"/>
        </w:rPr>
        <w:object w:dxaOrig="499" w:dyaOrig="360">
          <v:shape id="_x0000_i1042" type="#_x0000_t75" style="width:32.95pt;height:23.8pt" o:ole="">
            <v:imagedata r:id="rId27" o:title=""/>
          </v:shape>
          <o:OLEObject Type="Embed" ProgID="Equation.3" ShapeID="_x0000_i1042" DrawAspect="Content" ObjectID="_1640370298" r:id="rId41"/>
        </w:object>
      </w:r>
      <w:r w:rsidRPr="00B23BCD">
        <w:rPr>
          <w:rFonts w:eastAsia="楷体_GB2312"/>
          <w:b/>
          <w:sz w:val="24"/>
        </w:rPr>
        <w:t>也随着流量的增大而降低（</w:t>
      </w:r>
      <w:r w:rsidRPr="00B23BCD">
        <w:rPr>
          <w:rFonts w:eastAsia="楷体_GB2312"/>
          <w:b/>
          <w:color w:val="FF0000"/>
          <w:sz w:val="24"/>
        </w:rPr>
        <w:t>配图：与流量的关系曲线</w:t>
      </w:r>
      <w:r w:rsidRPr="00B23BCD">
        <w:rPr>
          <w:rFonts w:eastAsia="楷体_GB2312"/>
          <w:b/>
          <w:sz w:val="24"/>
        </w:rPr>
        <w:t>）。</w:t>
      </w:r>
    </w:p>
    <w:p w:rsidR="003F270E" w:rsidRPr="00B23BCD" w:rsidRDefault="003F270E" w:rsidP="003F270E">
      <w:pPr>
        <w:ind w:firstLineChars="200" w:firstLine="482"/>
        <w:rPr>
          <w:b/>
          <w:sz w:val="24"/>
        </w:rPr>
      </w:pPr>
      <w:r w:rsidRPr="00B23BCD">
        <w:rPr>
          <w:b/>
          <w:sz w:val="24"/>
        </w:rPr>
        <w:t>（</w:t>
      </w:r>
      <w:r w:rsidRPr="00B23BCD">
        <w:rPr>
          <w:b/>
          <w:sz w:val="24"/>
        </w:rPr>
        <w:t>3</w:t>
      </w:r>
      <w:r w:rsidRPr="00B23BCD">
        <w:rPr>
          <w:b/>
          <w:sz w:val="24"/>
        </w:rPr>
        <w:t>）运行条件下</w:t>
      </w:r>
      <w:r w:rsidRPr="00B23BCD">
        <w:rPr>
          <w:b/>
          <w:position w:val="-12"/>
          <w:sz w:val="24"/>
        </w:rPr>
        <w:object w:dxaOrig="620" w:dyaOrig="360">
          <v:shape id="_x0000_i1043" type="#_x0000_t75" style="width:43.3pt;height:25.65pt" o:ole="">
            <v:imagedata r:id="rId42" o:title=""/>
          </v:shape>
          <o:OLEObject Type="Embed" ProgID="Equation.3" ShapeID="_x0000_i1043" DrawAspect="Content" ObjectID="_1640370299" r:id="rId43"/>
        </w:object>
      </w:r>
      <w:r w:rsidRPr="00B23BCD">
        <w:rPr>
          <w:b/>
          <w:sz w:val="24"/>
        </w:rPr>
        <w:t>或</w:t>
      </w:r>
      <w:r w:rsidRPr="00B23BCD">
        <w:rPr>
          <w:b/>
          <w:position w:val="-12"/>
          <w:sz w:val="24"/>
        </w:rPr>
        <w:object w:dxaOrig="499" w:dyaOrig="360">
          <v:shape id="_x0000_i1044" type="#_x0000_t75" style="width:34.8pt;height:25pt" o:ole="">
            <v:imagedata r:id="rId44" o:title=""/>
          </v:shape>
          <o:OLEObject Type="Embed" ProgID="Equation.3" ShapeID="_x0000_i1044" DrawAspect="Content" ObjectID="_1640370300" r:id="rId45"/>
        </w:object>
      </w:r>
      <w:r w:rsidRPr="00B23BCD">
        <w:rPr>
          <w:b/>
          <w:sz w:val="24"/>
        </w:rPr>
        <w:t>的确定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最大吸上真空高度是通过试验得到的，由于最大吸上真空高度与运行条件有关，制造厂产品样本中的最大（或允许）吸上真空高度是指泵在吸入一个标准大气压、常温（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B23BCD">
          <w:rPr>
            <w:rFonts w:eastAsia="楷体_GB2312"/>
            <w:b/>
            <w:sz w:val="24"/>
          </w:rPr>
          <w:t>20</w:t>
        </w:r>
        <w:r w:rsidRPr="00B23BCD">
          <w:rPr>
            <w:rFonts w:ascii="宋体" w:hAnsi="宋体" w:cs="宋体" w:hint="eastAsia"/>
            <w:b/>
            <w:sz w:val="24"/>
          </w:rPr>
          <w:t>℃</w:t>
        </w:r>
      </w:smartTag>
      <w:r w:rsidRPr="00B23BCD">
        <w:rPr>
          <w:rFonts w:eastAsia="楷体_GB2312"/>
          <w:b/>
          <w:sz w:val="24"/>
        </w:rPr>
        <w:t>）清水时的最大（或允许）吸上真空高度</w:t>
      </w:r>
      <w:r w:rsidRPr="00B23BCD">
        <w:rPr>
          <w:b/>
          <w:position w:val="-12"/>
          <w:sz w:val="24"/>
        </w:rPr>
        <w:object w:dxaOrig="700" w:dyaOrig="360">
          <v:shape id="_x0000_i1045" type="#_x0000_t75" style="width:42.7pt;height:21.35pt" o:ole="">
            <v:imagedata r:id="rId46" o:title=""/>
          </v:shape>
          <o:OLEObject Type="Embed" ProgID="Equation.3" ShapeID="_x0000_i1045" DrawAspect="Content" ObjectID="_1640370301" r:id="rId47"/>
        </w:object>
      </w:r>
      <w:r w:rsidRPr="00B23BCD">
        <w:rPr>
          <w:b/>
          <w:sz w:val="24"/>
        </w:rPr>
        <w:t>（或</w:t>
      </w:r>
      <w:r w:rsidRPr="00B23BCD">
        <w:rPr>
          <w:b/>
          <w:position w:val="-12"/>
          <w:sz w:val="24"/>
        </w:rPr>
        <w:object w:dxaOrig="580" w:dyaOrig="360">
          <v:shape id="_x0000_i1046" type="#_x0000_t75" style="width:39.05pt;height:23.8pt" o:ole="">
            <v:imagedata r:id="rId48" o:title=""/>
          </v:shape>
          <o:OLEObject Type="Embed" ProgID="Equation.3" ShapeID="_x0000_i1046" DrawAspect="Content" ObjectID="_1640370302" r:id="rId49"/>
        </w:object>
      </w:r>
      <w:r w:rsidRPr="00B23BCD">
        <w:rPr>
          <w:b/>
          <w:sz w:val="24"/>
        </w:rPr>
        <w:t>）</w:t>
      </w:r>
      <w:r w:rsidRPr="00B23BCD">
        <w:rPr>
          <w:rFonts w:eastAsia="楷体_GB2312"/>
          <w:b/>
          <w:sz w:val="24"/>
        </w:rPr>
        <w:t>。因此，</w:t>
      </w:r>
      <w:r w:rsidRPr="00B23BCD">
        <w:rPr>
          <w:rFonts w:eastAsia="楷体_GB2312"/>
          <w:b/>
          <w:color w:val="FF0000"/>
          <w:sz w:val="24"/>
        </w:rPr>
        <w:t>运行条件下的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620" w:dyaOrig="360">
          <v:shape id="_x0000_i1047" type="#_x0000_t75" style="width:41.5pt;height:24.4pt" o:ole="">
            <v:imagedata r:id="rId23" o:title=""/>
          </v:shape>
          <o:OLEObject Type="Embed" ProgID="Equation.3" ShapeID="_x0000_i1047" DrawAspect="Content" ObjectID="_1640370303" r:id="rId50"/>
        </w:object>
      </w:r>
      <w:r w:rsidRPr="00B23BCD">
        <w:rPr>
          <w:rFonts w:eastAsia="楷体_GB2312"/>
          <w:b/>
          <w:color w:val="FF0000"/>
          <w:sz w:val="24"/>
        </w:rPr>
        <w:t>（或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499" w:dyaOrig="360">
          <v:shape id="_x0000_i1048" type="#_x0000_t75" style="width:34.15pt;height:24.4pt" o:ole="">
            <v:imagedata r:id="rId51" o:title=""/>
          </v:shape>
          <o:OLEObject Type="Embed" ProgID="Equation.3" ShapeID="_x0000_i1048" DrawAspect="Content" ObjectID="_1640370304" r:id="rId52"/>
        </w:object>
      </w:r>
      <w:r w:rsidRPr="00B23BCD">
        <w:rPr>
          <w:rFonts w:eastAsia="楷体_GB2312"/>
          <w:b/>
          <w:color w:val="FF0000"/>
          <w:sz w:val="24"/>
        </w:rPr>
        <w:t>）应由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700" w:dyaOrig="360">
          <v:shape id="_x0000_i1049" type="#_x0000_t75" style="width:45.75pt;height:23.8pt" o:ole="">
            <v:imagedata r:id="rId53" o:title=""/>
          </v:shape>
          <o:OLEObject Type="Embed" ProgID="Equation.3" ShapeID="_x0000_i1049" DrawAspect="Content" ObjectID="_1640370305" r:id="rId54"/>
        </w:object>
      </w:r>
      <w:r w:rsidRPr="00B23BCD">
        <w:rPr>
          <w:rFonts w:eastAsia="楷体_GB2312"/>
          <w:b/>
          <w:color w:val="FF0000"/>
          <w:sz w:val="24"/>
        </w:rPr>
        <w:t>（或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580" w:dyaOrig="360">
          <v:shape id="_x0000_i1050" type="#_x0000_t75" style="width:40.25pt;height:24.4pt" o:ole="">
            <v:imagedata r:id="rId55" o:title=""/>
          </v:shape>
          <o:OLEObject Type="Embed" ProgID="Equation.3" ShapeID="_x0000_i1050" DrawAspect="Content" ObjectID="_1640370306" r:id="rId56"/>
        </w:object>
      </w:r>
      <w:r w:rsidRPr="00B23BCD">
        <w:rPr>
          <w:rFonts w:eastAsia="楷体_GB2312"/>
          <w:b/>
          <w:color w:val="FF0000"/>
          <w:sz w:val="24"/>
        </w:rPr>
        <w:t>）换算得到</w:t>
      </w:r>
      <w:r w:rsidRPr="00B23BCD">
        <w:rPr>
          <w:rFonts w:eastAsia="楷体_GB2312"/>
          <w:b/>
          <w:sz w:val="24"/>
        </w:rPr>
        <w:t>。即：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position w:val="-30"/>
          <w:sz w:val="24"/>
        </w:rPr>
        <w:object w:dxaOrig="4160" w:dyaOrig="700">
          <v:shape id="_x0000_i1051" type="#_x0000_t75" style="width:265.4pt;height:45.15pt" o:ole="">
            <v:imagedata r:id="rId57" o:title=""/>
          </v:shape>
          <o:OLEObject Type="Embed" ProgID="Equation.3" ShapeID="_x0000_i1051" DrawAspect="Content" ObjectID="_1640370307" r:id="rId58"/>
        </w:objec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position w:val="-30"/>
          <w:sz w:val="24"/>
        </w:rPr>
        <w:object w:dxaOrig="3879" w:dyaOrig="700">
          <v:shape id="_x0000_i1052" type="#_x0000_t75" style="width:260.55pt;height:47.6pt" o:ole="">
            <v:imagedata r:id="rId59" o:title=""/>
          </v:shape>
          <o:OLEObject Type="Embed" ProgID="Equation.3" ShapeID="_x0000_i1052" DrawAspect="Content" ObjectID="_1640370308" r:id="rId60"/>
        </w:objec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b/>
          <w:sz w:val="24"/>
        </w:rPr>
        <w:t>（</w:t>
      </w:r>
      <w:r w:rsidRPr="00B23BCD">
        <w:rPr>
          <w:b/>
          <w:sz w:val="24"/>
        </w:rPr>
        <w:t>4</w:t>
      </w:r>
      <w:r w:rsidRPr="00B23BCD">
        <w:rPr>
          <w:b/>
          <w:sz w:val="24"/>
        </w:rPr>
        <w:t>）由</w:t>
      </w:r>
      <w:r w:rsidRPr="00B23BCD">
        <w:rPr>
          <w:b/>
          <w:position w:val="-12"/>
          <w:sz w:val="24"/>
        </w:rPr>
        <w:object w:dxaOrig="620" w:dyaOrig="360">
          <v:shape id="_x0000_i1053" type="#_x0000_t75" style="width:45.15pt;height:26.85pt" o:ole="">
            <v:imagedata r:id="rId42" o:title=""/>
          </v:shape>
          <o:OLEObject Type="Embed" ProgID="Equation.3" ShapeID="_x0000_i1053" DrawAspect="Content" ObjectID="_1640370309" r:id="rId61"/>
        </w:object>
      </w:r>
      <w:r w:rsidRPr="00B23BCD">
        <w:rPr>
          <w:b/>
          <w:sz w:val="24"/>
        </w:rPr>
        <w:t>或</w:t>
      </w:r>
      <w:r w:rsidRPr="00B23BCD">
        <w:rPr>
          <w:b/>
          <w:position w:val="-12"/>
          <w:sz w:val="24"/>
        </w:rPr>
        <w:object w:dxaOrig="499" w:dyaOrig="360">
          <v:shape id="_x0000_i1054" type="#_x0000_t75" style="width:31.75pt;height:22.6pt" o:ole="">
            <v:imagedata r:id="rId44" o:title=""/>
          </v:shape>
          <o:OLEObject Type="Embed" ProgID="Equation.3" ShapeID="_x0000_i1054" DrawAspect="Content" ObjectID="_1640370310" r:id="rId62"/>
        </w:object>
      </w:r>
      <w:r w:rsidRPr="00B23BCD">
        <w:rPr>
          <w:b/>
          <w:sz w:val="24"/>
        </w:rPr>
        <w:t>来确定安全运行参数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由吸上真空高度可知：</w:t>
      </w:r>
      <w:r w:rsidRPr="00B23BCD">
        <w:rPr>
          <w:b/>
          <w:position w:val="-28"/>
        </w:rPr>
        <w:object w:dxaOrig="2020" w:dyaOrig="700">
          <v:shape id="_x0000_i1055" type="#_x0000_t75" style="width:131.8pt;height:45.75pt" o:ole="" fillcolor="window">
            <v:imagedata r:id="rId63" o:title=""/>
          </v:shape>
          <o:OLEObject Type="Embed" ProgID="Equation.3" ShapeID="_x0000_i1055" DrawAspect="Content" ObjectID="_1640370311" r:id="rId64"/>
        </w:objec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当</w:t>
      </w:r>
      <w:r w:rsidRPr="00B23BCD">
        <w:rPr>
          <w:b/>
          <w:position w:val="-12"/>
        </w:rPr>
        <w:object w:dxaOrig="1160" w:dyaOrig="360">
          <v:shape id="_x0000_i1056" type="#_x0000_t75" style="width:88.45pt;height:27.45pt" o:ole="" fillcolor="window">
            <v:imagedata r:id="rId65" o:title=""/>
          </v:shape>
          <o:OLEObject Type="Embed" ProgID="Equation.3" ShapeID="_x0000_i1056" DrawAspect="Content" ObjectID="_1640370312" r:id="rId66"/>
        </w:object>
      </w:r>
      <w:r w:rsidRPr="00B23BCD">
        <w:rPr>
          <w:rFonts w:eastAsia="楷体_GB2312"/>
          <w:b/>
          <w:sz w:val="24"/>
        </w:rPr>
        <w:t>的几何安装高度称为</w:t>
      </w:r>
      <w:r w:rsidRPr="00B23BCD">
        <w:rPr>
          <w:rFonts w:eastAsia="楷体_GB2312"/>
          <w:b/>
          <w:color w:val="FF0000"/>
          <w:sz w:val="24"/>
          <w:bdr w:val="single" w:sz="4" w:space="0" w:color="auto"/>
        </w:rPr>
        <w:t>最大几何安装高度</w:t>
      </w:r>
      <w:r w:rsidRPr="00B23BCD">
        <w:rPr>
          <w:rFonts w:eastAsia="楷体_GB2312"/>
          <w:b/>
          <w:sz w:val="24"/>
        </w:rPr>
        <w:t>，即：</w:t>
      </w:r>
    </w:p>
    <w:p w:rsidR="003F270E" w:rsidRPr="00B23BCD" w:rsidRDefault="003F270E" w:rsidP="003F270E">
      <w:pPr>
        <w:ind w:firstLineChars="700" w:firstLine="1476"/>
        <w:rPr>
          <w:b/>
        </w:rPr>
      </w:pPr>
      <w:r w:rsidRPr="00B23BCD">
        <w:rPr>
          <w:b/>
          <w:position w:val="-28"/>
        </w:rPr>
        <w:object w:dxaOrig="2540" w:dyaOrig="700">
          <v:shape id="_x0000_i1057" type="#_x0000_t75" style="width:174.5pt;height:48.2pt" o:ole="" fillcolor="window">
            <v:imagedata r:id="rId67" o:title=""/>
          </v:shape>
          <o:OLEObject Type="Embed" ProgID="Equation.3" ShapeID="_x0000_i1057" DrawAspect="Content" ObjectID="_1640370313" r:id="rId68"/>
        </w:object>
      </w:r>
      <w:r w:rsidRPr="00B23BCD">
        <w:rPr>
          <w:b/>
        </w:rPr>
        <w:t xml:space="preserve">    </w:t>
      </w:r>
      <w:r w:rsidRPr="00B23BCD">
        <w:rPr>
          <w:b/>
        </w:rPr>
        <w:t>（</w:t>
      </w:r>
      <w:r w:rsidRPr="00B23BCD">
        <w:rPr>
          <w:b/>
        </w:rPr>
        <w:t>m</w:t>
      </w:r>
      <w:r w:rsidRPr="00B23BCD">
        <w:rPr>
          <w:b/>
        </w:rPr>
        <w:t>）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允许几何安装高度</w:t>
      </w:r>
      <m:oMath>
        <m:d>
          <m:dPr>
            <m:begChr m:val="["/>
            <m:endChr m:val="]"/>
            <m:ctrlPr>
              <w:rPr>
                <w:rFonts w:ascii="Cambria Math" w:eastAsia="楷体_GB2312" w:hAnsi="Cambria Math"/>
                <w:b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楷体_GB2312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_GB2312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_GB2312" w:hAnsi="Cambria Math"/>
                    <w:sz w:val="24"/>
                  </w:rPr>
                  <m:t>g</m:t>
                </m:r>
              </m:sub>
            </m:sSub>
          </m:e>
        </m:d>
      </m:oMath>
      <w:r w:rsidRPr="00B23BCD">
        <w:rPr>
          <w:rFonts w:eastAsia="楷体_GB2312"/>
          <w:b/>
          <w:sz w:val="24"/>
        </w:rPr>
        <w:t>的定义与之类似。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因此，对于吸入管路系统和</w:t>
      </w:r>
      <w:proofErr w:type="gramStart"/>
      <w:r w:rsidRPr="00B23BCD">
        <w:rPr>
          <w:rFonts w:eastAsia="楷体_GB2312"/>
          <w:b/>
          <w:sz w:val="24"/>
        </w:rPr>
        <w:t>泵布置</w:t>
      </w:r>
      <w:proofErr w:type="gramEnd"/>
      <w:r w:rsidRPr="00B23BCD">
        <w:rPr>
          <w:rFonts w:eastAsia="楷体_GB2312"/>
          <w:b/>
          <w:sz w:val="24"/>
        </w:rPr>
        <w:t>一定的泵，应控制好吸入液位；而在设计泵的安装位置时，应注意泵的安装位置（高度）。最终使</w:t>
      </w:r>
      <m:oMath>
        <m:sSub>
          <m:sSubPr>
            <m:ctrlPr>
              <w:rPr>
                <w:rFonts w:ascii="Cambria Math" w:eastAsia="楷体_GB2312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_GB2312" w:hAnsi="Cambria Math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楷体_GB2312" w:hAnsi="Cambria Math"/>
                <w:sz w:val="24"/>
              </w:rPr>
              <m:t>g</m:t>
            </m:r>
          </m:sub>
        </m:sSub>
        <m:r>
          <m:rPr>
            <m:sty m:val="bi"/>
          </m:rPr>
          <w:rPr>
            <w:rFonts w:ascii="Cambria Math" w:eastAsia="楷体_GB2312" w:hAnsi="Cambria Math"/>
            <w:sz w:val="24"/>
          </w:rPr>
          <m:t>≤</m:t>
        </m:r>
        <m:d>
          <m:dPr>
            <m:begChr m:val="["/>
            <m:endChr m:val="]"/>
            <m:ctrlPr>
              <w:rPr>
                <w:rFonts w:ascii="Cambria Math" w:eastAsia="楷体_GB2312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楷体_GB2312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_GB2312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_GB2312" w:hAnsi="Cambria Math"/>
                    <w:sz w:val="24"/>
                  </w:rPr>
                  <m:t>g</m:t>
                </m:r>
              </m:sub>
            </m:sSub>
          </m:e>
        </m:d>
      </m:oMath>
      <w:r w:rsidRPr="00B23BCD">
        <w:rPr>
          <w:rFonts w:eastAsia="楷体_GB2312"/>
          <w:b/>
          <w:sz w:val="24"/>
        </w:rPr>
        <w:t>从而确保不发生汽蚀。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a.</w:t>
      </w:r>
      <w:r w:rsidRPr="00B23BCD">
        <w:rPr>
          <w:rFonts w:eastAsia="楷体_GB2312"/>
          <w:b/>
          <w:color w:val="FF0000"/>
          <w:sz w:val="24"/>
        </w:rPr>
        <w:t>确定安全运行的几何安装高度（或安全运行水位）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b.</w:t>
      </w:r>
      <w:r w:rsidRPr="00B23BCD">
        <w:rPr>
          <w:rFonts w:eastAsia="楷体_GB2312"/>
          <w:b/>
          <w:color w:val="FF0000"/>
          <w:sz w:val="24"/>
        </w:rPr>
        <w:t>确定安全运行的吸入液面压力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c.</w:t>
      </w:r>
      <w:r w:rsidRPr="00B23BCD">
        <w:rPr>
          <w:rFonts w:eastAsia="楷体_GB2312"/>
          <w:b/>
          <w:color w:val="FF0000"/>
          <w:sz w:val="24"/>
        </w:rPr>
        <w:t>确定安全运行液温</w:t>
      </w:r>
    </w:p>
    <w:p w:rsidR="003F270E" w:rsidRPr="00B23BCD" w:rsidRDefault="003F270E" w:rsidP="003F270E">
      <w:pPr>
        <w:ind w:left="480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d.</w:t>
      </w:r>
      <w:r w:rsidRPr="00B23BCD">
        <w:rPr>
          <w:rFonts w:eastAsia="楷体_GB2312"/>
          <w:b/>
          <w:color w:val="FF0000"/>
          <w:sz w:val="24"/>
        </w:rPr>
        <w:t>确定安全运行流量</w:t>
      </w:r>
    </w:p>
    <w:p w:rsidR="003F270E" w:rsidRPr="00B23BCD" w:rsidRDefault="003F270E" w:rsidP="003F270E">
      <w:pPr>
        <w:ind w:left="480"/>
        <w:rPr>
          <w:rFonts w:eastAsia="楷体_GB2312"/>
          <w:b/>
          <w:sz w:val="24"/>
        </w:rPr>
      </w:pPr>
    </w:p>
    <w:p w:rsidR="003F270E" w:rsidRPr="00B23BCD" w:rsidRDefault="003F270E" w:rsidP="003F270E">
      <w:pPr>
        <w:rPr>
          <w:rFonts w:eastAsia="黑体"/>
          <w:b/>
        </w:rPr>
      </w:pPr>
      <w:r w:rsidRPr="00B23BCD">
        <w:rPr>
          <w:b/>
          <w:sz w:val="24"/>
        </w:rPr>
        <w:t>四、有效汽蚀余量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position w:val="-12"/>
          <w:sz w:val="24"/>
        </w:rPr>
        <w:object w:dxaOrig="420" w:dyaOrig="360">
          <v:shape id="_x0000_i1058" type="#_x0000_t75" style="width:29.3pt;height:25.65pt" o:ole="">
            <v:imagedata r:id="rId69" o:title=""/>
          </v:shape>
          <o:OLEObject Type="Embed" ProgID="Equation.3" ShapeID="_x0000_i1058" DrawAspect="Content" ObjectID="_1640370314" r:id="rId70"/>
        </w:object>
      </w:r>
      <w:r w:rsidRPr="00B23BCD">
        <w:rPr>
          <w:rFonts w:eastAsia="楷体_GB2312"/>
          <w:b/>
          <w:sz w:val="24"/>
        </w:rPr>
        <w:t>（或</w:t>
      </w:r>
      <w:proofErr w:type="spellStart"/>
      <w:r w:rsidRPr="00B23BCD">
        <w:rPr>
          <w:rFonts w:eastAsia="楷体_GB2312"/>
          <w:b/>
          <w:sz w:val="24"/>
        </w:rPr>
        <w:t>NPSHa</w:t>
      </w:r>
      <w:proofErr w:type="spellEnd"/>
      <w:r w:rsidRPr="00B23BCD">
        <w:rPr>
          <w:rFonts w:eastAsia="楷体_GB2312"/>
          <w:b/>
          <w:sz w:val="24"/>
        </w:rPr>
        <w:t>）</w:t>
      </w:r>
      <w:r w:rsidRPr="00B23BCD">
        <w:rPr>
          <w:rFonts w:eastAsia="楷体_GB2312"/>
          <w:b/>
          <w:color w:val="FF0000"/>
          <w:sz w:val="24"/>
        </w:rPr>
        <w:t>定义</w:t>
      </w:r>
      <w:r w:rsidRPr="00B23BCD">
        <w:rPr>
          <w:rFonts w:eastAsia="楷体_GB2312"/>
          <w:b/>
          <w:sz w:val="24"/>
        </w:rPr>
        <w:t>、</w:t>
      </w:r>
      <w:r w:rsidRPr="00B23BCD">
        <w:rPr>
          <w:rFonts w:eastAsia="楷体_GB2312"/>
          <w:b/>
          <w:color w:val="FF0000"/>
          <w:sz w:val="24"/>
        </w:rPr>
        <w:t>定义式</w:t>
      </w:r>
      <w:r w:rsidRPr="00B23BCD">
        <w:rPr>
          <w:rFonts w:eastAsia="楷体_GB2312"/>
          <w:b/>
          <w:sz w:val="24"/>
        </w:rPr>
        <w:t>及其变换公式（见教材</w:t>
      </w:r>
      <w:r w:rsidRPr="00B23BCD">
        <w:rPr>
          <w:rFonts w:eastAsia="楷体_GB2312"/>
          <w:b/>
          <w:sz w:val="24"/>
        </w:rPr>
        <w:t>P100</w:t>
      </w:r>
      <w:r w:rsidRPr="00B23BCD">
        <w:rPr>
          <w:rFonts w:eastAsia="楷体_GB2312"/>
          <w:b/>
          <w:sz w:val="24"/>
        </w:rPr>
        <w:t>）</w:t>
      </w:r>
    </w:p>
    <w:p w:rsidR="003F270E" w:rsidRPr="00B23BCD" w:rsidRDefault="003F270E" w:rsidP="003F270E">
      <w:pPr>
        <w:ind w:firstLineChars="400" w:firstLine="843"/>
        <w:rPr>
          <w:rFonts w:eastAsia="楷体_GB2312"/>
          <w:b/>
          <w:sz w:val="24"/>
        </w:rPr>
      </w:pPr>
      <w:r w:rsidRPr="00B23BCD">
        <w:rPr>
          <w:b/>
          <w:position w:val="-30"/>
        </w:rPr>
        <w:object w:dxaOrig="4540" w:dyaOrig="720">
          <v:shape id="_x0000_i1059" type="#_x0000_t75" style="width:307.55pt;height:48.2pt" o:ole="" fillcolor="window">
            <v:imagedata r:id="rId71" o:title=""/>
          </v:shape>
          <o:OLEObject Type="Embed" ProgID="Equation.3" ShapeID="_x0000_i1059" DrawAspect="Content" ObjectID="_1640370315" r:id="rId72"/>
        </w:object>
      </w:r>
      <w:r w:rsidRPr="00B23BCD">
        <w:rPr>
          <w:b/>
        </w:rPr>
        <w:t xml:space="preserve">   </w:t>
      </w:r>
      <w:r w:rsidRPr="00B23BCD">
        <w:rPr>
          <w:b/>
        </w:rPr>
        <w:t>（</w:t>
      </w:r>
      <w:r w:rsidRPr="00B23BCD">
        <w:rPr>
          <w:b/>
        </w:rPr>
        <w:t>m</w:t>
      </w:r>
      <w:r w:rsidRPr="00B23BCD">
        <w:rPr>
          <w:b/>
        </w:rPr>
        <w:t>）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由定义可知，</w:t>
      </w:r>
      <w:r w:rsidRPr="00B23BCD">
        <w:rPr>
          <w:rFonts w:eastAsia="楷体_GB2312"/>
          <w:b/>
          <w:position w:val="-12"/>
          <w:sz w:val="24"/>
        </w:rPr>
        <w:object w:dxaOrig="420" w:dyaOrig="360">
          <v:shape id="_x0000_i1060" type="#_x0000_t75" style="width:34.8pt;height:29.3pt" o:ole="">
            <v:imagedata r:id="rId69" o:title=""/>
          </v:shape>
          <o:OLEObject Type="Embed" ProgID="Equation.3" ShapeID="_x0000_i1060" DrawAspect="Content" ObjectID="_1640370316" r:id="rId73"/>
        </w:object>
      </w:r>
      <w:r w:rsidRPr="00B23BCD">
        <w:rPr>
          <w:rFonts w:eastAsia="楷体_GB2312"/>
          <w:b/>
          <w:sz w:val="24"/>
        </w:rPr>
        <w:t>与吸入管路的布置和尺寸、吸入液面压力、吸入液位、液体温度和流量等有关（</w:t>
      </w:r>
      <w:r w:rsidRPr="00B23BCD">
        <w:rPr>
          <w:rFonts w:eastAsia="楷体_GB2312"/>
          <w:b/>
          <w:color w:val="FF0000"/>
          <w:sz w:val="24"/>
        </w:rPr>
        <w:t>而与</w:t>
      </w:r>
      <w:proofErr w:type="gramStart"/>
      <w:r w:rsidRPr="00B23BCD">
        <w:rPr>
          <w:rFonts w:eastAsia="楷体_GB2312"/>
          <w:b/>
          <w:color w:val="FF0000"/>
          <w:sz w:val="24"/>
        </w:rPr>
        <w:t>泵本身</w:t>
      </w:r>
      <w:proofErr w:type="gramEnd"/>
      <w:r w:rsidRPr="00B23BCD">
        <w:rPr>
          <w:rFonts w:eastAsia="楷体_GB2312"/>
          <w:b/>
          <w:color w:val="FF0000"/>
          <w:sz w:val="24"/>
        </w:rPr>
        <w:t>的结构、性能无关</w:t>
      </w:r>
      <w:r w:rsidRPr="00B23BCD">
        <w:rPr>
          <w:rFonts w:eastAsia="楷体_GB2312"/>
          <w:b/>
          <w:sz w:val="24"/>
        </w:rPr>
        <w:t>），在其它条件一定的情况下，其值越大，</w:t>
      </w:r>
      <w:proofErr w:type="gramStart"/>
      <w:r w:rsidRPr="00B23BCD">
        <w:rPr>
          <w:rFonts w:eastAsia="楷体_GB2312"/>
          <w:b/>
          <w:sz w:val="24"/>
        </w:rPr>
        <w:t>泵越不易</w:t>
      </w:r>
      <w:proofErr w:type="gramEnd"/>
      <w:r w:rsidRPr="00B23BCD">
        <w:rPr>
          <w:rFonts w:eastAsia="楷体_GB2312"/>
          <w:b/>
          <w:sz w:val="24"/>
        </w:rPr>
        <w:t>发生汽蚀；在其它条件一定的情况下，</w:t>
      </w:r>
      <w:r w:rsidRPr="00B23BCD">
        <w:rPr>
          <w:rFonts w:eastAsia="楷体_GB2312"/>
          <w:b/>
          <w:position w:val="-12"/>
          <w:sz w:val="24"/>
        </w:rPr>
        <w:object w:dxaOrig="420" w:dyaOrig="360">
          <v:shape id="_x0000_i1061" type="#_x0000_t75" style="width:28.7pt;height:24.4pt" o:ole="">
            <v:imagedata r:id="rId69" o:title=""/>
          </v:shape>
          <o:OLEObject Type="Embed" ProgID="Equation.3" ShapeID="_x0000_i1061" DrawAspect="Content" ObjectID="_1640370317" r:id="rId74"/>
        </w:object>
      </w:r>
      <w:r w:rsidRPr="00B23BCD">
        <w:rPr>
          <w:rFonts w:eastAsia="楷体_GB2312"/>
          <w:b/>
          <w:sz w:val="24"/>
        </w:rPr>
        <w:t>随着流量的增大而减小（</w:t>
      </w:r>
      <w:r w:rsidRPr="00B23BCD">
        <w:rPr>
          <w:rFonts w:eastAsia="楷体_GB2312"/>
          <w:b/>
          <w:color w:val="FF0000"/>
          <w:sz w:val="24"/>
        </w:rPr>
        <w:t>配图：与流量的关系曲线）</w:t>
      </w:r>
      <w:r w:rsidRPr="00B23BCD">
        <w:rPr>
          <w:rFonts w:eastAsia="楷体_GB2312"/>
          <w:b/>
          <w:sz w:val="24"/>
        </w:rPr>
        <w:t>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当吸入液面为饱和状态时，由于</w:t>
      </w:r>
      <w:r w:rsidRPr="00B23BCD">
        <w:rPr>
          <w:rFonts w:eastAsia="楷体_GB2312"/>
          <w:b/>
          <w:color w:val="FF0000"/>
          <w:position w:val="-30"/>
          <w:sz w:val="24"/>
        </w:rPr>
        <w:object w:dxaOrig="1080" w:dyaOrig="700">
          <v:shape id="_x0000_i1062" type="#_x0000_t75" style="width:73.2pt;height:48.2pt" o:ole="">
            <v:imagedata r:id="rId75" o:title=""/>
          </v:shape>
          <o:OLEObject Type="Embed" ProgID="Equation.3" ShapeID="_x0000_i1062" DrawAspect="Content" ObjectID="_1640370318" r:id="rId76"/>
        </w:object>
      </w:r>
      <w:r w:rsidRPr="00B23BCD">
        <w:rPr>
          <w:rFonts w:eastAsia="楷体_GB2312"/>
          <w:b/>
          <w:color w:val="FF0000"/>
          <w:sz w:val="24"/>
        </w:rPr>
        <w:t>，而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420" w:dyaOrig="360">
          <v:shape id="_x0000_i1063" type="#_x0000_t75" style="width:31.75pt;height:26.85pt" o:ole="">
            <v:imagedata r:id="rId69" o:title=""/>
          </v:shape>
          <o:OLEObject Type="Embed" ProgID="Equation.3" ShapeID="_x0000_i1063" DrawAspect="Content" ObjectID="_1640370319" r:id="rId77"/>
        </w:object>
      </w:r>
      <w:r w:rsidRPr="00B23BCD">
        <w:rPr>
          <w:rFonts w:eastAsia="楷体_GB2312"/>
          <w:b/>
          <w:color w:val="FF0000"/>
          <w:sz w:val="24"/>
        </w:rPr>
        <w:t>又必须为正值，因此，此时</w:t>
      </w:r>
      <w:r w:rsidRPr="00B23BCD">
        <w:rPr>
          <w:rFonts w:eastAsia="楷体_GB2312"/>
          <w:b/>
          <w:color w:val="FF0000"/>
          <w:position w:val="-14"/>
          <w:sz w:val="24"/>
        </w:rPr>
        <w:object w:dxaOrig="380" w:dyaOrig="380">
          <v:shape id="_x0000_i1064" type="#_x0000_t75" style="width:28.7pt;height:28.7pt" o:ole="" fillcolor="window">
            <v:imagedata r:id="rId78" o:title=""/>
          </v:shape>
          <o:OLEObject Type="Embed" ProgID="Equation.3" ShapeID="_x0000_i1064" DrawAspect="Content" ObjectID="_1640370320" r:id="rId79"/>
        </w:object>
      </w:r>
      <w:r w:rsidRPr="00B23BCD">
        <w:rPr>
          <w:rFonts w:eastAsia="楷体_GB2312"/>
          <w:b/>
          <w:color w:val="FF0000"/>
          <w:sz w:val="24"/>
        </w:rPr>
        <w:t>必须为负值，即</w:t>
      </w:r>
      <w:proofErr w:type="gramStart"/>
      <w:r w:rsidRPr="00B23BCD">
        <w:rPr>
          <w:rFonts w:eastAsia="楷体_GB2312"/>
          <w:b/>
          <w:color w:val="FF0000"/>
          <w:sz w:val="24"/>
        </w:rPr>
        <w:t>泵必须</w:t>
      </w:r>
      <w:proofErr w:type="gramEnd"/>
      <w:r w:rsidRPr="00B23BCD">
        <w:rPr>
          <w:rFonts w:eastAsia="楷体_GB2312"/>
          <w:b/>
          <w:color w:val="FF0000"/>
          <w:sz w:val="24"/>
        </w:rPr>
        <w:t>倒灌。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rPr>
          <w:rFonts w:eastAsia="黑体"/>
          <w:b/>
        </w:rPr>
      </w:pPr>
      <w:r w:rsidRPr="00B23BCD">
        <w:rPr>
          <w:b/>
          <w:sz w:val="24"/>
        </w:rPr>
        <w:t>五、泵的必需汽蚀余量</w:t>
      </w:r>
    </w:p>
    <w:p w:rsidR="003F270E" w:rsidRPr="00B23BCD" w:rsidRDefault="003F270E" w:rsidP="003F270E">
      <w:pPr>
        <w:ind w:firstLineChars="200" w:firstLine="482"/>
        <w:rPr>
          <w:b/>
          <w:sz w:val="24"/>
        </w:rPr>
      </w:pPr>
      <w:r w:rsidRPr="00B23BCD">
        <w:rPr>
          <w:b/>
          <w:sz w:val="24"/>
        </w:rPr>
        <w:t>（</w:t>
      </w:r>
      <w:r w:rsidRPr="00B23BCD">
        <w:rPr>
          <w:b/>
          <w:sz w:val="24"/>
        </w:rPr>
        <w:t>1</w:t>
      </w:r>
      <w:r w:rsidRPr="00B23BCD">
        <w:rPr>
          <w:b/>
          <w:sz w:val="24"/>
        </w:rPr>
        <w:t>）必需汽蚀余量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必需汽蚀余量</w:t>
      </w:r>
      <w:r w:rsidRPr="00B23BCD">
        <w:rPr>
          <w:rFonts w:eastAsia="楷体_GB2312"/>
          <w:b/>
          <w:position w:val="-10"/>
          <w:sz w:val="24"/>
        </w:rPr>
        <w:object w:dxaOrig="400" w:dyaOrig="340">
          <v:shape id="_x0000_i1065" type="#_x0000_t75" style="width:31.75pt;height:26.85pt" o:ole="">
            <v:imagedata r:id="rId80" o:title=""/>
          </v:shape>
          <o:OLEObject Type="Embed" ProgID="Equation.3" ShapeID="_x0000_i1065" DrawAspect="Content" ObjectID="_1640370321" r:id="rId81"/>
        </w:object>
      </w:r>
      <w:r w:rsidRPr="00B23BCD">
        <w:rPr>
          <w:rFonts w:eastAsia="楷体_GB2312"/>
          <w:b/>
          <w:sz w:val="24"/>
        </w:rPr>
        <w:t>(</w:t>
      </w:r>
      <w:r w:rsidRPr="00B23BCD">
        <w:rPr>
          <w:rFonts w:eastAsia="楷体_GB2312"/>
          <w:b/>
          <w:sz w:val="24"/>
        </w:rPr>
        <w:t>或</w:t>
      </w:r>
      <w:proofErr w:type="spellStart"/>
      <w:r w:rsidRPr="00B23BCD">
        <w:rPr>
          <w:rFonts w:eastAsia="楷体_GB2312"/>
          <w:b/>
          <w:sz w:val="24"/>
        </w:rPr>
        <w:t>NPSHr</w:t>
      </w:r>
      <w:proofErr w:type="spellEnd"/>
      <w:r w:rsidRPr="00B23BCD">
        <w:rPr>
          <w:rFonts w:eastAsia="楷体_GB2312"/>
          <w:b/>
          <w:sz w:val="24"/>
        </w:rPr>
        <w:t>)</w:t>
      </w:r>
      <w:r w:rsidRPr="00B23BCD">
        <w:rPr>
          <w:rFonts w:eastAsia="楷体_GB2312"/>
          <w:b/>
          <w:sz w:val="24"/>
        </w:rPr>
        <w:t>是泵吸入口处液体能头与泵内压力最低点处压头之差。定义式为：</w:t>
      </w:r>
    </w:p>
    <w:p w:rsidR="003F270E" w:rsidRPr="00B23BCD" w:rsidRDefault="003F270E" w:rsidP="003F270E">
      <w:pPr>
        <w:ind w:firstLineChars="400" w:firstLine="964"/>
        <w:rPr>
          <w:rFonts w:eastAsia="楷体_GB2312"/>
          <w:b/>
          <w:sz w:val="24"/>
        </w:rPr>
      </w:pPr>
      <w:r w:rsidRPr="00B23BCD">
        <w:rPr>
          <w:rFonts w:eastAsia="楷体_GB2312"/>
          <w:b/>
          <w:position w:val="-28"/>
          <w:sz w:val="24"/>
        </w:rPr>
        <w:object w:dxaOrig="2120" w:dyaOrig="700">
          <v:shape id="_x0000_i1066" type="#_x0000_t75" style="width:137.3pt;height:45.75pt" o:ole="">
            <v:imagedata r:id="rId82" o:title=""/>
          </v:shape>
          <o:OLEObject Type="Embed" ProgID="Equation.3" ShapeID="_x0000_i1066" DrawAspect="Content" ObjectID="_1640370322" r:id="rId83"/>
        </w:object>
      </w:r>
      <w:r w:rsidRPr="00B23BCD">
        <w:rPr>
          <w:rFonts w:eastAsia="楷体_GB2312"/>
          <w:b/>
          <w:sz w:val="24"/>
        </w:rPr>
        <w:t xml:space="preserve">    (m)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color w:val="FF0000"/>
          <w:sz w:val="24"/>
        </w:rPr>
        <w:lastRenderedPageBreak/>
        <w:t>它与泵吸入部分的结构和流量有关，与泵的吸入条件（环境）无关</w:t>
      </w:r>
      <w:r w:rsidRPr="00B23BCD">
        <w:rPr>
          <w:rFonts w:eastAsia="楷体_GB2312"/>
          <w:b/>
          <w:sz w:val="24"/>
        </w:rPr>
        <w:t>，在一定流量下，其值越小，表明泵吸入部分的结构设计越合理，液体在吸入部分的流动损失越小，在外界吸入装置和吸入条件一定的情况下，</w:t>
      </w:r>
      <w:proofErr w:type="gramStart"/>
      <w:r w:rsidRPr="00B23BCD">
        <w:rPr>
          <w:rFonts w:eastAsia="楷体_GB2312"/>
          <w:b/>
          <w:sz w:val="24"/>
        </w:rPr>
        <w:t>泵越不易</w:t>
      </w:r>
      <w:proofErr w:type="gramEnd"/>
      <w:r w:rsidRPr="00B23BCD">
        <w:rPr>
          <w:rFonts w:eastAsia="楷体_GB2312"/>
          <w:b/>
          <w:sz w:val="24"/>
        </w:rPr>
        <w:t>发生汽蚀，</w:t>
      </w:r>
      <w:r w:rsidRPr="00B23BCD">
        <w:rPr>
          <w:rFonts w:eastAsia="楷体_GB2312"/>
          <w:b/>
          <w:color w:val="FF0000"/>
          <w:sz w:val="24"/>
        </w:rPr>
        <w:t>因此，它较好地反映了</w:t>
      </w:r>
      <w:proofErr w:type="gramStart"/>
      <w:r w:rsidRPr="00B23BCD">
        <w:rPr>
          <w:rFonts w:eastAsia="楷体_GB2312"/>
          <w:b/>
          <w:color w:val="FF0000"/>
          <w:sz w:val="24"/>
        </w:rPr>
        <w:t>泵进口</w:t>
      </w:r>
      <w:proofErr w:type="gramEnd"/>
      <w:r w:rsidRPr="00B23BCD">
        <w:rPr>
          <w:rFonts w:eastAsia="楷体_GB2312"/>
          <w:b/>
          <w:color w:val="FF0000"/>
          <w:sz w:val="24"/>
        </w:rPr>
        <w:t>部分结构的好坏，真正代表着泵的抗汽蚀性能</w:t>
      </w:r>
      <w:r w:rsidRPr="00B23BCD">
        <w:rPr>
          <w:rFonts w:eastAsia="楷体_GB2312"/>
          <w:b/>
          <w:sz w:val="24"/>
        </w:rPr>
        <w:t>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根据流体力学原理，</w:t>
      </w:r>
      <w:r w:rsidRPr="00B23BCD">
        <w:rPr>
          <w:rFonts w:eastAsia="楷体_GB2312"/>
          <w:b/>
          <w:position w:val="-28"/>
          <w:sz w:val="24"/>
        </w:rPr>
        <w:object w:dxaOrig="2079" w:dyaOrig="700">
          <v:shape id="_x0000_i1067" type="#_x0000_t75" style="width:132.4pt;height:45.15pt" o:ole="">
            <v:imagedata r:id="rId84" o:title=""/>
          </v:shape>
          <o:OLEObject Type="Embed" ProgID="Equation.3" ShapeID="_x0000_i1067" DrawAspect="Content" ObjectID="_1640370323" r:id="rId85"/>
        </w:objec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其中：</w:t>
      </w:r>
      <w:r w:rsidRPr="00B23BCD">
        <w:rPr>
          <w:rFonts w:eastAsia="楷体_GB2312"/>
          <w:b/>
          <w:color w:val="FF0000"/>
          <w:position w:val="-10"/>
          <w:sz w:val="24"/>
        </w:rPr>
        <w:object w:dxaOrig="260" w:dyaOrig="340">
          <v:shape id="_x0000_i1068" type="#_x0000_t75" style="width:21.35pt;height:29.3pt" o:ole="">
            <v:imagedata r:id="rId86" o:title=""/>
          </v:shape>
          <o:OLEObject Type="Embed" ProgID="Equation.3" ShapeID="_x0000_i1068" DrawAspect="Content" ObjectID="_1640370324" r:id="rId87"/>
        </w:object>
      </w:r>
      <w:r w:rsidRPr="00B23BCD">
        <w:rPr>
          <w:rFonts w:eastAsia="楷体_GB2312"/>
          <w:b/>
          <w:color w:val="FF0000"/>
          <w:sz w:val="24"/>
        </w:rPr>
        <w:t>是反映泵入口处（首级叶片入口之前）流体加速、沿程摩擦损失与流速不均匀导致扩散损失的压降系数；</w:t>
      </w:r>
      <w:r w:rsidRPr="00B23BCD">
        <w:rPr>
          <w:rFonts w:eastAsia="楷体_GB2312"/>
          <w:b/>
          <w:color w:val="FF0000"/>
          <w:position w:val="-10"/>
          <w:sz w:val="24"/>
        </w:rPr>
        <w:object w:dxaOrig="279" w:dyaOrig="340">
          <v:shape id="_x0000_i1069" type="#_x0000_t75" style="width:23.8pt;height:28.7pt" o:ole="">
            <v:imagedata r:id="rId88" o:title=""/>
          </v:shape>
          <o:OLEObject Type="Embed" ProgID="Equation.3" ShapeID="_x0000_i1069" DrawAspect="Content" ObjectID="_1640370325" r:id="rId89"/>
        </w:object>
      </w:r>
      <w:r w:rsidRPr="00B23BCD">
        <w:rPr>
          <w:rFonts w:eastAsia="楷体_GB2312"/>
          <w:b/>
          <w:color w:val="FF0000"/>
          <w:sz w:val="24"/>
        </w:rPr>
        <w:t>是反映流体在绕流叶片进口头部时产生损失的压降系数。</w:t>
      </w:r>
      <w:r w:rsidRPr="00B23BCD">
        <w:rPr>
          <w:rFonts w:eastAsia="楷体_GB2312"/>
          <w:b/>
          <w:sz w:val="24"/>
        </w:rPr>
        <w:t>它们的大体数值见教材</w:t>
      </w:r>
      <w:r w:rsidRPr="00B23BCD">
        <w:rPr>
          <w:rFonts w:eastAsia="楷体_GB2312"/>
          <w:b/>
          <w:sz w:val="24"/>
        </w:rPr>
        <w:t>P102</w:t>
      </w:r>
      <w:r w:rsidRPr="00B23BCD">
        <w:rPr>
          <w:rFonts w:eastAsia="楷体_GB2312"/>
          <w:b/>
          <w:sz w:val="24"/>
        </w:rPr>
        <w:t>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对于给定的泵，理论上它随着流量的增大而增大（配图：与流量的关系曲线）。实际性能曲线在小流量时会有所不同。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ind w:firstLineChars="200" w:firstLine="482"/>
        <w:rPr>
          <w:rFonts w:eastAsia="黑体"/>
          <w:b/>
        </w:rPr>
      </w:pPr>
      <w:r w:rsidRPr="00B23BCD">
        <w:rPr>
          <w:b/>
          <w:sz w:val="24"/>
        </w:rPr>
        <w:t>（</w:t>
      </w:r>
      <w:r w:rsidRPr="00B23BCD">
        <w:rPr>
          <w:b/>
          <w:sz w:val="24"/>
        </w:rPr>
        <w:t>2</w:t>
      </w:r>
      <w:r w:rsidRPr="00B23BCD">
        <w:rPr>
          <w:b/>
          <w:sz w:val="24"/>
        </w:rPr>
        <w:t>）临界（或最小）汽蚀余量与允许汽蚀余量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a.</w:t>
      </w:r>
      <w:r w:rsidRPr="00B23BCD">
        <w:rPr>
          <w:b/>
          <w:sz w:val="24"/>
        </w:rPr>
        <w:t xml:space="preserve"> </w:t>
      </w:r>
      <w:r w:rsidRPr="00B23BCD">
        <w:rPr>
          <w:rFonts w:eastAsia="楷体_GB2312"/>
          <w:b/>
          <w:sz w:val="24"/>
        </w:rPr>
        <w:t>临界（或最小）汽蚀余量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sz w:val="24"/>
        </w:rPr>
        <w:t>由有效汽蚀余量和必需汽蚀余量的定义式可知，</w:t>
      </w:r>
      <w:r w:rsidRPr="00B23BCD">
        <w:rPr>
          <w:rFonts w:eastAsia="楷体_GB2312"/>
          <w:b/>
          <w:color w:val="FF0000"/>
          <w:sz w:val="24"/>
        </w:rPr>
        <w:t>在运行条件下，当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1040" w:dyaOrig="360">
          <v:shape id="_x0000_i1070" type="#_x0000_t75" style="width:68.95pt;height:23.8pt" o:ole="">
            <v:imagedata r:id="rId90" o:title=""/>
          </v:shape>
          <o:OLEObject Type="Embed" ProgID="Equation.3" ShapeID="_x0000_i1070" DrawAspect="Content" ObjectID="_1640370326" r:id="rId91"/>
        </w:object>
      </w:r>
      <w:r w:rsidRPr="00B23BCD">
        <w:rPr>
          <w:rFonts w:eastAsia="楷体_GB2312"/>
          <w:b/>
          <w:color w:val="FF0000"/>
          <w:sz w:val="24"/>
        </w:rPr>
        <w:t>时，泵内压力最低点处的压力</w:t>
      </w:r>
      <w:proofErr w:type="gramStart"/>
      <w:r w:rsidRPr="00B23BCD">
        <w:rPr>
          <w:rFonts w:eastAsia="楷体_GB2312"/>
          <w:b/>
          <w:color w:val="FF0000"/>
          <w:sz w:val="24"/>
        </w:rPr>
        <w:t>对于液</w:t>
      </w:r>
      <w:proofErr w:type="gramEnd"/>
      <w:r w:rsidRPr="00B23BCD">
        <w:rPr>
          <w:rFonts w:eastAsia="楷体_GB2312"/>
          <w:b/>
          <w:color w:val="FF0000"/>
          <w:sz w:val="24"/>
        </w:rPr>
        <w:t>温对应的汽化压力，即开始发生汽蚀。此时的</w:t>
      </w:r>
      <w:r w:rsidRPr="00B23BCD">
        <w:rPr>
          <w:rFonts w:eastAsia="楷体_GB2312"/>
          <w:b/>
          <w:color w:val="FF0000"/>
          <w:sz w:val="24"/>
          <w:u w:val="single"/>
        </w:rPr>
        <w:t>有效汽蚀余量</w:t>
      </w:r>
      <w:r w:rsidRPr="00B23BCD">
        <w:rPr>
          <w:rFonts w:eastAsia="楷体_GB2312"/>
          <w:b/>
          <w:color w:val="FF0000"/>
          <w:sz w:val="24"/>
        </w:rPr>
        <w:t>称为临界汽蚀余量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400" w:dyaOrig="360">
          <v:shape id="_x0000_i1071" type="#_x0000_t75" style="width:26.85pt;height:23.8pt" o:ole="">
            <v:imagedata r:id="rId92" o:title=""/>
          </v:shape>
          <o:OLEObject Type="Embed" ProgID="Equation.3" ShapeID="_x0000_i1071" DrawAspect="Content" ObjectID="_1640370327" r:id="rId93"/>
        </w:object>
      </w:r>
      <w:r w:rsidRPr="00B23BCD">
        <w:rPr>
          <w:rFonts w:eastAsia="楷体_GB2312"/>
          <w:b/>
          <w:color w:val="FF0000"/>
          <w:sz w:val="24"/>
        </w:rPr>
        <w:t>（或称为最小汽蚀余量</w:t>
      </w:r>
      <w:r w:rsidRPr="00B23BCD">
        <w:rPr>
          <w:rFonts w:eastAsia="楷体_GB2312"/>
          <w:b/>
          <w:color w:val="FF0000"/>
          <w:position w:val="-10"/>
          <w:sz w:val="24"/>
        </w:rPr>
        <w:object w:dxaOrig="560" w:dyaOrig="340">
          <v:shape id="_x0000_i1072" type="#_x0000_t75" style="width:37.2pt;height:23.8pt" o:ole="">
            <v:imagedata r:id="rId94" o:title=""/>
          </v:shape>
          <o:OLEObject Type="Embed" ProgID="Equation.3" ShapeID="_x0000_i1072" DrawAspect="Content" ObjectID="_1640370328" r:id="rId95"/>
        </w:object>
      </w:r>
      <w:r w:rsidRPr="00B23BCD">
        <w:rPr>
          <w:rFonts w:eastAsia="楷体_GB2312"/>
          <w:b/>
          <w:color w:val="FF0000"/>
          <w:sz w:val="24"/>
        </w:rPr>
        <w:t>）。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由此定义可知，临界或最小汽蚀余量的数值大小就是必需汽蚀余量，它只是必需汽蚀余量的换一种说法。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b.</w:t>
      </w:r>
      <w:r w:rsidRPr="00B23BCD">
        <w:rPr>
          <w:rFonts w:eastAsia="楷体_GB2312"/>
          <w:b/>
          <w:sz w:val="24"/>
        </w:rPr>
        <w:t>允许汽蚀余量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为确保不发生汽蚀，要求</w:t>
      </w:r>
      <w:r w:rsidRPr="00B23BCD">
        <w:rPr>
          <w:rFonts w:eastAsia="楷体_GB2312"/>
          <w:b/>
          <w:position w:val="-12"/>
          <w:sz w:val="24"/>
        </w:rPr>
        <w:object w:dxaOrig="1560" w:dyaOrig="360">
          <v:shape id="_x0000_i1073" type="#_x0000_t75" style="width:115.95pt;height:26.85pt" o:ole="">
            <v:imagedata r:id="rId96" o:title=""/>
          </v:shape>
          <o:OLEObject Type="Embed" ProgID="Equation.3" ShapeID="_x0000_i1073" DrawAspect="Content" ObjectID="_1640370329" r:id="rId97"/>
        </w:object>
      </w:r>
      <w:r w:rsidRPr="00B23BCD">
        <w:rPr>
          <w:rFonts w:eastAsia="楷体_GB2312"/>
          <w:b/>
          <w:sz w:val="24"/>
        </w:rPr>
        <w:t>，其中</w:t>
      </w:r>
      <w:r w:rsidRPr="00B23BCD">
        <w:rPr>
          <w:rFonts w:eastAsia="楷体_GB2312"/>
          <w:b/>
          <w:position w:val="-6"/>
          <w:sz w:val="24"/>
        </w:rPr>
        <w:object w:dxaOrig="340" w:dyaOrig="279">
          <v:shape id="_x0000_i1074" type="#_x0000_t75" style="width:24.4pt;height:20.75pt" o:ole="">
            <v:imagedata r:id="rId31" o:title=""/>
          </v:shape>
          <o:OLEObject Type="Embed" ProgID="Equation.3" ShapeID="_x0000_i1074" DrawAspect="Content" ObjectID="_1640370330" r:id="rId98"/>
        </w:object>
      </w:r>
      <w:r w:rsidRPr="00B23BCD">
        <w:rPr>
          <w:rFonts w:eastAsia="楷体_GB2312"/>
          <w:b/>
          <w:sz w:val="24"/>
        </w:rPr>
        <w:t>是前述所述的防止汽蚀的安全富余量，而</w:t>
      </w:r>
      <w:r w:rsidRPr="00B23BCD">
        <w:rPr>
          <w:rFonts w:eastAsia="楷体_GB2312"/>
          <w:b/>
          <w:position w:val="-10"/>
          <w:sz w:val="24"/>
        </w:rPr>
        <w:object w:dxaOrig="940" w:dyaOrig="340">
          <v:shape id="_x0000_i1075" type="#_x0000_t75" style="width:69.55pt;height:25.65pt" o:ole="">
            <v:imagedata r:id="rId99" o:title=""/>
          </v:shape>
          <o:OLEObject Type="Embed" ProgID="Equation.3" ShapeID="_x0000_i1075" DrawAspect="Content" ObjectID="_1640370331" r:id="rId100"/>
        </w:object>
      </w:r>
      <w:r w:rsidRPr="00B23BCD">
        <w:rPr>
          <w:rFonts w:eastAsia="楷体_GB2312"/>
          <w:b/>
          <w:sz w:val="24"/>
        </w:rPr>
        <w:t>则称为允许汽蚀余量</w:t>
      </w:r>
      <w:r w:rsidRPr="00B23BCD">
        <w:rPr>
          <w:b/>
          <w:position w:val="-10"/>
        </w:rPr>
        <w:object w:dxaOrig="460" w:dyaOrig="340">
          <v:shape id="_x0000_i1076" type="#_x0000_t75" style="width:35.4pt;height:26.85pt" o:ole="">
            <v:imagedata r:id="rId101" o:title=""/>
          </v:shape>
          <o:OLEObject Type="Embed" ProgID="Equation.3" ShapeID="_x0000_i1076" DrawAspect="Content" ObjectID="_1640370332" r:id="rId102"/>
        </w:object>
      </w:r>
      <w:r w:rsidRPr="00B23BCD">
        <w:rPr>
          <w:rFonts w:eastAsia="楷体_GB2312"/>
          <w:b/>
          <w:sz w:val="24"/>
        </w:rPr>
        <w:t>，即：</w:t>
      </w:r>
      <w:r w:rsidRPr="00B23BCD">
        <w:rPr>
          <w:rFonts w:eastAsia="楷体_GB2312"/>
          <w:b/>
          <w:position w:val="-10"/>
          <w:sz w:val="24"/>
        </w:rPr>
        <w:object w:dxaOrig="1579" w:dyaOrig="340">
          <v:shape id="_x0000_i1077" type="#_x0000_t75" style="width:116.55pt;height:25.65pt" o:ole="">
            <v:imagedata r:id="rId103" o:title=""/>
          </v:shape>
          <o:OLEObject Type="Embed" ProgID="Equation.3" ShapeID="_x0000_i1077" DrawAspect="Content" ObjectID="_1640370333" r:id="rId104"/>
        </w:object>
      </w:r>
      <w:r w:rsidRPr="00B23BCD">
        <w:rPr>
          <w:rFonts w:eastAsia="楷体_GB2312"/>
          <w:b/>
          <w:sz w:val="24"/>
        </w:rPr>
        <w:t>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由此可知，允许汽蚀余量具有与必需汽蚀余量相同的特性。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b/>
          <w:sz w:val="24"/>
        </w:rPr>
        <w:t>（</w:t>
      </w:r>
      <w:r w:rsidRPr="00B23BCD">
        <w:rPr>
          <w:b/>
          <w:sz w:val="24"/>
        </w:rPr>
        <w:t>3</w:t>
      </w:r>
      <w:r w:rsidRPr="00B23BCD">
        <w:rPr>
          <w:b/>
          <w:sz w:val="24"/>
        </w:rPr>
        <w:t>）由</w:t>
      </w:r>
      <w:r w:rsidRPr="00B23BCD">
        <w:rPr>
          <w:rFonts w:eastAsia="楷体_GB2312"/>
          <w:b/>
          <w:position w:val="-10"/>
          <w:sz w:val="24"/>
        </w:rPr>
        <w:object w:dxaOrig="400" w:dyaOrig="340">
          <v:shape id="_x0000_i1078" type="#_x0000_t75" style="width:26.85pt;height:22.6pt" o:ole="">
            <v:imagedata r:id="rId80" o:title=""/>
          </v:shape>
          <o:OLEObject Type="Embed" ProgID="Equation.3" ShapeID="_x0000_i1078" DrawAspect="Content" ObjectID="_1640370334" r:id="rId105"/>
        </w:object>
      </w:r>
      <w:r w:rsidRPr="00B23BCD">
        <w:rPr>
          <w:rFonts w:eastAsia="楷体_GB2312"/>
          <w:b/>
          <w:sz w:val="24"/>
        </w:rPr>
        <w:t>（或</w:t>
      </w:r>
      <w:r w:rsidRPr="00B23BCD">
        <w:rPr>
          <w:rFonts w:eastAsia="楷体_GB2312"/>
          <w:b/>
          <w:position w:val="-12"/>
          <w:sz w:val="24"/>
        </w:rPr>
        <w:object w:dxaOrig="400" w:dyaOrig="360">
          <v:shape id="_x0000_i1079" type="#_x0000_t75" style="width:29.3pt;height:25.65pt" o:ole="">
            <v:imagedata r:id="rId92" o:title=""/>
          </v:shape>
          <o:OLEObject Type="Embed" ProgID="Equation.3" ShapeID="_x0000_i1079" DrawAspect="Content" ObjectID="_1640370335" r:id="rId106"/>
        </w:object>
      </w:r>
      <w:r w:rsidRPr="00B23BCD">
        <w:rPr>
          <w:rFonts w:eastAsia="楷体_GB2312"/>
          <w:b/>
          <w:sz w:val="24"/>
        </w:rPr>
        <w:t>、</w:t>
      </w:r>
      <w:r w:rsidRPr="00B23BCD">
        <w:rPr>
          <w:rFonts w:eastAsia="楷体_GB2312"/>
          <w:b/>
          <w:position w:val="-10"/>
          <w:sz w:val="24"/>
        </w:rPr>
        <w:object w:dxaOrig="560" w:dyaOrig="340">
          <v:shape id="_x0000_i1080" type="#_x0000_t75" style="width:34.8pt;height:21.35pt" o:ole="">
            <v:imagedata r:id="rId94" o:title=""/>
          </v:shape>
          <o:OLEObject Type="Embed" ProgID="Equation.3" ShapeID="_x0000_i1080" DrawAspect="Content" ObjectID="_1640370336" r:id="rId107"/>
        </w:object>
      </w:r>
      <w:r w:rsidRPr="00B23BCD">
        <w:rPr>
          <w:rFonts w:eastAsia="楷体_GB2312"/>
          <w:b/>
          <w:sz w:val="24"/>
        </w:rPr>
        <w:t>、</w:t>
      </w:r>
      <w:r w:rsidRPr="00B23BCD">
        <w:rPr>
          <w:b/>
          <w:position w:val="-10"/>
        </w:rPr>
        <w:object w:dxaOrig="460" w:dyaOrig="340">
          <v:shape id="_x0000_i1081" type="#_x0000_t75" style="width:32.35pt;height:23.8pt" o:ole="">
            <v:imagedata r:id="rId101" o:title=""/>
          </v:shape>
          <o:OLEObject Type="Embed" ProgID="Equation.3" ShapeID="_x0000_i1081" DrawAspect="Content" ObjectID="_1640370337" r:id="rId108"/>
        </w:object>
      </w:r>
      <w:r w:rsidRPr="00B23BCD">
        <w:rPr>
          <w:rFonts w:eastAsia="楷体_GB2312"/>
          <w:b/>
          <w:sz w:val="24"/>
        </w:rPr>
        <w:t>）</w:t>
      </w:r>
      <w:r w:rsidRPr="00B23BCD">
        <w:rPr>
          <w:b/>
          <w:sz w:val="24"/>
        </w:rPr>
        <w:t>来确定安全运行参数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position w:val="-10"/>
          <w:sz w:val="24"/>
        </w:rPr>
        <w:object w:dxaOrig="400" w:dyaOrig="340">
          <v:shape id="_x0000_i1082" type="#_x0000_t75" style="width:33.55pt;height:29.3pt" o:ole="" o:bullet="t">
            <v:imagedata r:id="rId80" o:title=""/>
          </v:shape>
          <o:OLEObject Type="Embed" ProgID="Equation.3" ShapeID="_x0000_i1082" DrawAspect="Content" ObjectID="_1640370338" r:id="rId109"/>
        </w:object>
      </w:r>
      <w:r w:rsidRPr="00B23BCD">
        <w:rPr>
          <w:rFonts w:eastAsia="楷体_GB2312"/>
          <w:b/>
          <w:sz w:val="24"/>
        </w:rPr>
        <w:t>（或</w:t>
      </w:r>
      <w:r w:rsidRPr="00B23BCD">
        <w:rPr>
          <w:rFonts w:eastAsia="楷体_GB2312"/>
          <w:b/>
          <w:position w:val="-12"/>
          <w:sz w:val="24"/>
        </w:rPr>
        <w:object w:dxaOrig="400" w:dyaOrig="360">
          <v:shape id="_x0000_i1083" type="#_x0000_t75" style="width:32.35pt;height:28.05pt" o:ole="">
            <v:imagedata r:id="rId92" o:title=""/>
          </v:shape>
          <o:OLEObject Type="Embed" ProgID="Equation.3" ShapeID="_x0000_i1083" DrawAspect="Content" ObjectID="_1640370339" r:id="rId110"/>
        </w:object>
      </w:r>
      <w:r w:rsidRPr="00B23BCD">
        <w:rPr>
          <w:rFonts w:eastAsia="楷体_GB2312"/>
          <w:b/>
          <w:sz w:val="24"/>
        </w:rPr>
        <w:t>、</w:t>
      </w:r>
      <w:r w:rsidRPr="00B23BCD">
        <w:rPr>
          <w:rFonts w:eastAsia="楷体_GB2312"/>
          <w:b/>
          <w:position w:val="-10"/>
          <w:sz w:val="24"/>
        </w:rPr>
        <w:object w:dxaOrig="560" w:dyaOrig="340">
          <v:shape id="_x0000_i1084" type="#_x0000_t75" style="width:38.45pt;height:23.8pt" o:ole="">
            <v:imagedata r:id="rId94" o:title=""/>
          </v:shape>
          <o:OLEObject Type="Embed" ProgID="Equation.3" ShapeID="_x0000_i1084" DrawAspect="Content" ObjectID="_1640370340" r:id="rId111"/>
        </w:object>
      </w:r>
      <w:r w:rsidRPr="00B23BCD">
        <w:rPr>
          <w:rFonts w:eastAsia="楷体_GB2312"/>
          <w:b/>
          <w:sz w:val="24"/>
        </w:rPr>
        <w:t>）是通过试验得到的，由于它与</w:t>
      </w:r>
      <w:proofErr w:type="gramStart"/>
      <w:r w:rsidRPr="00B23BCD">
        <w:rPr>
          <w:rFonts w:eastAsia="楷体_GB2312"/>
          <w:b/>
          <w:sz w:val="24"/>
        </w:rPr>
        <w:t>泵进口</w:t>
      </w:r>
      <w:proofErr w:type="gramEnd"/>
      <w:r w:rsidRPr="00B23BCD">
        <w:rPr>
          <w:rFonts w:eastAsia="楷体_GB2312"/>
          <w:b/>
          <w:sz w:val="24"/>
        </w:rPr>
        <w:t>部分的结构以及流量有关，因此，制造厂在产品样本中往往给出它与流量的关系曲线（</w:t>
      </w:r>
      <w:r w:rsidRPr="00B23BCD">
        <w:rPr>
          <w:rFonts w:eastAsia="楷体_GB2312"/>
          <w:b/>
          <w:position w:val="-12"/>
          <w:sz w:val="24"/>
        </w:rPr>
        <w:object w:dxaOrig="859" w:dyaOrig="360">
          <v:shape id="_x0000_i1085" type="#_x0000_t75" style="width:67.75pt;height:28.05pt" o:ole="">
            <v:imagedata r:id="rId112" o:title=""/>
          </v:shape>
          <o:OLEObject Type="Embed" ProgID="Equation.3" ShapeID="_x0000_i1085" DrawAspect="Content" ObjectID="_1640370341" r:id="rId113"/>
        </w:object>
      </w:r>
      <w:r w:rsidRPr="00B23BCD">
        <w:rPr>
          <w:rFonts w:eastAsia="楷体_GB2312"/>
          <w:b/>
          <w:sz w:val="24"/>
        </w:rPr>
        <w:t>），有的样本提供的是与</w:t>
      </w:r>
      <w:r w:rsidRPr="00B23BCD">
        <w:rPr>
          <w:b/>
          <w:position w:val="-10"/>
        </w:rPr>
        <w:object w:dxaOrig="460" w:dyaOrig="340">
          <v:shape id="_x0000_i1086" type="#_x0000_t75" style="width:32.95pt;height:24.4pt" o:ole="">
            <v:imagedata r:id="rId101" o:title=""/>
          </v:shape>
          <o:OLEObject Type="Embed" ProgID="Equation.3" ShapeID="_x0000_i1086" DrawAspect="Content" ObjectID="_1640370342" r:id="rId114"/>
        </w:object>
      </w:r>
      <w:r w:rsidRPr="00B23BCD">
        <w:rPr>
          <w:rFonts w:eastAsia="楷体_GB2312"/>
          <w:b/>
          <w:sz w:val="24"/>
        </w:rPr>
        <w:t>流量的关系曲线（</w:t>
      </w:r>
      <w:r w:rsidRPr="00B23BCD">
        <w:rPr>
          <w:rFonts w:eastAsia="楷体_GB2312"/>
          <w:b/>
          <w:position w:val="-12"/>
          <w:sz w:val="24"/>
        </w:rPr>
        <w:object w:dxaOrig="920" w:dyaOrig="360">
          <v:shape id="_x0000_i1087" type="#_x0000_t75" style="width:59.8pt;height:23.8pt" o:ole="">
            <v:imagedata r:id="rId115" o:title=""/>
          </v:shape>
          <o:OLEObject Type="Embed" ProgID="Equation.3" ShapeID="_x0000_i1087" DrawAspect="Content" ObjectID="_1640370343" r:id="rId116"/>
        </w:object>
      </w:r>
      <w:r w:rsidRPr="00B23BCD">
        <w:rPr>
          <w:rFonts w:eastAsia="楷体_GB2312"/>
          <w:b/>
          <w:sz w:val="24"/>
        </w:rPr>
        <w:t>）。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lastRenderedPageBreak/>
        <w:t>由于</w:t>
      </w:r>
      <w:r w:rsidRPr="00B23BCD">
        <w:rPr>
          <w:rFonts w:eastAsia="楷体_GB2312"/>
          <w:b/>
          <w:color w:val="FF0000"/>
          <w:position w:val="-10"/>
          <w:sz w:val="24"/>
        </w:rPr>
        <w:object w:dxaOrig="400" w:dyaOrig="340">
          <v:shape id="_x0000_i1088" type="#_x0000_t75" style="width:29.3pt;height:25pt" o:ole="" o:bullet="t">
            <v:imagedata r:id="rId80" o:title=""/>
          </v:shape>
          <o:OLEObject Type="Embed" ProgID="Equation.3" ShapeID="_x0000_i1088" DrawAspect="Content" ObjectID="_1640370344" r:id="rId117"/>
        </w:object>
      </w:r>
      <w:r w:rsidRPr="00B23BCD">
        <w:rPr>
          <w:rFonts w:eastAsia="楷体_GB2312"/>
          <w:b/>
          <w:color w:val="FF0000"/>
          <w:sz w:val="24"/>
        </w:rPr>
        <w:t>（或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400" w:dyaOrig="360">
          <v:shape id="_x0000_i1089" type="#_x0000_t75" style="width:31.75pt;height:28.05pt" o:ole="">
            <v:imagedata r:id="rId92" o:title=""/>
          </v:shape>
          <o:OLEObject Type="Embed" ProgID="Equation.3" ShapeID="_x0000_i1089" DrawAspect="Content" ObjectID="_1640370345" r:id="rId118"/>
        </w:object>
      </w:r>
      <w:r w:rsidRPr="00B23BCD">
        <w:rPr>
          <w:rFonts w:eastAsia="楷体_GB2312"/>
          <w:b/>
          <w:color w:val="FF0000"/>
          <w:sz w:val="24"/>
        </w:rPr>
        <w:t>、</w:t>
      </w:r>
      <w:r w:rsidRPr="00B23BCD">
        <w:rPr>
          <w:rFonts w:eastAsia="楷体_GB2312"/>
          <w:b/>
          <w:color w:val="FF0000"/>
          <w:position w:val="-10"/>
          <w:sz w:val="24"/>
        </w:rPr>
        <w:object w:dxaOrig="560" w:dyaOrig="340">
          <v:shape id="_x0000_i1090" type="#_x0000_t75" style="width:39.65pt;height:24.4pt" o:ole="">
            <v:imagedata r:id="rId94" o:title=""/>
          </v:shape>
          <o:OLEObject Type="Embed" ProgID="Equation.3" ShapeID="_x0000_i1090" DrawAspect="Content" ObjectID="_1640370346" r:id="rId119"/>
        </w:object>
      </w:r>
      <w:r w:rsidRPr="00B23BCD">
        <w:rPr>
          <w:rFonts w:eastAsia="楷体_GB2312"/>
          <w:b/>
          <w:color w:val="FF0000"/>
          <w:sz w:val="24"/>
        </w:rPr>
        <w:t>）与运行环境无关，因此在利用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859" w:dyaOrig="360">
          <v:shape id="_x0000_i1091" type="#_x0000_t75" style="width:51.25pt;height:21.35pt" o:ole="">
            <v:imagedata r:id="rId112" o:title=""/>
          </v:shape>
          <o:OLEObject Type="Embed" ProgID="Equation.3" ShapeID="_x0000_i1091" DrawAspect="Content" ObjectID="_1640370347" r:id="rId120"/>
        </w:object>
      </w:r>
      <w:r w:rsidRPr="00B23BCD">
        <w:rPr>
          <w:rFonts w:eastAsia="楷体_GB2312"/>
          <w:b/>
          <w:color w:val="FF0000"/>
          <w:sz w:val="24"/>
        </w:rPr>
        <w:t>分析运行问题时不需根据运行条件进行数值换算。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而由于防止发生汽蚀的安全富余量</w:t>
      </w:r>
      <w:r w:rsidRPr="00B23BCD">
        <w:rPr>
          <w:rFonts w:eastAsia="楷体_GB2312"/>
          <w:b/>
          <w:color w:val="FF0000"/>
          <w:position w:val="-6"/>
          <w:sz w:val="24"/>
        </w:rPr>
        <w:object w:dxaOrig="340" w:dyaOrig="279">
          <v:shape id="_x0000_i1092" type="#_x0000_t75" style="width:24.4pt;height:20.75pt" o:ole="">
            <v:imagedata r:id="rId31" o:title=""/>
          </v:shape>
          <o:OLEObject Type="Embed" ProgID="Equation.3" ShapeID="_x0000_i1092" DrawAspect="Content" ObjectID="_1640370348" r:id="rId121"/>
        </w:object>
      </w:r>
      <w:r w:rsidRPr="00B23BCD">
        <w:rPr>
          <w:rFonts w:eastAsia="楷体_GB2312"/>
          <w:b/>
          <w:color w:val="FF0000"/>
          <w:sz w:val="24"/>
        </w:rPr>
        <w:t>与运行条件有关，因此在利用</w:t>
      </w:r>
      <w:r w:rsidRPr="00B23BCD">
        <w:rPr>
          <w:rFonts w:eastAsia="楷体_GB2312"/>
          <w:b/>
          <w:color w:val="FF0000"/>
          <w:position w:val="-12"/>
          <w:sz w:val="24"/>
        </w:rPr>
        <w:object w:dxaOrig="920" w:dyaOrig="360">
          <v:shape id="_x0000_i1093" type="#_x0000_t75" style="width:65.9pt;height:25.65pt" o:ole="">
            <v:imagedata r:id="rId115" o:title=""/>
          </v:shape>
          <o:OLEObject Type="Embed" ProgID="Equation.3" ShapeID="_x0000_i1093" DrawAspect="Content" ObjectID="_1640370349" r:id="rId122"/>
        </w:object>
      </w:r>
      <w:r w:rsidRPr="00B23BCD">
        <w:rPr>
          <w:rFonts w:eastAsia="楷体_GB2312"/>
          <w:b/>
          <w:color w:val="FF0000"/>
          <w:sz w:val="24"/>
        </w:rPr>
        <w:t>分析运行问题时应根据运行条件进行数值换算。</w:t>
      </w:r>
    </w:p>
    <w:p w:rsidR="003F270E" w:rsidRPr="00B23BCD" w:rsidRDefault="003F270E" w:rsidP="003F270E">
      <w:pPr>
        <w:ind w:firstLineChars="200" w:firstLine="422"/>
        <w:rPr>
          <w:b/>
        </w:rPr>
      </w:pPr>
      <w:r w:rsidRPr="00B23BCD">
        <w:rPr>
          <w:b/>
          <w:position w:val="-30"/>
        </w:rPr>
        <w:object w:dxaOrig="4540" w:dyaOrig="720">
          <v:shape id="_x0000_i1094" type="#_x0000_t75" style="width:322.8pt;height:51.25pt" o:ole="" fillcolor="window">
            <v:imagedata r:id="rId123" o:title=""/>
          </v:shape>
          <o:OLEObject Type="Embed" ProgID="Equation.3" ShapeID="_x0000_i1094" DrawAspect="Content" ObjectID="_1640370350" r:id="rId124"/>
        </w:objec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position w:val="-12"/>
          <w:sz w:val="24"/>
        </w:rPr>
        <w:object w:dxaOrig="1560" w:dyaOrig="360">
          <v:shape id="_x0000_i1095" type="#_x0000_t75" style="width:123.25pt;height:28.05pt" o:ole="">
            <v:imagedata r:id="rId96" o:title=""/>
          </v:shape>
          <o:OLEObject Type="Embed" ProgID="Equation.3" ShapeID="_x0000_i1095" DrawAspect="Content" ObjectID="_1640370351" r:id="rId125"/>
        </w:objec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a.</w:t>
      </w:r>
      <w:r w:rsidRPr="00B23BCD">
        <w:rPr>
          <w:rFonts w:eastAsia="楷体_GB2312"/>
          <w:b/>
          <w:color w:val="FF0000"/>
          <w:sz w:val="24"/>
        </w:rPr>
        <w:t>确定安全运行的几何安装高度（或安全运行水位）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b.</w:t>
      </w:r>
      <w:r w:rsidRPr="00B23BCD">
        <w:rPr>
          <w:rFonts w:eastAsia="楷体_GB2312"/>
          <w:b/>
          <w:color w:val="FF0000"/>
          <w:sz w:val="24"/>
        </w:rPr>
        <w:t>确定安全运行的吸入液面压力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c.</w:t>
      </w:r>
      <w:r w:rsidRPr="00B23BCD">
        <w:rPr>
          <w:rFonts w:eastAsia="楷体_GB2312"/>
          <w:b/>
          <w:color w:val="FF0000"/>
          <w:sz w:val="24"/>
        </w:rPr>
        <w:t>确定安全运行液温</w:t>
      </w:r>
    </w:p>
    <w:p w:rsidR="003F270E" w:rsidRPr="00B23BCD" w:rsidRDefault="003F270E" w:rsidP="003F270E">
      <w:pPr>
        <w:ind w:left="480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d.</w:t>
      </w:r>
      <w:r w:rsidRPr="00B23BCD">
        <w:rPr>
          <w:rFonts w:eastAsia="楷体_GB2312"/>
          <w:b/>
          <w:color w:val="FF0000"/>
          <w:sz w:val="24"/>
        </w:rPr>
        <w:t>确定安全运行流量</w:t>
      </w:r>
    </w:p>
    <w:p w:rsidR="003F270E" w:rsidRPr="00B23BCD" w:rsidRDefault="003F270E" w:rsidP="003F270E">
      <w:pPr>
        <w:ind w:left="480"/>
        <w:rPr>
          <w:rFonts w:eastAsia="楷体_GB2312"/>
          <w:b/>
          <w:sz w:val="24"/>
        </w:rPr>
      </w:pPr>
    </w:p>
    <w:p w:rsidR="003F270E" w:rsidRPr="00B23BCD" w:rsidRDefault="003F270E" w:rsidP="003F270E">
      <w:pPr>
        <w:jc w:val="center"/>
        <w:rPr>
          <w:b/>
          <w:sz w:val="30"/>
        </w:rPr>
      </w:pPr>
      <w:r w:rsidRPr="00B23BCD">
        <w:rPr>
          <w:b/>
          <w:sz w:val="30"/>
        </w:rPr>
        <w:t>第三节</w:t>
      </w:r>
      <w:r w:rsidRPr="00B23BCD">
        <w:rPr>
          <w:b/>
          <w:sz w:val="30"/>
        </w:rPr>
        <w:t xml:space="preserve"> </w:t>
      </w:r>
      <w:r w:rsidRPr="00B23BCD">
        <w:rPr>
          <w:b/>
          <w:sz w:val="30"/>
        </w:rPr>
        <w:t>汽蚀相似定律与汽蚀比转数</w:t>
      </w:r>
    </w:p>
    <w:p w:rsidR="003F270E" w:rsidRPr="00B23BCD" w:rsidRDefault="003F270E" w:rsidP="003F270E">
      <w:pPr>
        <w:rPr>
          <w:rFonts w:eastAsia="楷体_GB2312"/>
          <w:b/>
          <w:sz w:val="24"/>
        </w:rPr>
      </w:pPr>
      <w:r w:rsidRPr="00B23BCD">
        <w:rPr>
          <w:b/>
          <w:sz w:val="24"/>
        </w:rPr>
        <w:t>一、汽蚀相似定律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sz w:val="24"/>
        </w:rPr>
        <w:t>汽蚀相似定律</w:t>
      </w:r>
      <w:r w:rsidRPr="00B23BCD">
        <w:rPr>
          <w:rFonts w:eastAsia="楷体_GB2312"/>
          <w:b/>
          <w:color w:val="FF0000"/>
          <w:sz w:val="24"/>
        </w:rPr>
        <w:t>是反映相似吸入工况下汽蚀性能参数</w:t>
      </w:r>
      <w:r w:rsidRPr="00B23BCD">
        <w:rPr>
          <w:rFonts w:eastAsia="楷体_GB2312"/>
          <w:b/>
          <w:color w:val="FF0000"/>
          <w:position w:val="-10"/>
          <w:sz w:val="24"/>
        </w:rPr>
        <w:object w:dxaOrig="400" w:dyaOrig="340">
          <v:shape id="_x0000_i1096" type="#_x0000_t75" style="width:26.85pt;height:22.6pt" o:ole="" o:bullet="t">
            <v:imagedata r:id="rId80" o:title=""/>
          </v:shape>
          <o:OLEObject Type="Embed" ProgID="Equation.3" ShapeID="_x0000_i1096" DrawAspect="Content" ObjectID="_1640370352" r:id="rId126"/>
        </w:object>
      </w:r>
      <w:r w:rsidRPr="00B23BCD">
        <w:rPr>
          <w:rFonts w:eastAsia="楷体_GB2312"/>
          <w:b/>
          <w:color w:val="FF0000"/>
          <w:sz w:val="24"/>
        </w:rPr>
        <w:t>间关系的规律。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sz w:val="24"/>
        </w:rPr>
        <w:t>满足吸入部分几何相似、吸入部分运动相似的工况互称为</w:t>
      </w:r>
      <w:r w:rsidRPr="00B23BCD">
        <w:rPr>
          <w:rFonts w:eastAsia="楷体_GB2312"/>
          <w:b/>
          <w:color w:val="FF0000"/>
          <w:sz w:val="24"/>
        </w:rPr>
        <w:t>相似吸入工况。</w:t>
      </w:r>
    </w:p>
    <w:p w:rsidR="003F270E" w:rsidRPr="00B23BCD" w:rsidRDefault="00B23BCD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b/>
          <w:sz w:val="24"/>
        </w:rPr>
        <w:t>汽蚀相似定律</w:t>
      </w:r>
      <w:r w:rsidR="003F270E" w:rsidRPr="00B23BCD">
        <w:rPr>
          <w:rFonts w:eastAsia="楷体_GB2312"/>
          <w:b/>
          <w:color w:val="FF0000"/>
          <w:sz w:val="24"/>
        </w:rPr>
        <w:t>公式，说明，特例，同一台泵转速发生变化时</w:t>
      </w:r>
      <w:r w:rsidR="003F270E" w:rsidRPr="00B23BCD">
        <w:rPr>
          <w:rFonts w:eastAsia="楷体_GB2312"/>
          <w:b/>
          <w:color w:val="FF0000"/>
          <w:position w:val="-12"/>
          <w:sz w:val="24"/>
        </w:rPr>
        <w:object w:dxaOrig="859" w:dyaOrig="360">
          <v:shape id="_x0000_i1097" type="#_x0000_t75" style="width:58.6pt;height:24.4pt" o:ole="">
            <v:imagedata r:id="rId112" o:title=""/>
          </v:shape>
          <o:OLEObject Type="Embed" ProgID="Equation.3" ShapeID="_x0000_i1097" DrawAspect="Content" ObjectID="_1640370353" r:id="rId127"/>
        </w:object>
      </w:r>
      <w:r w:rsidR="003F270E" w:rsidRPr="00B23BCD">
        <w:rPr>
          <w:rFonts w:eastAsia="楷体_GB2312"/>
          <w:b/>
          <w:color w:val="FF0000"/>
          <w:sz w:val="24"/>
        </w:rPr>
        <w:t>或</w:t>
      </w:r>
      <w:r w:rsidR="003F270E" w:rsidRPr="00B23BCD">
        <w:rPr>
          <w:rFonts w:eastAsia="楷体_GB2312"/>
          <w:b/>
          <w:color w:val="FF0000"/>
          <w:position w:val="-12"/>
          <w:sz w:val="24"/>
        </w:rPr>
        <w:object w:dxaOrig="920" w:dyaOrig="360">
          <v:shape id="_x0000_i1098" type="#_x0000_t75" style="width:66.5pt;height:26.85pt" o:ole="">
            <v:imagedata r:id="rId115" o:title=""/>
          </v:shape>
          <o:OLEObject Type="Embed" ProgID="Equation.3" ShapeID="_x0000_i1098" DrawAspect="Content" ObjectID="_1640370354" r:id="rId128"/>
        </w:object>
      </w:r>
      <w:r w:rsidR="003F270E" w:rsidRPr="00B23BCD">
        <w:rPr>
          <w:rFonts w:eastAsia="楷体_GB2312"/>
          <w:b/>
          <w:color w:val="FF0000"/>
          <w:sz w:val="24"/>
        </w:rPr>
        <w:t>如何变化。</w:t>
      </w:r>
    </w:p>
    <w:p w:rsidR="00B23BCD" w:rsidRPr="00B23BCD" w:rsidRDefault="00B23BCD" w:rsidP="003F270E">
      <w:pPr>
        <w:ind w:firstLineChars="200" w:firstLine="482"/>
        <w:rPr>
          <w:rFonts w:eastAsia="楷体_GB2312"/>
          <w:b/>
          <w:color w:val="FF0000"/>
          <w:sz w:val="24"/>
          <w:u w:val="single"/>
        </w:rPr>
      </w:pPr>
      <w:r w:rsidRPr="00B23BCD">
        <w:rPr>
          <w:rFonts w:eastAsia="楷体_GB2312"/>
          <w:b/>
          <w:color w:val="FF0000"/>
          <w:sz w:val="24"/>
          <w:u w:val="single"/>
        </w:rPr>
        <w:t>注意：教材</w:t>
      </w:r>
      <w:r w:rsidRPr="00B23BCD">
        <w:rPr>
          <w:rFonts w:eastAsia="楷体_GB2312"/>
          <w:b/>
          <w:color w:val="FF0000"/>
          <w:sz w:val="24"/>
          <w:u w:val="single"/>
        </w:rPr>
        <w:t>P105</w:t>
      </w:r>
      <w:r w:rsidRPr="00B23BCD">
        <w:rPr>
          <w:rFonts w:eastAsia="楷体_GB2312"/>
          <w:b/>
          <w:color w:val="FF0000"/>
          <w:sz w:val="24"/>
          <w:u w:val="single"/>
        </w:rPr>
        <w:t>的（</w:t>
      </w:r>
      <w:r w:rsidRPr="00B23BCD">
        <w:rPr>
          <w:rFonts w:eastAsia="楷体_GB2312"/>
          <w:b/>
          <w:color w:val="FF0000"/>
          <w:sz w:val="24"/>
          <w:u w:val="single"/>
        </w:rPr>
        <w:t>4-19</w:t>
      </w:r>
      <w:r w:rsidRPr="00B23BCD">
        <w:rPr>
          <w:rFonts w:eastAsia="楷体_GB2312"/>
          <w:b/>
          <w:color w:val="FF0000"/>
          <w:sz w:val="24"/>
          <w:u w:val="single"/>
        </w:rPr>
        <w:t>）式、（</w:t>
      </w:r>
      <w:r w:rsidRPr="00B23BCD">
        <w:rPr>
          <w:rFonts w:eastAsia="楷体_GB2312"/>
          <w:b/>
          <w:color w:val="FF0000"/>
          <w:sz w:val="24"/>
          <w:u w:val="single"/>
        </w:rPr>
        <w:t>4-20</w:t>
      </w:r>
      <w:r w:rsidRPr="00B23BCD">
        <w:rPr>
          <w:rFonts w:eastAsia="楷体_GB2312"/>
          <w:b/>
          <w:color w:val="FF0000"/>
          <w:sz w:val="24"/>
          <w:u w:val="single"/>
        </w:rPr>
        <w:t>）式必须与流量相似公式相配合使用。</w:t>
      </w:r>
    </w:p>
    <w:p w:rsidR="003F270E" w:rsidRPr="00B23BCD" w:rsidRDefault="003F270E" w:rsidP="003F270E">
      <w:pPr>
        <w:rPr>
          <w:rFonts w:eastAsia="楷体_GB2312"/>
          <w:b/>
          <w:sz w:val="24"/>
        </w:rPr>
      </w:pPr>
      <w:r w:rsidRPr="00B23BCD">
        <w:rPr>
          <w:b/>
          <w:sz w:val="24"/>
        </w:rPr>
        <w:t>二、汽蚀比转数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color w:val="FF0000"/>
          <w:sz w:val="24"/>
        </w:rPr>
      </w:pPr>
      <w:r w:rsidRPr="00B23BCD">
        <w:rPr>
          <w:rFonts w:eastAsia="楷体_GB2312"/>
          <w:b/>
          <w:color w:val="FF0000"/>
          <w:sz w:val="24"/>
        </w:rPr>
        <w:t>汽蚀比转数</w:t>
      </w:r>
      <w:r w:rsidRPr="00B23BCD">
        <w:rPr>
          <w:rFonts w:eastAsia="楷体_GB2312"/>
          <w:b/>
          <w:color w:val="FF0000"/>
          <w:sz w:val="24"/>
        </w:rPr>
        <w:t>c</w:t>
      </w:r>
      <w:r w:rsidRPr="00B23BCD">
        <w:rPr>
          <w:rFonts w:eastAsia="楷体_GB2312"/>
          <w:b/>
          <w:color w:val="FF0000"/>
          <w:sz w:val="24"/>
        </w:rPr>
        <w:t>是反映泵汽蚀性能的综合特性参数，它与比转数类似，同样也反映着泵吸入口部分的结构特征。</w:t>
      </w:r>
    </w:p>
    <w:p w:rsidR="003F270E" w:rsidRPr="00B23BCD" w:rsidRDefault="003F270E" w:rsidP="003F270E">
      <w:pPr>
        <w:pStyle w:val="a7"/>
        <w:ind w:firstLine="482"/>
        <w:rPr>
          <w:b/>
        </w:rPr>
      </w:pPr>
      <w:r w:rsidRPr="00B23BCD">
        <w:rPr>
          <w:b/>
        </w:rPr>
        <w:t>（</w:t>
      </w:r>
      <w:r w:rsidRPr="00B23BCD">
        <w:rPr>
          <w:b/>
        </w:rPr>
        <w:t>1</w:t>
      </w:r>
      <w:r w:rsidRPr="00B23BCD">
        <w:rPr>
          <w:b/>
        </w:rPr>
        <w:t>）来源</w:t>
      </w:r>
    </w:p>
    <w:p w:rsidR="003F270E" w:rsidRPr="00B23BCD" w:rsidRDefault="003F270E" w:rsidP="003F270E">
      <w:pPr>
        <w:pStyle w:val="a7"/>
        <w:ind w:firstLine="482"/>
        <w:rPr>
          <w:rFonts w:eastAsia="楷体_GB2312"/>
          <w:b/>
        </w:rPr>
      </w:pPr>
      <w:r w:rsidRPr="00B23BCD">
        <w:rPr>
          <w:rFonts w:eastAsia="楷体_GB2312"/>
          <w:b/>
        </w:rPr>
        <w:t>汽蚀比转数是应用泵汽蚀相似定律推导得到的，在相似吸入工况下有：</w:t>
      </w:r>
    </w:p>
    <w:p w:rsidR="003F270E" w:rsidRPr="00B23BCD" w:rsidRDefault="002B57B4" w:rsidP="003F270E">
      <w:pPr>
        <w:pStyle w:val="a7"/>
        <w:ind w:firstLineChars="800" w:firstLine="2570"/>
        <w:rPr>
          <w:b/>
        </w:rPr>
      </w:pPr>
      <m:oMath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sub>
                </m:sSub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∆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sup>
            </m:sSubSup>
          </m:den>
        </m:f>
      </m:oMath>
      <w:r w:rsidR="00B23BCD" w:rsidRPr="00B23BCD">
        <w:rPr>
          <w:rFonts w:hint="eastAsia"/>
          <w:b/>
          <w:sz w:val="32"/>
          <w:szCs w:val="32"/>
        </w:rPr>
        <w:t>=</w:t>
      </w:r>
      <w:r w:rsidR="00B23BCD">
        <w:rPr>
          <w:rFonts w:hint="eastAsia"/>
          <w:b/>
        </w:rPr>
        <w:t>常数</w:t>
      </w:r>
    </w:p>
    <w:p w:rsidR="003F270E" w:rsidRPr="00B23BCD" w:rsidRDefault="003F270E" w:rsidP="003F270E">
      <w:pPr>
        <w:pStyle w:val="a7"/>
        <w:ind w:firstLine="482"/>
        <w:rPr>
          <w:b/>
        </w:rPr>
      </w:pPr>
      <w:r w:rsidRPr="00B23BCD">
        <w:rPr>
          <w:b/>
        </w:rPr>
        <w:t>（</w:t>
      </w:r>
      <w:r w:rsidRPr="00B23BCD">
        <w:rPr>
          <w:b/>
        </w:rPr>
        <w:t>2</w:t>
      </w:r>
      <w:r w:rsidRPr="00B23BCD">
        <w:rPr>
          <w:b/>
        </w:rPr>
        <w:t>）形式</w:t>
      </w:r>
    </w:p>
    <w:p w:rsidR="003F270E" w:rsidRPr="00B23BCD" w:rsidRDefault="003F270E" w:rsidP="003F270E">
      <w:pPr>
        <w:pStyle w:val="a7"/>
        <w:ind w:firstLine="482"/>
        <w:rPr>
          <w:rFonts w:eastAsia="楷体_GB2312"/>
          <w:b/>
        </w:rPr>
      </w:pPr>
      <w:r w:rsidRPr="00B23BCD">
        <w:rPr>
          <w:rFonts w:eastAsia="楷体_GB2312"/>
          <w:b/>
        </w:rPr>
        <w:t>由于各国所采用的参数量纲不同（即有关参数的单位不同），各国汽蚀比转数的计算公式也有所不同，我国和前苏联所采用的公式相同（</w:t>
      </w:r>
      <w:r w:rsidRPr="00B23BCD">
        <w:rPr>
          <w:rFonts w:eastAsia="楷体_GB2312"/>
          <w:b/>
          <w:color w:val="FF0000"/>
        </w:rPr>
        <w:t>其它国家的公式不要求掌握</w:t>
      </w:r>
      <w:r w:rsidRPr="00B23BCD">
        <w:rPr>
          <w:rFonts w:eastAsia="楷体_GB2312"/>
          <w:b/>
        </w:rPr>
        <w:t>），为：</w:t>
      </w:r>
    </w:p>
    <w:p w:rsidR="003F270E" w:rsidRPr="00B23BCD" w:rsidRDefault="003F270E" w:rsidP="003F270E">
      <w:pPr>
        <w:pStyle w:val="a7"/>
        <w:ind w:firstLine="482"/>
        <w:rPr>
          <w:rFonts w:eastAsia="楷体_GB2312"/>
          <w:b/>
        </w:rPr>
      </w:pPr>
      <w:r w:rsidRPr="00B23BCD">
        <w:rPr>
          <w:rFonts w:eastAsia="楷体_GB2312"/>
          <w:b/>
        </w:rPr>
        <w:t xml:space="preserve">            </w:t>
      </w:r>
      <w:r w:rsidRPr="00B23BCD">
        <w:rPr>
          <w:rFonts w:eastAsia="楷体_GB2312"/>
          <w:b/>
          <w:position w:val="-32"/>
        </w:rPr>
        <w:object w:dxaOrig="1460" w:dyaOrig="780">
          <v:shape id="_x0000_i1099" type="#_x0000_t75" style="width:92.75pt;height:49.4pt" o:ole="" fillcolor="window">
            <v:imagedata r:id="rId129" o:title=""/>
          </v:shape>
          <o:OLEObject Type="Embed" ProgID="Equation.3" ShapeID="_x0000_i1099" DrawAspect="Content" ObjectID="_1640370355" r:id="rId130"/>
        </w:object>
      </w:r>
    </w:p>
    <w:p w:rsidR="003F270E" w:rsidRPr="00B23BCD" w:rsidRDefault="003F270E" w:rsidP="003F270E">
      <w:pPr>
        <w:pStyle w:val="a7"/>
        <w:ind w:firstLine="482"/>
        <w:rPr>
          <w:b/>
        </w:rPr>
      </w:pPr>
      <w:r w:rsidRPr="00B23BCD">
        <w:rPr>
          <w:b/>
        </w:rPr>
        <w:lastRenderedPageBreak/>
        <w:t>（</w:t>
      </w:r>
      <w:r w:rsidRPr="00B23BCD">
        <w:rPr>
          <w:b/>
        </w:rPr>
        <w:t>3</w:t>
      </w:r>
      <w:r w:rsidRPr="00B23BCD">
        <w:rPr>
          <w:b/>
        </w:rPr>
        <w:t>）单位</w:t>
      </w:r>
    </w:p>
    <w:p w:rsidR="003F270E" w:rsidRPr="00B23BCD" w:rsidRDefault="003F270E" w:rsidP="003F270E">
      <w:pPr>
        <w:pStyle w:val="a7"/>
        <w:ind w:firstLine="482"/>
        <w:rPr>
          <w:rFonts w:eastAsia="楷体_GB2312"/>
          <w:b/>
        </w:rPr>
      </w:pPr>
      <w:r w:rsidRPr="00B23BCD">
        <w:rPr>
          <w:rFonts w:eastAsia="楷体_GB2312"/>
          <w:b/>
        </w:rPr>
        <w:t>从上式中可以看出，汽蚀比转数是有单位的，由于其单位非常复杂而且没有明确的物理意义，所以一般不标出汽蚀比转数的单位，只要写出汽蚀比转数的数值就可以了；但是，为了避免各人在计算上式时所采用的参数单位不同，而计算出不同数值的汽蚀比转数。</w:t>
      </w:r>
    </w:p>
    <w:p w:rsidR="003F270E" w:rsidRPr="00B23BCD" w:rsidRDefault="003F270E" w:rsidP="003F270E">
      <w:pPr>
        <w:pStyle w:val="a7"/>
        <w:ind w:firstLine="482"/>
        <w:rPr>
          <w:rFonts w:eastAsia="楷体_GB2312"/>
          <w:b/>
        </w:rPr>
      </w:pPr>
      <w:r w:rsidRPr="00B23BCD">
        <w:rPr>
          <w:rFonts w:eastAsia="楷体_GB2312"/>
          <w:b/>
        </w:rPr>
        <w:t>我国规定上式中各参数的</w:t>
      </w:r>
      <w:r w:rsidRPr="00B23BCD">
        <w:rPr>
          <w:rFonts w:eastAsia="楷体_GB2312"/>
          <w:b/>
          <w:color w:val="000000"/>
        </w:rPr>
        <w:t>单位</w:t>
      </w:r>
      <w:r w:rsidRPr="00B23BCD">
        <w:rPr>
          <w:rFonts w:eastAsia="楷体_GB2312"/>
          <w:b/>
        </w:rPr>
        <w:t>必须是：</w:t>
      </w:r>
      <w:r w:rsidRPr="00B23BCD">
        <w:rPr>
          <w:rFonts w:eastAsia="楷体_GB2312"/>
          <w:b/>
          <w:position w:val="-6"/>
        </w:rPr>
        <w:object w:dxaOrig="1060" w:dyaOrig="279">
          <v:shape id="_x0000_i1100" type="#_x0000_t75" style="width:72.6pt;height:19.55pt" o:ole="" fillcolor="window">
            <v:imagedata r:id="rId131" o:title=""/>
          </v:shape>
          <o:OLEObject Type="Embed" ProgID="Equation.3" ShapeID="_x0000_i1100" DrawAspect="Content" ObjectID="_1640370356" r:id="rId132"/>
        </w:object>
      </w:r>
      <w:r w:rsidRPr="00B23BCD">
        <w:rPr>
          <w:rFonts w:eastAsia="楷体_GB2312"/>
          <w:b/>
        </w:rPr>
        <w:t>、</w:t>
      </w:r>
      <w:r w:rsidRPr="00B23BCD">
        <w:rPr>
          <w:rFonts w:eastAsia="楷体_GB2312"/>
          <w:b/>
          <w:position w:val="-12"/>
        </w:rPr>
        <w:object w:dxaOrig="1100" w:dyaOrig="380">
          <v:shape id="_x0000_i1101" type="#_x0000_t75" style="width:72.6pt;height:24.4pt" o:ole="" fillcolor="window">
            <v:imagedata r:id="rId133" o:title=""/>
          </v:shape>
          <o:OLEObject Type="Embed" ProgID="Equation.3" ShapeID="_x0000_i1101" DrawAspect="Content" ObjectID="_1640370357" r:id="rId134"/>
        </w:object>
      </w:r>
      <w:r w:rsidRPr="00B23BCD">
        <w:rPr>
          <w:rFonts w:eastAsia="楷体_GB2312"/>
          <w:b/>
        </w:rPr>
        <w:t>、</w:t>
      </w:r>
      <w:r w:rsidRPr="00B23BCD">
        <w:rPr>
          <w:rFonts w:eastAsia="楷体_GB2312"/>
          <w:b/>
          <w:position w:val="-10"/>
        </w:rPr>
        <w:object w:dxaOrig="840" w:dyaOrig="340">
          <v:shape id="_x0000_i1102" type="#_x0000_t75" style="width:59.8pt;height:24.4pt" o:ole="" fillcolor="window">
            <v:imagedata r:id="rId135" o:title=""/>
          </v:shape>
          <o:OLEObject Type="Embed" ProgID="Equation.3" ShapeID="_x0000_i1102" DrawAspect="Content" ObjectID="_1640370358" r:id="rId136"/>
        </w:object>
      </w:r>
      <w:r w:rsidRPr="00B23BCD">
        <w:rPr>
          <w:rFonts w:eastAsia="楷体_GB2312"/>
          <w:b/>
        </w:rPr>
        <w:t>计算中</w:t>
      </w:r>
      <w:r w:rsidRPr="00B23BCD">
        <w:rPr>
          <w:rFonts w:eastAsia="楷体_GB2312"/>
          <w:b/>
          <w:color w:val="FF0000"/>
        </w:rPr>
        <w:t>一定要注意单位正确</w:t>
      </w:r>
      <w:r w:rsidRPr="00B23BCD">
        <w:rPr>
          <w:rFonts w:eastAsia="楷体_GB2312"/>
          <w:b/>
        </w:rPr>
        <w:t>。</w:t>
      </w:r>
    </w:p>
    <w:p w:rsidR="003F270E" w:rsidRPr="00B23BCD" w:rsidRDefault="003F270E" w:rsidP="003F270E">
      <w:pPr>
        <w:pStyle w:val="a7"/>
        <w:ind w:firstLine="482"/>
        <w:rPr>
          <w:b/>
        </w:rPr>
      </w:pPr>
      <w:r w:rsidRPr="00B23BCD">
        <w:rPr>
          <w:b/>
        </w:rPr>
        <w:t>（</w:t>
      </w:r>
      <w:r w:rsidRPr="00B23BCD">
        <w:rPr>
          <w:b/>
        </w:rPr>
        <w:t>4</w:t>
      </w:r>
      <w:r w:rsidRPr="00B23BCD">
        <w:rPr>
          <w:b/>
        </w:rPr>
        <w:t>）参数</w:t>
      </w:r>
    </w:p>
    <w:p w:rsidR="003F270E" w:rsidRPr="00B23BCD" w:rsidRDefault="003F270E" w:rsidP="003F270E">
      <w:pPr>
        <w:pStyle w:val="a7"/>
        <w:ind w:firstLine="482"/>
        <w:rPr>
          <w:rFonts w:eastAsia="楷体_GB2312"/>
          <w:b/>
        </w:rPr>
      </w:pPr>
      <w:proofErr w:type="gramStart"/>
      <w:r w:rsidRPr="00B23BCD">
        <w:rPr>
          <w:rFonts w:eastAsia="楷体_GB2312"/>
          <w:b/>
        </w:rPr>
        <w:t>由于泵有很多</w:t>
      </w:r>
      <w:proofErr w:type="gramEnd"/>
      <w:r w:rsidRPr="00B23BCD">
        <w:rPr>
          <w:rFonts w:eastAsia="楷体_GB2312"/>
          <w:b/>
        </w:rPr>
        <w:t>工况点，这样对于同一台泵就可计算出很多数值的汽蚀比转数，因为汽蚀比转数是泵的综合汽蚀性能参数，如果其数值很多就失去意义了，所以计算汽蚀比转数的转速、流量、必需汽蚀余量均是指设计工况的数值（</w:t>
      </w:r>
      <w:r w:rsidRPr="00B23BCD">
        <w:rPr>
          <w:rFonts w:eastAsia="楷体_GB2312"/>
          <w:b/>
          <w:color w:val="FF0000"/>
        </w:rPr>
        <w:t>这一点计算中要注意</w:t>
      </w:r>
      <w:r w:rsidRPr="00B23BCD">
        <w:rPr>
          <w:rFonts w:eastAsia="楷体_GB2312"/>
          <w:b/>
        </w:rPr>
        <w:t>），因为设计工况最能反映泵的特点。</w:t>
      </w:r>
    </w:p>
    <w:p w:rsidR="003F270E" w:rsidRPr="00B23BCD" w:rsidRDefault="003F270E" w:rsidP="003F270E">
      <w:pPr>
        <w:pStyle w:val="a7"/>
        <w:ind w:firstLine="482"/>
        <w:rPr>
          <w:b/>
        </w:rPr>
      </w:pPr>
      <w:r w:rsidRPr="00B23BCD">
        <w:rPr>
          <w:b/>
        </w:rPr>
        <w:t>（</w:t>
      </w:r>
      <w:r w:rsidRPr="00B23BCD">
        <w:rPr>
          <w:b/>
        </w:rPr>
        <w:t>5</w:t>
      </w:r>
      <w:r w:rsidRPr="00B23BCD">
        <w:rPr>
          <w:b/>
        </w:rPr>
        <w:t>）计算</w:t>
      </w:r>
    </w:p>
    <w:p w:rsidR="003F270E" w:rsidRPr="00B23BCD" w:rsidRDefault="003F270E" w:rsidP="003F270E">
      <w:pPr>
        <w:pStyle w:val="a7"/>
        <w:ind w:firstLine="482"/>
        <w:rPr>
          <w:rFonts w:eastAsia="楷体_GB2312"/>
          <w:b/>
          <w:bCs/>
          <w:color w:val="000000"/>
        </w:rPr>
      </w:pPr>
      <w:r w:rsidRPr="00B23BCD">
        <w:rPr>
          <w:rFonts w:eastAsia="楷体_GB2312"/>
          <w:b/>
          <w:bCs/>
          <w:color w:val="FF0000"/>
        </w:rPr>
        <w:t>汽蚀比转数的计算是以单个叶轮流道吸入为基准，</w:t>
      </w:r>
      <w:r w:rsidRPr="00B23BCD">
        <w:rPr>
          <w:rFonts w:eastAsia="楷体_GB2312"/>
          <w:b/>
          <w:bCs/>
          <w:color w:val="000000"/>
        </w:rPr>
        <w:t>对于</w:t>
      </w:r>
      <w:proofErr w:type="gramStart"/>
      <w:r w:rsidRPr="00B23BCD">
        <w:rPr>
          <w:rFonts w:eastAsia="楷体_GB2312"/>
          <w:b/>
          <w:bCs/>
          <w:color w:val="000000"/>
        </w:rPr>
        <w:t>双吸泵</w:t>
      </w:r>
      <w:proofErr w:type="gramEnd"/>
      <w:r w:rsidRPr="00B23BCD">
        <w:rPr>
          <w:rFonts w:eastAsia="楷体_GB2312"/>
          <w:b/>
          <w:bCs/>
          <w:color w:val="000000"/>
        </w:rPr>
        <w:t>，由于有两个并列的、结构相同的叶轮流道，</w:t>
      </w:r>
      <w:proofErr w:type="gramStart"/>
      <w:r w:rsidRPr="00B23BCD">
        <w:rPr>
          <w:rFonts w:eastAsia="楷体_GB2312"/>
          <w:b/>
          <w:bCs/>
          <w:color w:val="000000"/>
        </w:rPr>
        <w:t>故计算</w:t>
      </w:r>
      <w:proofErr w:type="gramEnd"/>
      <w:r w:rsidRPr="00B23BCD">
        <w:rPr>
          <w:rFonts w:eastAsia="楷体_GB2312"/>
          <w:b/>
          <w:bCs/>
          <w:color w:val="000000"/>
        </w:rPr>
        <w:t>公式中的流量应以泵（或风机）流量的一半代入。</w:t>
      </w:r>
    </w:p>
    <w:p w:rsidR="003F270E" w:rsidRPr="00B23BCD" w:rsidRDefault="003F270E" w:rsidP="003F270E">
      <w:pPr>
        <w:ind w:firstLineChars="200" w:firstLine="482"/>
        <w:rPr>
          <w:b/>
          <w:sz w:val="24"/>
        </w:rPr>
      </w:pPr>
      <w:r w:rsidRPr="00B23BCD">
        <w:rPr>
          <w:b/>
          <w:sz w:val="24"/>
        </w:rPr>
        <w:t>（</w:t>
      </w:r>
      <w:r w:rsidRPr="00B23BCD">
        <w:rPr>
          <w:b/>
          <w:sz w:val="24"/>
        </w:rPr>
        <w:t>6</w:t>
      </w:r>
      <w:r w:rsidRPr="00B23BCD">
        <w:rPr>
          <w:b/>
          <w:sz w:val="24"/>
        </w:rPr>
        <w:t>）大小范围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bCs/>
          <w:color w:val="000000"/>
          <w:sz w:val="24"/>
        </w:rPr>
      </w:pPr>
      <w:r w:rsidRPr="002B57B4">
        <w:rPr>
          <w:rFonts w:eastAsia="楷体_GB2312"/>
          <w:b/>
          <w:bCs/>
          <w:color w:val="000000"/>
          <w:sz w:val="24"/>
          <w:highlight w:val="yellow"/>
        </w:rPr>
        <w:t>汽蚀比转数数值越大，说明泵的抗汽蚀性能越好，为了提高泵的抗汽蚀性能，往往会使泵的效率有所下降</w:t>
      </w:r>
      <w:bookmarkStart w:id="0" w:name="_GoBack"/>
      <w:bookmarkEnd w:id="0"/>
      <w:r w:rsidRPr="00B23BCD">
        <w:rPr>
          <w:rFonts w:eastAsia="楷体_GB2312"/>
          <w:b/>
          <w:bCs/>
          <w:color w:val="000000"/>
          <w:sz w:val="24"/>
        </w:rPr>
        <w:t>。目前不同要求泵的汽蚀比转数大致范围为：见教材</w:t>
      </w:r>
      <w:r w:rsidRPr="00B23BCD">
        <w:rPr>
          <w:rFonts w:eastAsia="楷体_GB2312"/>
          <w:b/>
          <w:bCs/>
          <w:color w:val="000000"/>
          <w:sz w:val="24"/>
        </w:rPr>
        <w:t>P106</w:t>
      </w:r>
      <w:r w:rsidRPr="00B23BCD">
        <w:rPr>
          <w:rFonts w:eastAsia="楷体_GB2312"/>
          <w:b/>
          <w:bCs/>
          <w:color w:val="000000"/>
          <w:sz w:val="24"/>
        </w:rPr>
        <w:t>。</w:t>
      </w:r>
    </w:p>
    <w:p w:rsidR="003F270E" w:rsidRPr="00B23BCD" w:rsidRDefault="003F270E" w:rsidP="003F270E">
      <w:pPr>
        <w:rPr>
          <w:rFonts w:eastAsia="楷体_GB2312"/>
          <w:b/>
          <w:sz w:val="24"/>
        </w:rPr>
      </w:pPr>
      <w:r w:rsidRPr="00B23BCD">
        <w:rPr>
          <w:b/>
          <w:sz w:val="24"/>
        </w:rPr>
        <w:t>三、托马系数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bCs/>
          <w:color w:val="000000"/>
          <w:sz w:val="24"/>
        </w:rPr>
      </w:pPr>
      <w:r w:rsidRPr="00B23BCD">
        <w:rPr>
          <w:rFonts w:eastAsia="楷体_GB2312"/>
          <w:b/>
          <w:bCs/>
          <w:color w:val="000000"/>
          <w:sz w:val="24"/>
        </w:rPr>
        <w:t>主要自学。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bCs/>
          <w:color w:val="000000"/>
          <w:sz w:val="24"/>
        </w:rPr>
      </w:pPr>
      <w:r w:rsidRPr="00B23BCD">
        <w:rPr>
          <w:rFonts w:eastAsia="楷体_GB2312"/>
          <w:b/>
          <w:bCs/>
          <w:color w:val="000000"/>
          <w:sz w:val="24"/>
        </w:rPr>
        <w:t>托马系数是基于</w:t>
      </w:r>
      <w:r w:rsidRPr="00B23BCD">
        <w:rPr>
          <w:rFonts w:eastAsia="楷体_GB2312"/>
          <w:b/>
          <w:bCs/>
          <w:color w:val="FF0000"/>
          <w:sz w:val="24"/>
        </w:rPr>
        <w:t>整个首级叶轮（从</w:t>
      </w:r>
      <w:proofErr w:type="gramStart"/>
      <w:r w:rsidRPr="00B23BCD">
        <w:rPr>
          <w:rFonts w:eastAsia="楷体_GB2312"/>
          <w:b/>
          <w:bCs/>
          <w:color w:val="FF0000"/>
          <w:sz w:val="24"/>
        </w:rPr>
        <w:t>泵进口</w:t>
      </w:r>
      <w:proofErr w:type="gramEnd"/>
      <w:r w:rsidRPr="00B23BCD">
        <w:rPr>
          <w:rFonts w:eastAsia="楷体_GB2312"/>
          <w:b/>
          <w:bCs/>
          <w:color w:val="FF0000"/>
          <w:sz w:val="24"/>
        </w:rPr>
        <w:t>至首级叶轮出口）</w:t>
      </w:r>
      <w:r w:rsidRPr="00B23BCD">
        <w:rPr>
          <w:rFonts w:eastAsia="楷体_GB2312"/>
          <w:b/>
          <w:bCs/>
          <w:color w:val="000000"/>
          <w:sz w:val="24"/>
        </w:rPr>
        <w:t>工作相似，相似工况下，托马系数相等。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bCs/>
          <w:color w:val="000000"/>
          <w:sz w:val="24"/>
        </w:rPr>
      </w:pPr>
      <w:r w:rsidRPr="00B23BCD">
        <w:rPr>
          <w:rFonts w:eastAsia="楷体_GB2312"/>
          <w:b/>
          <w:bCs/>
          <w:color w:val="000000"/>
          <w:sz w:val="24"/>
        </w:rPr>
        <w:t>托马系数实际计算也采用设计工况参数。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bCs/>
          <w:color w:val="000000"/>
          <w:sz w:val="24"/>
        </w:rPr>
      </w:pPr>
    </w:p>
    <w:p w:rsidR="003F270E" w:rsidRPr="00B23BCD" w:rsidRDefault="003F270E" w:rsidP="003F270E">
      <w:pPr>
        <w:jc w:val="center"/>
        <w:rPr>
          <w:rFonts w:eastAsia="楷体_GB2312"/>
          <w:b/>
          <w:sz w:val="24"/>
        </w:rPr>
      </w:pPr>
      <w:r w:rsidRPr="00B23BCD">
        <w:rPr>
          <w:b/>
          <w:sz w:val="30"/>
        </w:rPr>
        <w:t>第五节</w:t>
      </w:r>
      <w:r w:rsidRPr="00B23BCD">
        <w:rPr>
          <w:b/>
          <w:sz w:val="30"/>
        </w:rPr>
        <w:t xml:space="preserve"> </w:t>
      </w:r>
      <w:r w:rsidRPr="00B23BCD">
        <w:rPr>
          <w:b/>
          <w:sz w:val="30"/>
        </w:rPr>
        <w:t>防止泵发生汽蚀的措施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proofErr w:type="gramStart"/>
      <w:r w:rsidRPr="00B23BCD">
        <w:rPr>
          <w:rFonts w:eastAsia="楷体_GB2312"/>
          <w:b/>
          <w:sz w:val="24"/>
        </w:rPr>
        <w:t>自学见</w:t>
      </w:r>
      <w:proofErr w:type="gramEnd"/>
      <w:r w:rsidRPr="00B23BCD">
        <w:rPr>
          <w:rFonts w:eastAsia="楷体_GB2312"/>
          <w:b/>
          <w:sz w:val="24"/>
        </w:rPr>
        <w:t>教材</w:t>
      </w:r>
      <w:r w:rsidRPr="00B23BCD">
        <w:rPr>
          <w:rFonts w:eastAsia="楷体_GB2312"/>
          <w:b/>
          <w:sz w:val="24"/>
        </w:rPr>
        <w:t>P107</w:t>
      </w:r>
      <w:r w:rsidRPr="00B23BCD">
        <w:rPr>
          <w:rFonts w:eastAsia="楷体_GB2312"/>
          <w:b/>
          <w:sz w:val="24"/>
        </w:rPr>
        <w:t>～</w:t>
      </w:r>
      <w:r w:rsidRPr="00B23BCD">
        <w:rPr>
          <w:rFonts w:eastAsia="楷体_GB2312"/>
          <w:b/>
          <w:sz w:val="24"/>
        </w:rPr>
        <w:t>109</w:t>
      </w:r>
      <w:r w:rsidRPr="00B23BCD">
        <w:rPr>
          <w:rFonts w:eastAsia="楷体_GB2312"/>
          <w:b/>
          <w:sz w:val="24"/>
        </w:rPr>
        <w:t>。</w:t>
      </w: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要求：</w:t>
      </w:r>
    </w:p>
    <w:p w:rsidR="003F270E" w:rsidRPr="00B23BCD" w:rsidRDefault="003F270E" w:rsidP="003F270E">
      <w:pPr>
        <w:numPr>
          <w:ilvl w:val="0"/>
          <w:numId w:val="2"/>
        </w:numPr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主要有哪些措施；</w:t>
      </w:r>
    </w:p>
    <w:p w:rsidR="003F270E" w:rsidRPr="00B23BCD" w:rsidRDefault="003F270E" w:rsidP="003F270E">
      <w:pPr>
        <w:numPr>
          <w:ilvl w:val="0"/>
          <w:numId w:val="2"/>
        </w:numPr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每种措施是减小了必需汽蚀余量还是增大了有效汽蚀余量，如何减小或增大的。</w:t>
      </w:r>
    </w:p>
    <w:p w:rsidR="003F270E" w:rsidRPr="00B23BCD" w:rsidRDefault="003F270E" w:rsidP="003F270E">
      <w:pPr>
        <w:ind w:left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</w:p>
    <w:p w:rsidR="003F270E" w:rsidRPr="00B23BCD" w:rsidRDefault="003F270E" w:rsidP="003F270E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本章作业（</w:t>
      </w:r>
      <w:r w:rsidRPr="00B23BCD">
        <w:rPr>
          <w:rFonts w:eastAsia="楷体_GB2312"/>
          <w:b/>
          <w:sz w:val="24"/>
        </w:rPr>
        <w:t>P109</w:t>
      </w:r>
      <w:r w:rsidRPr="00B23BCD">
        <w:rPr>
          <w:rFonts w:eastAsia="楷体_GB2312"/>
          <w:b/>
          <w:sz w:val="24"/>
        </w:rPr>
        <w:t>～</w:t>
      </w:r>
      <w:r w:rsidRPr="00B23BCD">
        <w:rPr>
          <w:rFonts w:eastAsia="楷体_GB2312"/>
          <w:b/>
          <w:sz w:val="24"/>
        </w:rPr>
        <w:t>110</w:t>
      </w:r>
      <w:r w:rsidRPr="00B23BCD">
        <w:rPr>
          <w:rFonts w:eastAsia="楷体_GB2312"/>
          <w:b/>
          <w:sz w:val="24"/>
        </w:rPr>
        <w:t>）：</w:t>
      </w:r>
    </w:p>
    <w:p w:rsidR="00CA66D7" w:rsidRDefault="003F270E" w:rsidP="00DC2EAD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>习题：</w:t>
      </w:r>
    </w:p>
    <w:p w:rsidR="00237BF4" w:rsidRPr="00237BF4" w:rsidRDefault="003F270E" w:rsidP="00DC2EAD">
      <w:pPr>
        <w:ind w:firstLineChars="200" w:firstLine="482"/>
        <w:rPr>
          <w:rFonts w:eastAsia="楷体_GB2312"/>
          <w:b/>
          <w:sz w:val="24"/>
        </w:rPr>
      </w:pPr>
      <w:r w:rsidRPr="00B23BCD">
        <w:rPr>
          <w:rFonts w:eastAsia="楷体_GB2312"/>
          <w:b/>
          <w:sz w:val="24"/>
        </w:rPr>
        <w:t xml:space="preserve">2.  </w:t>
      </w:r>
      <w:r w:rsidR="00237BF4">
        <w:rPr>
          <w:rFonts w:eastAsia="楷体_GB2312" w:hint="eastAsia"/>
          <w:b/>
          <w:sz w:val="24"/>
        </w:rPr>
        <w:t>有一台</w:t>
      </w:r>
      <w:r w:rsidR="00237BF4">
        <w:rPr>
          <w:rFonts w:eastAsia="楷体_GB2312"/>
          <w:b/>
          <w:sz w:val="24"/>
        </w:rPr>
        <w:t>单级离心泵</w:t>
      </w:r>
      <w:r w:rsidR="00237BF4">
        <w:rPr>
          <w:rFonts w:eastAsia="楷体_GB2312" w:hint="eastAsia"/>
          <w:b/>
          <w:sz w:val="24"/>
        </w:rPr>
        <w:t>，</w:t>
      </w:r>
      <w:r w:rsidR="00237BF4" w:rsidRPr="00237BF4">
        <w:rPr>
          <w:rFonts w:eastAsia="楷体_GB2312" w:hint="eastAsia"/>
          <w:b/>
          <w:color w:val="FF0000"/>
          <w:sz w:val="24"/>
        </w:rPr>
        <w:t>设计</w:t>
      </w:r>
      <w:r w:rsidR="00237BF4" w:rsidRPr="00237BF4">
        <w:rPr>
          <w:rFonts w:eastAsia="楷体_GB2312"/>
          <w:b/>
          <w:color w:val="FF0000"/>
          <w:sz w:val="24"/>
        </w:rPr>
        <w:t>转速</w:t>
      </w:r>
      <m:oMath>
        <m:r>
          <m:rPr>
            <m:sty m:val="b"/>
          </m:rPr>
          <w:rPr>
            <w:rFonts w:ascii="Cambria Math" w:eastAsia="楷体_GB2312" w:hAnsi="Cambria Math"/>
            <w:color w:val="FF0000"/>
            <w:sz w:val="24"/>
          </w:rPr>
          <m:t>n=1450 r/min</m:t>
        </m:r>
      </m:oMath>
      <w:r w:rsidR="00237BF4" w:rsidRPr="00237BF4">
        <w:rPr>
          <w:rFonts w:eastAsia="楷体_GB2312" w:hint="eastAsia"/>
          <w:b/>
          <w:color w:val="FF0000"/>
          <w:sz w:val="24"/>
        </w:rPr>
        <w:t>、</w:t>
      </w:r>
      <w:r w:rsidR="00237BF4" w:rsidRPr="00237BF4">
        <w:rPr>
          <w:rFonts w:eastAsia="楷体_GB2312"/>
          <w:b/>
          <w:color w:val="FF0000"/>
          <w:sz w:val="24"/>
        </w:rPr>
        <w:t>设计流量</w:t>
      </w:r>
      <w:r w:rsidR="00237BF4">
        <w:rPr>
          <w:rFonts w:eastAsia="楷体_GB2312"/>
          <w:b/>
          <w:sz w:val="24"/>
        </w:rPr>
        <w:t>为</w:t>
      </w:r>
      <m:oMath>
        <m:r>
          <m:rPr>
            <m:sty m:val="b"/>
          </m:rPr>
          <w:rPr>
            <w:rFonts w:ascii="Cambria Math" w:eastAsia="楷体_GB2312" w:hAnsi="Cambria Math"/>
            <w:sz w:val="24"/>
            <w:highlight w:val="yellow"/>
          </w:rPr>
          <m:t>2.6</m:t>
        </m:r>
        <m:f>
          <m:fPr>
            <m:type m:val="lin"/>
            <m:ctrlPr>
              <w:rPr>
                <w:rFonts w:ascii="Cambria Math" w:eastAsia="楷体_GB2312" w:hAnsi="Cambria Math"/>
                <w:b/>
                <w:sz w:val="24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="楷体_GB2312" w:hAnsi="Cambria Math"/>
                    <w:b/>
                    <w:sz w:val="24"/>
                    <w:highlight w:val="yellow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楷体_GB2312" w:hAnsi="Cambria Math"/>
                    <w:sz w:val="24"/>
                    <w:highlight w:val="yellow"/>
                  </w:rPr>
                  <m:t>m</m:t>
                </m:r>
              </m:e>
              <m:sup>
                <m:r>
                  <m:rPr>
                    <m:sty m:val="b"/>
                  </m:rPr>
                  <w:rPr>
                    <w:rFonts w:ascii="Cambria Math" w:eastAsia="楷体_GB2312" w:hAnsi="Cambria Math"/>
                    <w:sz w:val="24"/>
                    <w:highlight w:val="yellow"/>
                  </w:rPr>
                  <m:t>3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="楷体_GB2312" w:hAnsi="Cambria Math"/>
                <w:sz w:val="24"/>
                <w:highlight w:val="yellow"/>
              </w:rPr>
              <m:t>min</m:t>
            </m:r>
          </m:den>
        </m:f>
      </m:oMath>
      <w:r w:rsidR="00237BF4">
        <w:rPr>
          <w:rFonts w:eastAsia="楷体_GB2312" w:hint="eastAsia"/>
          <w:b/>
          <w:sz w:val="24"/>
        </w:rPr>
        <w:t>，该泵</w:t>
      </w:r>
      <w:r w:rsidR="00237BF4">
        <w:rPr>
          <w:rFonts w:eastAsia="楷体_GB2312"/>
          <w:b/>
          <w:sz w:val="24"/>
        </w:rPr>
        <w:t>的汽蚀比转速</w:t>
      </w:r>
      <m:oMath>
        <m:r>
          <m:rPr>
            <m:sty m:val="b"/>
          </m:rPr>
          <w:rPr>
            <w:rFonts w:ascii="Cambria Math" w:eastAsia="楷体_GB2312" w:hAnsi="Cambria Math"/>
            <w:sz w:val="24"/>
          </w:rPr>
          <m:t>c=700</m:t>
        </m:r>
      </m:oMath>
      <w:r w:rsidR="00237BF4">
        <w:rPr>
          <w:rFonts w:eastAsia="楷体_GB2312" w:hint="eastAsia"/>
          <w:b/>
          <w:sz w:val="24"/>
        </w:rPr>
        <w:t>。</w:t>
      </w:r>
      <w:r w:rsidR="00237BF4">
        <w:rPr>
          <w:rFonts w:eastAsia="楷体_GB2312"/>
          <w:b/>
          <w:sz w:val="24"/>
        </w:rPr>
        <w:t>现将</w:t>
      </w:r>
      <w:r w:rsidR="00237BF4">
        <w:rPr>
          <w:rFonts w:eastAsia="楷体_GB2312" w:hint="eastAsia"/>
          <w:b/>
          <w:sz w:val="24"/>
        </w:rPr>
        <w:t>这台泵</w:t>
      </w:r>
      <w:r w:rsidR="00237BF4">
        <w:rPr>
          <w:rFonts w:eastAsia="楷体_GB2312"/>
          <w:b/>
          <w:sz w:val="24"/>
        </w:rPr>
        <w:t>安装在</w:t>
      </w:r>
      <w:r w:rsidR="00237BF4">
        <w:rPr>
          <w:rFonts w:eastAsia="楷体_GB2312" w:hint="eastAsia"/>
          <w:b/>
          <w:sz w:val="24"/>
        </w:rPr>
        <w:t>地面</w:t>
      </w:r>
      <w:r w:rsidR="00237BF4">
        <w:rPr>
          <w:rFonts w:eastAsia="楷体_GB2312"/>
          <w:b/>
          <w:sz w:val="24"/>
        </w:rPr>
        <w:t>上进行抽水，求</w:t>
      </w:r>
      <w:r w:rsidR="00237BF4" w:rsidRPr="00237BF4">
        <w:rPr>
          <w:rFonts w:eastAsia="楷体_GB2312" w:hint="eastAsia"/>
          <w:b/>
          <w:color w:val="FF0000"/>
          <w:sz w:val="24"/>
        </w:rPr>
        <w:t>在</w:t>
      </w:r>
      <w:r w:rsidR="00237BF4" w:rsidRPr="00237BF4">
        <w:rPr>
          <w:rFonts w:eastAsia="楷体_GB2312"/>
          <w:b/>
          <w:color w:val="FF0000"/>
          <w:sz w:val="24"/>
        </w:rPr>
        <w:t>设计</w:t>
      </w:r>
      <w:r w:rsidR="00237BF4">
        <w:rPr>
          <w:rFonts w:eastAsia="楷体_GB2312" w:hint="eastAsia"/>
          <w:b/>
          <w:color w:val="FF0000"/>
          <w:sz w:val="24"/>
        </w:rPr>
        <w:t>流量</w:t>
      </w:r>
      <w:r w:rsidR="00237BF4" w:rsidRPr="00237BF4">
        <w:rPr>
          <w:rFonts w:eastAsia="楷体_GB2312"/>
          <w:b/>
          <w:color w:val="FF0000"/>
          <w:sz w:val="24"/>
        </w:rPr>
        <w:t>下</w:t>
      </w:r>
      <w:r w:rsidR="00237BF4">
        <w:rPr>
          <w:rFonts w:eastAsia="楷体_GB2312" w:hint="eastAsia"/>
          <w:b/>
          <w:color w:val="FF0000"/>
          <w:sz w:val="24"/>
        </w:rPr>
        <w:t>运行</w:t>
      </w:r>
      <w:r w:rsidR="00237BF4">
        <w:rPr>
          <w:rFonts w:eastAsia="楷体_GB2312"/>
          <w:b/>
          <w:color w:val="FF0000"/>
          <w:sz w:val="24"/>
        </w:rPr>
        <w:t>时</w:t>
      </w:r>
      <w:r w:rsidR="00237BF4">
        <w:rPr>
          <w:rFonts w:eastAsia="楷体_GB2312"/>
          <w:b/>
          <w:sz w:val="24"/>
        </w:rPr>
        <w:t>吸水面在地</w:t>
      </w:r>
      <w:r w:rsidR="00237BF4">
        <w:rPr>
          <w:rFonts w:eastAsia="楷体_GB2312" w:hint="eastAsia"/>
          <w:b/>
          <w:sz w:val="24"/>
        </w:rPr>
        <w:t>面</w:t>
      </w:r>
      <w:r w:rsidR="00237BF4">
        <w:rPr>
          <w:rFonts w:eastAsia="楷体_GB2312"/>
          <w:b/>
          <w:sz w:val="24"/>
        </w:rPr>
        <w:t>下</w:t>
      </w:r>
      <w:r w:rsidR="00237BF4">
        <w:rPr>
          <w:rFonts w:eastAsia="楷体_GB2312" w:hint="eastAsia"/>
          <w:b/>
          <w:sz w:val="24"/>
        </w:rPr>
        <w:t>多少米</w:t>
      </w:r>
      <w:r w:rsidR="00237BF4">
        <w:rPr>
          <w:rFonts w:eastAsia="楷体_GB2312"/>
          <w:b/>
          <w:sz w:val="24"/>
        </w:rPr>
        <w:t>时发生汽蚀。</w:t>
      </w:r>
      <w:r w:rsidR="00DC2EAD">
        <w:rPr>
          <w:rFonts w:eastAsia="楷体_GB2312" w:hint="eastAsia"/>
          <w:b/>
          <w:sz w:val="24"/>
        </w:rPr>
        <w:t>设：</w:t>
      </w:r>
      <w:r w:rsidR="00DC2EAD">
        <w:rPr>
          <w:rFonts w:eastAsia="楷体_GB2312" w:hint="eastAsia"/>
          <w:b/>
          <w:sz w:val="24"/>
        </w:rPr>
        <w:t>1</w:t>
      </w:r>
      <w:r w:rsidR="00DC2EAD">
        <w:rPr>
          <w:rFonts w:eastAsia="楷体_GB2312" w:hint="eastAsia"/>
          <w:b/>
          <w:sz w:val="24"/>
        </w:rPr>
        <w:t>）</w:t>
      </w:r>
      <w:r w:rsidR="00DC2EAD">
        <w:rPr>
          <w:rFonts w:eastAsia="楷体_GB2312"/>
          <w:b/>
          <w:sz w:val="24"/>
        </w:rPr>
        <w:t>水面压力为</w:t>
      </w:r>
      <w:r w:rsidR="00DC2EAD">
        <w:rPr>
          <w:rFonts w:eastAsia="楷体_GB2312" w:hint="eastAsia"/>
          <w:b/>
          <w:sz w:val="24"/>
        </w:rPr>
        <w:t>98066.5Pa</w:t>
      </w:r>
      <w:r w:rsidR="00DC2EAD">
        <w:rPr>
          <w:rFonts w:eastAsia="楷体_GB2312" w:hint="eastAsia"/>
          <w:b/>
          <w:sz w:val="24"/>
        </w:rPr>
        <w:t>，</w:t>
      </w:r>
      <w:r w:rsidR="00DC2EAD">
        <w:rPr>
          <w:rFonts w:eastAsia="楷体_GB2312"/>
          <w:b/>
          <w:sz w:val="24"/>
        </w:rPr>
        <w:t>水温为</w:t>
      </w:r>
      <w:r w:rsidR="00DC2EAD">
        <w:rPr>
          <w:rFonts w:eastAsia="楷体_GB2312" w:hint="eastAsia"/>
          <w:b/>
          <w:sz w:val="24"/>
        </w:rPr>
        <w:t>80</w:t>
      </w:r>
      <w:r w:rsidR="00DC2EAD">
        <w:rPr>
          <w:rFonts w:eastAsia="楷体_GB2312" w:hint="eastAsia"/>
          <w:b/>
          <w:sz w:val="24"/>
        </w:rPr>
        <w:t>℃</w:t>
      </w:r>
      <w:r w:rsidR="00DC2EAD">
        <w:rPr>
          <w:rFonts w:eastAsia="楷体_GB2312"/>
          <w:b/>
          <w:sz w:val="24"/>
        </w:rPr>
        <w:t>（</w:t>
      </w:r>
      <w:r w:rsidR="00DC2EAD">
        <w:rPr>
          <w:rFonts w:eastAsia="楷体_GB2312" w:hint="eastAsia"/>
          <w:b/>
          <w:sz w:val="24"/>
        </w:rPr>
        <w:t>80</w:t>
      </w:r>
      <w:r w:rsidR="00DC2EAD">
        <w:rPr>
          <w:rFonts w:eastAsia="楷体_GB2312" w:hint="eastAsia"/>
          <w:b/>
          <w:sz w:val="24"/>
        </w:rPr>
        <w:t>℃</w:t>
      </w:r>
      <w:r w:rsidR="00DC2EAD">
        <w:rPr>
          <w:rFonts w:eastAsia="楷体_GB2312"/>
          <w:b/>
          <w:sz w:val="24"/>
        </w:rPr>
        <w:t>时</w:t>
      </w:r>
      <w:r w:rsidR="00DC2EAD">
        <w:rPr>
          <w:rFonts w:eastAsia="楷体_GB2312" w:hint="eastAsia"/>
          <w:b/>
          <w:sz w:val="24"/>
        </w:rPr>
        <w:t>水的</w:t>
      </w:r>
      <w:r w:rsidR="00DC2EAD">
        <w:rPr>
          <w:rFonts w:eastAsia="楷体_GB2312"/>
          <w:b/>
          <w:sz w:val="24"/>
        </w:rPr>
        <w:t>密度</w:t>
      </w:r>
      <m:oMath>
        <m:r>
          <m:rPr>
            <m:sty m:val="b"/>
          </m:rPr>
          <w:rPr>
            <w:rFonts w:ascii="Cambria Math" w:eastAsia="楷体_GB2312" w:hAnsi="Cambria Math"/>
            <w:sz w:val="24"/>
          </w:rPr>
          <m:t>ρ=971.4</m:t>
        </m:r>
        <m:f>
          <m:fPr>
            <m:type m:val="lin"/>
            <m:ctrlPr>
              <w:rPr>
                <w:rFonts w:ascii="Cambria Math" w:eastAsia="楷体_GB2312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_GB2312" w:hAnsi="Cambria Math"/>
                <w:sz w:val="24"/>
              </w:rPr>
              <m:t>kg</m:t>
            </m:r>
          </m:num>
          <m:den>
            <m:sSup>
              <m:sSupPr>
                <m:ctrlPr>
                  <w:rPr>
                    <w:rFonts w:ascii="Cambria Math" w:eastAsia="楷体_GB2312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楷体_GB2312" w:hAnsi="Cambria Math"/>
                    <w:sz w:val="24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楷体_GB2312" w:hAnsi="Cambria Math"/>
                    <w:sz w:val="24"/>
                  </w:rPr>
                  <m:t>3</m:t>
                </m:r>
              </m:sup>
            </m:sSup>
          </m:den>
        </m:f>
      </m:oMath>
      <w:r w:rsidR="00DC2EAD">
        <w:rPr>
          <w:rFonts w:eastAsia="楷体_GB2312" w:hint="eastAsia"/>
          <w:b/>
          <w:sz w:val="24"/>
        </w:rPr>
        <w:t>，</w:t>
      </w:r>
      <w:r w:rsidR="00CA66D7" w:rsidRPr="00CA66D7">
        <w:rPr>
          <w:rFonts w:eastAsia="楷体_GB2312" w:hint="eastAsia"/>
          <w:b/>
          <w:color w:val="FF0000"/>
          <w:sz w:val="24"/>
        </w:rPr>
        <w:t>80</w:t>
      </w:r>
      <w:r w:rsidR="00CA66D7" w:rsidRPr="00CA66D7">
        <w:rPr>
          <w:rFonts w:eastAsia="楷体_GB2312" w:hint="eastAsia"/>
          <w:b/>
          <w:color w:val="FF0000"/>
          <w:sz w:val="24"/>
        </w:rPr>
        <w:t>℃时水的</w:t>
      </w:r>
      <w:r w:rsidR="00DC2EAD">
        <w:rPr>
          <w:rFonts w:eastAsia="楷体_GB2312"/>
          <w:b/>
          <w:sz w:val="24"/>
        </w:rPr>
        <w:t>饱和</w:t>
      </w:r>
      <w:r w:rsidR="00DC2EAD">
        <w:rPr>
          <w:rFonts w:eastAsia="楷体_GB2312" w:hint="eastAsia"/>
          <w:b/>
          <w:sz w:val="24"/>
        </w:rPr>
        <w:t>水</w:t>
      </w:r>
      <w:r w:rsidR="00DC2EAD">
        <w:rPr>
          <w:rFonts w:eastAsia="楷体_GB2312"/>
          <w:b/>
          <w:sz w:val="24"/>
        </w:rPr>
        <w:t>压头</w:t>
      </w:r>
      <w:r w:rsidR="00DC2EAD">
        <w:rPr>
          <w:rFonts w:eastAsia="楷体_GB2312" w:hint="eastAsia"/>
          <w:b/>
          <w:sz w:val="24"/>
        </w:rPr>
        <w:t>4.97m</w:t>
      </w:r>
      <w:r w:rsidR="00DC2EAD">
        <w:rPr>
          <w:rFonts w:eastAsia="楷体_GB2312"/>
          <w:b/>
          <w:sz w:val="24"/>
        </w:rPr>
        <w:t>）</w:t>
      </w:r>
      <w:r w:rsidR="00DC2EAD">
        <w:rPr>
          <w:rFonts w:eastAsia="楷体_GB2312" w:hint="eastAsia"/>
          <w:b/>
          <w:sz w:val="24"/>
        </w:rPr>
        <w:t>；</w:t>
      </w:r>
      <w:r w:rsidR="00DC2EAD">
        <w:rPr>
          <w:rFonts w:eastAsia="楷体_GB2312" w:hint="eastAsia"/>
          <w:b/>
          <w:sz w:val="24"/>
        </w:rPr>
        <w:t>2</w:t>
      </w:r>
      <w:r w:rsidR="00DC2EAD">
        <w:rPr>
          <w:rFonts w:eastAsia="楷体_GB2312" w:hint="eastAsia"/>
          <w:b/>
          <w:sz w:val="24"/>
        </w:rPr>
        <w:t>）</w:t>
      </w:r>
      <w:r w:rsidR="00DC2EAD" w:rsidRPr="00DC2EAD">
        <w:rPr>
          <w:rFonts w:eastAsia="楷体_GB2312" w:hint="eastAsia"/>
          <w:b/>
          <w:color w:val="FF0000"/>
          <w:sz w:val="24"/>
        </w:rPr>
        <w:t>在设计流量下</w:t>
      </w:r>
      <w:r w:rsidR="00DC2EAD">
        <w:rPr>
          <w:rFonts w:eastAsia="楷体_GB2312" w:hint="eastAsia"/>
          <w:b/>
          <w:sz w:val="24"/>
        </w:rPr>
        <w:t>吸水</w:t>
      </w:r>
      <w:r w:rsidR="00DC2EAD">
        <w:rPr>
          <w:rFonts w:eastAsia="楷体_GB2312"/>
          <w:b/>
          <w:sz w:val="24"/>
        </w:rPr>
        <w:t>管</w:t>
      </w:r>
      <w:r w:rsidR="00DC2EAD">
        <w:rPr>
          <w:rFonts w:eastAsia="楷体_GB2312" w:hint="eastAsia"/>
          <w:b/>
          <w:sz w:val="24"/>
        </w:rPr>
        <w:t>内</w:t>
      </w:r>
      <w:r w:rsidR="00DC2EAD">
        <w:rPr>
          <w:rFonts w:eastAsia="楷体_GB2312"/>
          <w:b/>
          <w:sz w:val="24"/>
        </w:rPr>
        <w:t>流动损失</w:t>
      </w:r>
      <w:r w:rsidR="00DC2EAD">
        <w:rPr>
          <w:rFonts w:eastAsia="楷体_GB2312" w:hint="eastAsia"/>
          <w:b/>
          <w:sz w:val="24"/>
        </w:rPr>
        <w:t>水头</w:t>
      </w:r>
      <w:r w:rsidR="00DC2EAD">
        <w:rPr>
          <w:rFonts w:eastAsia="楷体_GB2312"/>
          <w:b/>
          <w:sz w:val="24"/>
        </w:rPr>
        <w:t>为</w:t>
      </w:r>
      <w:r w:rsidR="00DC2EAD">
        <w:rPr>
          <w:rFonts w:eastAsia="楷体_GB2312" w:hint="eastAsia"/>
          <w:b/>
          <w:sz w:val="24"/>
        </w:rPr>
        <w:t>1m</w:t>
      </w:r>
      <w:r w:rsidR="00DC2EAD">
        <w:rPr>
          <w:rFonts w:eastAsia="楷体_GB2312" w:hint="eastAsia"/>
          <w:b/>
          <w:sz w:val="24"/>
        </w:rPr>
        <w:t>；</w:t>
      </w:r>
      <w:r w:rsidR="00DC2EAD" w:rsidRPr="00DC2EAD">
        <w:rPr>
          <w:rFonts w:eastAsia="楷体_GB2312" w:hint="eastAsia"/>
          <w:b/>
          <w:color w:val="FF0000"/>
          <w:sz w:val="24"/>
        </w:rPr>
        <w:t>3</w:t>
      </w:r>
      <w:r w:rsidR="00DC2EAD" w:rsidRPr="00DC2EAD">
        <w:rPr>
          <w:rFonts w:eastAsia="楷体_GB2312" w:hint="eastAsia"/>
          <w:b/>
          <w:color w:val="FF0000"/>
          <w:sz w:val="24"/>
        </w:rPr>
        <w:t>）</w:t>
      </w:r>
      <w:r w:rsidR="00DC2EAD" w:rsidRPr="00DC2EAD">
        <w:rPr>
          <w:rFonts w:eastAsia="楷体_GB2312"/>
          <w:b/>
          <w:color w:val="FF0000"/>
          <w:sz w:val="24"/>
        </w:rPr>
        <w:t>重力加速度</w:t>
      </w:r>
      <w:r w:rsidR="00DC2EAD" w:rsidRPr="00DC2EAD">
        <w:rPr>
          <w:rFonts w:eastAsia="楷体_GB2312" w:hint="eastAsia"/>
          <w:b/>
          <w:color w:val="FF0000"/>
          <w:sz w:val="24"/>
        </w:rPr>
        <w:lastRenderedPageBreak/>
        <w:t>g</w:t>
      </w:r>
      <w:r w:rsidR="00DC2EAD" w:rsidRPr="00DC2EAD">
        <w:rPr>
          <w:rFonts w:eastAsia="楷体_GB2312" w:hint="eastAsia"/>
          <w:b/>
          <w:color w:val="FF0000"/>
          <w:sz w:val="24"/>
        </w:rPr>
        <w:t>取</w:t>
      </w:r>
      <w:r w:rsidR="00DC2EAD" w:rsidRPr="00DC2EAD">
        <w:rPr>
          <w:rFonts w:eastAsia="楷体_GB2312" w:hint="eastAsia"/>
          <w:b/>
          <w:color w:val="FF0000"/>
          <w:sz w:val="24"/>
        </w:rPr>
        <w:t>9.8</w:t>
      </w:r>
      <m:oMath>
        <m:f>
          <m:fPr>
            <m:type m:val="lin"/>
            <m:ctrlPr>
              <w:rPr>
                <w:rFonts w:ascii="Cambria Math" w:eastAsia="楷体_GB2312" w:hAnsi="Cambria Math"/>
                <w:b/>
                <w:color w:val="FF000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_GB2312" w:hAnsi="Cambria Math"/>
                <w:color w:val="FF0000"/>
                <w:sz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="楷体_GB2312" w:hAnsi="Cambria Math"/>
                    <w:b/>
                    <w:i/>
                    <w:color w:val="FF0000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FF0000"/>
                    <w:sz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FF0000"/>
                    <w:sz w:val="24"/>
                  </w:rPr>
                  <m:t>2</m:t>
                </m:r>
              </m:sup>
            </m:sSup>
          </m:den>
        </m:f>
      </m:oMath>
      <w:r w:rsidR="00DC2EAD">
        <w:rPr>
          <w:rFonts w:eastAsia="楷体_GB2312" w:hint="eastAsia"/>
          <w:b/>
          <w:sz w:val="24"/>
        </w:rPr>
        <w:t>。</w:t>
      </w:r>
    </w:p>
    <w:p w:rsidR="00DC2EAD" w:rsidRDefault="003F270E" w:rsidP="00CA66D7">
      <w:pPr>
        <w:ind w:firstLineChars="200" w:firstLine="482"/>
        <w:rPr>
          <w:rFonts w:eastAsia="楷体_GB2312"/>
          <w:b/>
          <w:sz w:val="24"/>
        </w:rPr>
      </w:pPr>
      <w:r w:rsidRPr="00DC2EAD">
        <w:rPr>
          <w:rFonts w:eastAsia="楷体_GB2312"/>
          <w:b/>
          <w:color w:val="000000" w:themeColor="text1"/>
          <w:sz w:val="24"/>
        </w:rPr>
        <w:t>3</w:t>
      </w:r>
      <w:r w:rsidRPr="00DC2EAD">
        <w:rPr>
          <w:rFonts w:eastAsia="楷体_GB2312"/>
          <w:b/>
          <w:color w:val="000000" w:themeColor="text1"/>
          <w:sz w:val="24"/>
        </w:rPr>
        <w:t>．</w:t>
      </w:r>
      <w:r w:rsidR="00DC2EAD" w:rsidRPr="00DC2EAD">
        <w:rPr>
          <w:rFonts w:eastAsia="楷体_GB2312" w:hint="eastAsia"/>
          <w:b/>
          <w:color w:val="000000" w:themeColor="text1"/>
          <w:sz w:val="24"/>
        </w:rPr>
        <w:t>有一</w:t>
      </w:r>
      <w:r w:rsidR="00DC2EAD" w:rsidRPr="00DC2EAD">
        <w:rPr>
          <w:rFonts w:eastAsia="楷体_GB2312"/>
          <w:b/>
          <w:color w:val="000000" w:themeColor="text1"/>
          <w:sz w:val="24"/>
        </w:rPr>
        <w:t>吸入口径</w:t>
      </w:r>
      <w:r w:rsidR="00DC2EAD" w:rsidRPr="00DC2EAD">
        <w:rPr>
          <w:rFonts w:eastAsia="楷体_GB2312" w:hint="eastAsia"/>
          <w:b/>
          <w:color w:val="FF0000"/>
          <w:sz w:val="24"/>
        </w:rPr>
        <w:t>（直径）</w:t>
      </w:r>
      <w:r w:rsidR="00DC2EAD" w:rsidRPr="00DC2EAD">
        <w:rPr>
          <w:rFonts w:eastAsia="楷体_GB2312" w:hint="eastAsia"/>
          <w:b/>
          <w:color w:val="000000" w:themeColor="text1"/>
          <w:sz w:val="24"/>
        </w:rPr>
        <w:t>为</w:t>
      </w:r>
      <w:r w:rsidR="00DC2EAD" w:rsidRPr="00DC2EAD">
        <w:rPr>
          <w:rFonts w:eastAsia="楷体_GB2312" w:hint="eastAsia"/>
          <w:b/>
          <w:color w:val="000000" w:themeColor="text1"/>
          <w:sz w:val="24"/>
        </w:rPr>
        <w:t>600mm</w:t>
      </w:r>
      <w:r w:rsidR="00DC2EAD" w:rsidRPr="00DC2EAD">
        <w:rPr>
          <w:rFonts w:eastAsia="楷体_GB2312" w:hint="eastAsia"/>
          <w:b/>
          <w:color w:val="000000" w:themeColor="text1"/>
          <w:sz w:val="24"/>
        </w:rPr>
        <w:t>的</w:t>
      </w:r>
      <w:proofErr w:type="gramStart"/>
      <w:r w:rsidR="00DC2EAD" w:rsidRPr="00AE71A0">
        <w:rPr>
          <w:rFonts w:eastAsia="楷体_GB2312"/>
          <w:b/>
          <w:color w:val="000000" w:themeColor="text1"/>
          <w:sz w:val="24"/>
          <w:highlight w:val="yellow"/>
          <w:u w:val="single"/>
        </w:rPr>
        <w:t>双吸</w:t>
      </w:r>
      <w:r w:rsidR="00DC2EAD" w:rsidRPr="00DC2EAD">
        <w:rPr>
          <w:rFonts w:eastAsia="楷体_GB2312"/>
          <w:b/>
          <w:color w:val="000000" w:themeColor="text1"/>
          <w:sz w:val="24"/>
        </w:rPr>
        <w:t>单</w:t>
      </w:r>
      <w:proofErr w:type="gramEnd"/>
      <w:r w:rsidR="00DC2EAD" w:rsidRPr="00DC2EAD">
        <w:rPr>
          <w:rFonts w:eastAsia="楷体_GB2312"/>
          <w:b/>
          <w:color w:val="000000" w:themeColor="text1"/>
          <w:sz w:val="24"/>
        </w:rPr>
        <w:t>级泵</w:t>
      </w:r>
      <w:r w:rsidR="00DC2EAD">
        <w:rPr>
          <w:rFonts w:eastAsia="楷体_GB2312" w:hint="eastAsia"/>
          <w:b/>
          <w:color w:val="000000" w:themeColor="text1"/>
          <w:sz w:val="24"/>
        </w:rPr>
        <w:t>，</w:t>
      </w:r>
      <w:r w:rsidR="00DC2EAD">
        <w:rPr>
          <w:rFonts w:eastAsia="楷体_GB2312"/>
          <w:b/>
          <w:color w:val="000000" w:themeColor="text1"/>
          <w:sz w:val="24"/>
        </w:rPr>
        <w:t>输送</w:t>
      </w:r>
      <w:r w:rsidR="00DC2EAD">
        <w:rPr>
          <w:rFonts w:eastAsia="楷体_GB2312" w:hint="eastAsia"/>
          <w:b/>
          <w:color w:val="000000" w:themeColor="text1"/>
          <w:sz w:val="24"/>
        </w:rPr>
        <w:t>20</w:t>
      </w:r>
      <w:r w:rsidR="00DC2EAD">
        <w:rPr>
          <w:rFonts w:eastAsia="楷体_GB2312" w:hint="eastAsia"/>
          <w:b/>
          <w:color w:val="000000" w:themeColor="text1"/>
          <w:sz w:val="24"/>
        </w:rPr>
        <w:t>℃</w:t>
      </w:r>
      <w:r w:rsidR="00DC2EAD">
        <w:rPr>
          <w:rFonts w:eastAsia="楷体_GB2312"/>
          <w:b/>
          <w:color w:val="000000" w:themeColor="text1"/>
          <w:sz w:val="24"/>
        </w:rPr>
        <w:t>的</w:t>
      </w:r>
      <w:r w:rsidR="00DC2EAD">
        <w:rPr>
          <w:rFonts w:eastAsia="楷体_GB2312" w:hint="eastAsia"/>
          <w:b/>
          <w:color w:val="000000" w:themeColor="text1"/>
          <w:sz w:val="24"/>
        </w:rPr>
        <w:t>清水</w:t>
      </w:r>
      <w:r w:rsidR="00DC2EAD">
        <w:rPr>
          <w:rFonts w:eastAsia="楷体_GB2312"/>
          <w:b/>
          <w:color w:val="000000" w:themeColor="text1"/>
          <w:sz w:val="24"/>
        </w:rPr>
        <w:t>时，</w:t>
      </w:r>
      <w:r w:rsidR="00CA66D7" w:rsidRPr="00CA66D7">
        <w:rPr>
          <w:rFonts w:eastAsia="楷体_GB2312" w:hint="eastAsia"/>
          <w:b/>
          <w:color w:val="FF0000"/>
          <w:sz w:val="24"/>
        </w:rPr>
        <w:t>设计</w:t>
      </w:r>
      <w:r w:rsidR="00CA66D7" w:rsidRPr="00CA66D7">
        <w:rPr>
          <w:rFonts w:eastAsia="楷体_GB2312"/>
          <w:b/>
          <w:color w:val="FF0000"/>
          <w:sz w:val="24"/>
        </w:rPr>
        <w:t>工况</w:t>
      </w:r>
      <w:r w:rsidR="00CA66D7" w:rsidRPr="00CA66D7">
        <w:rPr>
          <w:rFonts w:eastAsia="楷体_GB2312" w:hint="eastAsia"/>
          <w:b/>
          <w:color w:val="FF0000"/>
          <w:sz w:val="24"/>
        </w:rPr>
        <w:t>为</w:t>
      </w:r>
      <w:r w:rsidR="00CA66D7" w:rsidRPr="00CA66D7">
        <w:rPr>
          <w:rFonts w:eastAsia="楷体_GB2312"/>
          <w:b/>
          <w:color w:val="FF0000"/>
          <w:sz w:val="24"/>
        </w:rPr>
        <w:t>：</w:t>
      </w:r>
      <m:oMath>
        <m:sSub>
          <m:sSubPr>
            <m:ctrlPr>
              <w:rPr>
                <w:rFonts w:ascii="Cambria Math" w:eastAsia="楷体_GB2312" w:hAnsi="Cambria Math"/>
                <w:b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V</m:t>
            </m:r>
          </m:sub>
        </m:sSub>
        <m:r>
          <m:rPr>
            <m:sty m:val="b"/>
          </m:rPr>
          <w:rPr>
            <w:rFonts w:ascii="Cambria Math" w:eastAsia="楷体_GB2312" w:hAnsi="Cambria Math"/>
            <w:color w:val="000000" w:themeColor="text1"/>
            <w:sz w:val="24"/>
          </w:rPr>
          <m:t>=0.3</m:t>
        </m:r>
        <m:f>
          <m:fPr>
            <m:type m:val="lin"/>
            <m:ctrlPr>
              <w:rPr>
                <w:rFonts w:ascii="Cambria Math" w:eastAsia="楷体_GB2312" w:hAnsi="Cambria Math"/>
                <w:b/>
                <w:color w:val="000000" w:themeColor="text1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楷体_GB2312" w:hAnsi="Cambria Math"/>
                    <w:b/>
                    <w:i/>
                    <w:color w:val="000000" w:themeColor="text1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000000" w:themeColor="text1"/>
                    <w:sz w:val="24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000000" w:themeColor="text1"/>
                    <w:sz w:val="24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s</m:t>
            </m:r>
          </m:den>
        </m:f>
      </m:oMath>
      <w:r w:rsidR="00CA66D7">
        <w:rPr>
          <w:rFonts w:eastAsia="楷体_GB2312" w:hint="eastAsia"/>
          <w:b/>
          <w:color w:val="000000" w:themeColor="text1"/>
          <w:sz w:val="24"/>
        </w:rPr>
        <w:t>，</w:t>
      </w:r>
      <m:oMath>
        <m:r>
          <m:rPr>
            <m:sty m:val="b"/>
          </m:rPr>
          <w:rPr>
            <w:rFonts w:ascii="Cambria Math" w:eastAsia="楷体_GB2312" w:hAnsi="Cambria Math"/>
            <w:color w:val="000000" w:themeColor="text1"/>
            <w:sz w:val="24"/>
          </w:rPr>
          <m:t>n=970</m:t>
        </m:r>
        <m:f>
          <m:fPr>
            <m:type m:val="lin"/>
            <m:ctrlPr>
              <w:rPr>
                <w:rFonts w:ascii="Cambria Math" w:eastAsia="楷体_GB2312" w:hAnsi="Cambria Math"/>
                <w:b/>
                <w:color w:val="000000" w:themeColor="text1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min</m:t>
            </m:r>
          </m:den>
        </m:f>
      </m:oMath>
      <w:r w:rsidR="00CA66D7">
        <w:rPr>
          <w:rFonts w:eastAsia="楷体_GB2312" w:hint="eastAsia"/>
          <w:b/>
          <w:color w:val="000000" w:themeColor="text1"/>
          <w:sz w:val="24"/>
        </w:rPr>
        <w:t>，</w:t>
      </w:r>
      <m:oMath>
        <m:r>
          <m:rPr>
            <m:sty m:val="b"/>
          </m:rPr>
          <w:rPr>
            <w:rFonts w:ascii="Cambria Math" w:eastAsia="楷体_GB2312" w:hAnsi="Cambria Math"/>
            <w:color w:val="000000" w:themeColor="text1"/>
            <w:sz w:val="24"/>
          </w:rPr>
          <m:t>H=47m</m:t>
        </m:r>
      </m:oMath>
      <w:r w:rsidR="00CA66D7">
        <w:rPr>
          <w:rFonts w:eastAsia="楷体_GB2312" w:hint="eastAsia"/>
          <w:b/>
          <w:color w:val="000000" w:themeColor="text1"/>
          <w:sz w:val="24"/>
        </w:rPr>
        <w:t>。</w:t>
      </w:r>
      <w:r w:rsidR="00CA66D7">
        <w:rPr>
          <w:rFonts w:eastAsia="楷体_GB2312" w:hint="eastAsia"/>
          <w:b/>
          <w:sz w:val="24"/>
        </w:rPr>
        <w:t>该泵</w:t>
      </w:r>
      <w:r w:rsidR="00CA66D7">
        <w:rPr>
          <w:rFonts w:eastAsia="楷体_GB2312"/>
          <w:b/>
          <w:sz w:val="24"/>
        </w:rPr>
        <w:t>的汽蚀比转速</w:t>
      </w:r>
      <m:oMath>
        <m:r>
          <m:rPr>
            <m:sty m:val="b"/>
          </m:rPr>
          <w:rPr>
            <w:rFonts w:ascii="Cambria Math" w:eastAsia="楷体_GB2312" w:hAnsi="Cambria Math"/>
            <w:sz w:val="24"/>
          </w:rPr>
          <m:t>c=900</m:t>
        </m:r>
      </m:oMath>
      <w:r w:rsidR="00CA66D7">
        <w:rPr>
          <w:rFonts w:eastAsia="楷体_GB2312" w:hint="eastAsia"/>
          <w:b/>
          <w:sz w:val="24"/>
        </w:rPr>
        <w:t>。</w:t>
      </w:r>
      <w:r w:rsidR="00CA66D7">
        <w:rPr>
          <w:rFonts w:eastAsia="楷体_GB2312"/>
          <w:b/>
          <w:sz w:val="24"/>
        </w:rPr>
        <w:t>试求</w:t>
      </w:r>
      <w:r w:rsidR="007E3C88">
        <w:rPr>
          <w:rFonts w:eastAsia="楷体_GB2312" w:hint="eastAsia"/>
          <w:b/>
          <w:sz w:val="24"/>
        </w:rPr>
        <w:t>（</w:t>
      </w:r>
      <w:r w:rsidR="007E3C88" w:rsidRPr="00DC2EAD">
        <w:rPr>
          <w:rFonts w:eastAsia="楷体_GB2312"/>
          <w:b/>
          <w:color w:val="FF0000"/>
          <w:sz w:val="24"/>
        </w:rPr>
        <w:t>重力加速度</w:t>
      </w:r>
      <w:r w:rsidR="007E3C88" w:rsidRPr="00DC2EAD">
        <w:rPr>
          <w:rFonts w:eastAsia="楷体_GB2312" w:hint="eastAsia"/>
          <w:b/>
          <w:color w:val="FF0000"/>
          <w:sz w:val="24"/>
        </w:rPr>
        <w:t>g</w:t>
      </w:r>
      <w:r w:rsidR="007E3C88" w:rsidRPr="00DC2EAD">
        <w:rPr>
          <w:rFonts w:eastAsia="楷体_GB2312" w:hint="eastAsia"/>
          <w:b/>
          <w:color w:val="FF0000"/>
          <w:sz w:val="24"/>
        </w:rPr>
        <w:t>取</w:t>
      </w:r>
      <w:r w:rsidR="007E3C88" w:rsidRPr="00DC2EAD">
        <w:rPr>
          <w:rFonts w:eastAsia="楷体_GB2312" w:hint="eastAsia"/>
          <w:b/>
          <w:color w:val="FF0000"/>
          <w:sz w:val="24"/>
        </w:rPr>
        <w:t>9.8</w:t>
      </w:r>
      <m:oMath>
        <m:f>
          <m:fPr>
            <m:type m:val="lin"/>
            <m:ctrlPr>
              <w:rPr>
                <w:rFonts w:ascii="Cambria Math" w:eastAsia="楷体_GB2312" w:hAnsi="Cambria Math"/>
                <w:b/>
                <w:color w:val="FF000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_GB2312" w:hAnsi="Cambria Math"/>
                <w:color w:val="FF0000"/>
                <w:sz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="楷体_GB2312" w:hAnsi="Cambria Math"/>
                    <w:b/>
                    <w:i/>
                    <w:color w:val="FF0000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FF0000"/>
                    <w:sz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FF0000"/>
                    <w:sz w:val="24"/>
                  </w:rPr>
                  <m:t>2</m:t>
                </m:r>
              </m:sup>
            </m:sSup>
          </m:den>
        </m:f>
      </m:oMath>
      <w:r w:rsidR="007E3C88">
        <w:rPr>
          <w:rFonts w:eastAsia="楷体_GB2312" w:hint="eastAsia"/>
          <w:b/>
          <w:sz w:val="24"/>
        </w:rPr>
        <w:t>）</w:t>
      </w:r>
      <w:r w:rsidR="00CA66D7">
        <w:rPr>
          <w:rFonts w:eastAsia="楷体_GB2312"/>
          <w:b/>
          <w:sz w:val="24"/>
        </w:rPr>
        <w:t>：</w:t>
      </w:r>
    </w:p>
    <w:p w:rsidR="00CA66D7" w:rsidRDefault="00CA66D7" w:rsidP="00CA66D7">
      <w:pPr>
        <w:ind w:firstLineChars="200" w:firstLine="482"/>
        <w:rPr>
          <w:rFonts w:eastAsia="楷体_GB2312"/>
          <w:b/>
          <w:color w:val="FF0000"/>
          <w:sz w:val="24"/>
        </w:rPr>
      </w:pPr>
      <w:r>
        <w:rPr>
          <w:rFonts w:eastAsia="楷体_GB2312" w:hint="eastAsia"/>
          <w:b/>
          <w:sz w:val="24"/>
        </w:rPr>
        <w:t>（</w:t>
      </w:r>
      <w:r>
        <w:rPr>
          <w:rFonts w:eastAsia="楷体_GB2312" w:hint="eastAsia"/>
          <w:b/>
          <w:sz w:val="24"/>
        </w:rPr>
        <w:t>1</w:t>
      </w:r>
      <w:r>
        <w:rPr>
          <w:rFonts w:eastAsia="楷体_GB2312" w:hint="eastAsia"/>
          <w:b/>
          <w:sz w:val="24"/>
        </w:rPr>
        <w:t>）在</w:t>
      </w:r>
      <w:r>
        <w:rPr>
          <w:rFonts w:eastAsia="楷体_GB2312"/>
          <w:b/>
          <w:sz w:val="24"/>
        </w:rPr>
        <w:t>吸水池液面压力</w:t>
      </w:r>
      <w:r>
        <w:rPr>
          <w:rFonts w:eastAsia="楷体_GB2312" w:hint="eastAsia"/>
          <w:b/>
          <w:sz w:val="24"/>
        </w:rPr>
        <w:t>为</w:t>
      </w:r>
      <w:r w:rsidRPr="00CA66D7">
        <w:rPr>
          <w:rFonts w:eastAsia="楷体_GB2312"/>
          <w:b/>
          <w:color w:val="FF0000"/>
          <w:sz w:val="24"/>
        </w:rPr>
        <w:t>标准</w:t>
      </w:r>
      <w:r>
        <w:rPr>
          <w:rFonts w:eastAsia="楷体_GB2312"/>
          <w:b/>
          <w:sz w:val="24"/>
        </w:rPr>
        <w:t>大气压力时，</w:t>
      </w:r>
      <w:r w:rsidR="00AE71A0" w:rsidRPr="00AE71A0">
        <w:rPr>
          <w:rFonts w:eastAsia="楷体_GB2312" w:hint="eastAsia"/>
          <w:b/>
          <w:color w:val="FF0000"/>
          <w:sz w:val="24"/>
        </w:rPr>
        <w:t>设计</w:t>
      </w:r>
      <w:r w:rsidR="00AE71A0">
        <w:rPr>
          <w:rFonts w:eastAsia="楷体_GB2312" w:hint="eastAsia"/>
          <w:b/>
          <w:color w:val="FF0000"/>
          <w:sz w:val="24"/>
        </w:rPr>
        <w:t>流量</w:t>
      </w:r>
      <w:r w:rsidR="00AE71A0" w:rsidRPr="00AE71A0">
        <w:rPr>
          <w:rFonts w:eastAsia="楷体_GB2312" w:hint="eastAsia"/>
          <w:b/>
          <w:color w:val="FF0000"/>
          <w:sz w:val="24"/>
        </w:rPr>
        <w:t>时</w:t>
      </w:r>
      <w:r>
        <w:rPr>
          <w:rFonts w:eastAsia="楷体_GB2312" w:hint="eastAsia"/>
          <w:b/>
          <w:sz w:val="24"/>
        </w:rPr>
        <w:t>泵</w:t>
      </w:r>
      <w:r>
        <w:rPr>
          <w:rFonts w:eastAsia="楷体_GB2312"/>
          <w:b/>
          <w:sz w:val="24"/>
        </w:rPr>
        <w:t>的允许吸上真空高度</w:t>
      </w:r>
      <m:oMath>
        <m:d>
          <m:dPr>
            <m:begChr m:val="["/>
            <m:endChr m:val="]"/>
            <m:ctrlPr>
              <w:rPr>
                <w:rFonts w:ascii="Cambria Math" w:eastAsia="楷体_GB2312" w:hAnsi="Cambria Math"/>
                <w:b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楷体_GB2312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_GB2312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_GB2312" w:hAnsi="Cambria Math"/>
                    <w:sz w:val="24"/>
                  </w:rPr>
                  <m:t>s</m:t>
                </m:r>
              </m:sub>
            </m:sSub>
          </m:e>
        </m:d>
      </m:oMath>
      <w:r>
        <w:rPr>
          <w:rFonts w:eastAsia="楷体_GB2312" w:hint="eastAsia"/>
          <w:b/>
          <w:sz w:val="24"/>
        </w:rPr>
        <w:t>为多少</w:t>
      </w:r>
      <w:r>
        <w:rPr>
          <w:rFonts w:eastAsia="楷体_GB2312"/>
          <w:b/>
          <w:sz w:val="24"/>
        </w:rPr>
        <w:t>？</w:t>
      </w:r>
      <w:r w:rsidR="00AE71A0" w:rsidRPr="00B23BCD">
        <w:rPr>
          <w:rFonts w:eastAsia="楷体_GB2312"/>
          <w:b/>
          <w:color w:val="FF0000"/>
          <w:sz w:val="24"/>
        </w:rPr>
        <w:t>汽蚀的</w:t>
      </w:r>
      <w:r w:rsidR="00AE71A0">
        <w:rPr>
          <w:rFonts w:eastAsia="楷体_GB2312" w:hint="eastAsia"/>
          <w:b/>
          <w:color w:val="FF0000"/>
          <w:sz w:val="24"/>
        </w:rPr>
        <w:t>安全量</w:t>
      </w:r>
      <w:r w:rsidR="00AE71A0">
        <w:rPr>
          <w:rFonts w:eastAsia="楷体_GB2312" w:hint="eastAsia"/>
          <w:b/>
          <w:color w:val="FF0000"/>
          <w:sz w:val="24"/>
        </w:rPr>
        <w:t>K</w:t>
      </w:r>
      <w:r w:rsidR="00AE71A0" w:rsidRPr="00B23BCD">
        <w:rPr>
          <w:rFonts w:eastAsia="楷体_GB2312"/>
          <w:b/>
          <w:color w:val="FF0000"/>
          <w:sz w:val="24"/>
        </w:rPr>
        <w:t>取</w:t>
      </w:r>
      <w:r w:rsidR="00AE71A0" w:rsidRPr="00B23BCD">
        <w:rPr>
          <w:rFonts w:eastAsia="楷体_GB2312"/>
          <w:b/>
          <w:color w:val="FF0000"/>
          <w:sz w:val="24"/>
        </w:rPr>
        <w:t>0.3m</w:t>
      </w:r>
      <w:r w:rsidR="00AE71A0">
        <w:rPr>
          <w:rFonts w:eastAsia="楷体_GB2312" w:hint="eastAsia"/>
          <w:b/>
          <w:color w:val="FF0000"/>
          <w:sz w:val="24"/>
        </w:rPr>
        <w:t>（及</w:t>
      </w:r>
      <w:r w:rsidR="00AE71A0">
        <w:rPr>
          <w:rFonts w:eastAsia="楷体_GB2312"/>
          <w:b/>
          <w:color w:val="FF0000"/>
          <w:sz w:val="24"/>
        </w:rPr>
        <w:t>课堂上讲的</w:t>
      </w:r>
      <w:r w:rsidR="00AE71A0">
        <w:rPr>
          <w:rFonts w:eastAsia="楷体_GB2312"/>
          <w:b/>
          <w:color w:val="FF0000"/>
          <w:sz w:val="24"/>
        </w:rPr>
        <w:t>∆h</w:t>
      </w:r>
      <w:r w:rsidR="00AE71A0" w:rsidRPr="00B23BCD">
        <w:rPr>
          <w:rFonts w:eastAsia="楷体_GB2312"/>
          <w:b/>
          <w:color w:val="FF0000"/>
          <w:sz w:val="24"/>
        </w:rPr>
        <w:t>取</w:t>
      </w:r>
      <w:r w:rsidR="00AE71A0" w:rsidRPr="00B23BCD">
        <w:rPr>
          <w:rFonts w:eastAsia="楷体_GB2312"/>
          <w:b/>
          <w:color w:val="FF0000"/>
          <w:sz w:val="24"/>
        </w:rPr>
        <w:t>0.3m</w:t>
      </w:r>
      <w:r w:rsidR="00AE71A0">
        <w:rPr>
          <w:rFonts w:eastAsia="楷体_GB2312" w:hint="eastAsia"/>
          <w:b/>
          <w:color w:val="FF0000"/>
          <w:sz w:val="24"/>
        </w:rPr>
        <w:t>），</w:t>
      </w:r>
      <w:r w:rsidR="00AE71A0">
        <w:rPr>
          <w:rFonts w:eastAsia="楷体_GB2312" w:hint="eastAsia"/>
          <w:b/>
          <w:color w:val="FF0000"/>
          <w:sz w:val="24"/>
        </w:rPr>
        <w:t>2</w:t>
      </w:r>
      <w:r w:rsidR="00AE71A0" w:rsidRPr="00AE71A0">
        <w:rPr>
          <w:rFonts w:eastAsia="楷体_GB2312" w:hint="eastAsia"/>
          <w:b/>
          <w:color w:val="FF0000"/>
          <w:sz w:val="24"/>
        </w:rPr>
        <w:t>0</w:t>
      </w:r>
      <w:r w:rsidR="00AE71A0" w:rsidRPr="00AE71A0">
        <w:rPr>
          <w:rFonts w:eastAsia="楷体_GB2312" w:hint="eastAsia"/>
          <w:b/>
          <w:color w:val="FF0000"/>
          <w:sz w:val="24"/>
        </w:rPr>
        <w:t>℃时水的</w:t>
      </w:r>
      <w:r w:rsidR="00AE71A0" w:rsidRPr="00AE71A0">
        <w:rPr>
          <w:rFonts w:eastAsia="楷体_GB2312"/>
          <w:b/>
          <w:color w:val="FF0000"/>
          <w:sz w:val="24"/>
        </w:rPr>
        <w:t>饱和</w:t>
      </w:r>
      <w:r w:rsidR="00AE71A0" w:rsidRPr="00AE71A0">
        <w:rPr>
          <w:rFonts w:eastAsia="楷体_GB2312" w:hint="eastAsia"/>
          <w:b/>
          <w:color w:val="FF0000"/>
          <w:sz w:val="24"/>
        </w:rPr>
        <w:t>水</w:t>
      </w:r>
      <w:r w:rsidR="00AE71A0" w:rsidRPr="00AE71A0">
        <w:rPr>
          <w:rFonts w:eastAsia="楷体_GB2312"/>
          <w:b/>
          <w:color w:val="FF0000"/>
          <w:sz w:val="24"/>
        </w:rPr>
        <w:t>压头</w:t>
      </w:r>
      <w:r w:rsidR="00AE71A0">
        <w:rPr>
          <w:rFonts w:eastAsia="楷体_GB2312" w:hint="eastAsia"/>
          <w:b/>
          <w:color w:val="FF0000"/>
          <w:sz w:val="24"/>
        </w:rPr>
        <w:t>0.24</w:t>
      </w:r>
      <w:r w:rsidR="00AE71A0" w:rsidRPr="00AE71A0">
        <w:rPr>
          <w:rFonts w:eastAsia="楷体_GB2312" w:hint="eastAsia"/>
          <w:b/>
          <w:color w:val="FF0000"/>
          <w:sz w:val="24"/>
        </w:rPr>
        <w:t>m</w:t>
      </w:r>
      <w:r w:rsidR="00AE71A0">
        <w:rPr>
          <w:rFonts w:eastAsia="楷体_GB2312" w:hint="eastAsia"/>
          <w:b/>
          <w:color w:val="FF0000"/>
          <w:sz w:val="24"/>
        </w:rPr>
        <w:t>。</w:t>
      </w:r>
    </w:p>
    <w:p w:rsidR="001F0217" w:rsidRPr="007E3C88" w:rsidRDefault="00AE71A0" w:rsidP="007E3C88">
      <w:pPr>
        <w:ind w:firstLineChars="200" w:firstLine="482"/>
        <w:rPr>
          <w:rFonts w:eastAsia="楷体_GB2312"/>
          <w:b/>
          <w:color w:val="FF0000"/>
          <w:sz w:val="24"/>
        </w:rPr>
      </w:pPr>
      <w:r w:rsidRPr="00AE71A0">
        <w:rPr>
          <w:rFonts w:eastAsia="楷体_GB2312" w:hint="eastAsia"/>
          <w:b/>
          <w:color w:val="000000" w:themeColor="text1"/>
          <w:sz w:val="24"/>
        </w:rPr>
        <w:t>（</w:t>
      </w:r>
      <w:r w:rsidRPr="00AE71A0">
        <w:rPr>
          <w:rFonts w:eastAsia="楷体_GB2312" w:hint="eastAsia"/>
          <w:b/>
          <w:color w:val="000000" w:themeColor="text1"/>
          <w:sz w:val="24"/>
        </w:rPr>
        <w:t>2</w:t>
      </w:r>
      <w:r w:rsidRPr="00AE71A0">
        <w:rPr>
          <w:rFonts w:eastAsia="楷体_GB2312" w:hint="eastAsia"/>
          <w:b/>
          <w:color w:val="000000" w:themeColor="text1"/>
          <w:sz w:val="24"/>
        </w:rPr>
        <w:t>）该泵</w:t>
      </w:r>
      <w:r w:rsidRPr="00AE71A0">
        <w:rPr>
          <w:rFonts w:eastAsia="楷体_GB2312"/>
          <w:b/>
          <w:color w:val="000000" w:themeColor="text1"/>
          <w:sz w:val="24"/>
        </w:rPr>
        <w:t>如用于在海拔</w:t>
      </w:r>
      <w:r w:rsidRPr="00AE71A0">
        <w:rPr>
          <w:rFonts w:eastAsia="楷体_GB2312" w:hint="eastAsia"/>
          <w:b/>
          <w:color w:val="000000" w:themeColor="text1"/>
          <w:sz w:val="24"/>
        </w:rPr>
        <w:t>1500m</w:t>
      </w:r>
      <w:r w:rsidRPr="00AE71A0">
        <w:rPr>
          <w:rFonts w:eastAsia="楷体_GB2312" w:hint="eastAsia"/>
          <w:b/>
          <w:color w:val="000000" w:themeColor="text1"/>
          <w:sz w:val="24"/>
        </w:rPr>
        <w:t>的</w:t>
      </w:r>
      <w:r w:rsidRPr="00AE71A0">
        <w:rPr>
          <w:rFonts w:eastAsia="楷体_GB2312"/>
          <w:b/>
          <w:color w:val="000000" w:themeColor="text1"/>
          <w:sz w:val="24"/>
        </w:rPr>
        <w:t>地方</w:t>
      </w:r>
      <w:r>
        <w:rPr>
          <w:rFonts w:eastAsia="楷体_GB2312" w:hint="eastAsia"/>
          <w:b/>
          <w:color w:val="000000" w:themeColor="text1"/>
          <w:sz w:val="24"/>
        </w:rPr>
        <w:t>，</w:t>
      </w:r>
      <w:r w:rsidRPr="00AE71A0">
        <w:rPr>
          <w:rFonts w:eastAsia="楷体_GB2312" w:hint="eastAsia"/>
          <w:b/>
          <w:color w:val="FF0000"/>
          <w:sz w:val="24"/>
        </w:rPr>
        <w:t>抽吸液面</w:t>
      </w:r>
      <w:r w:rsidRPr="00AE71A0">
        <w:rPr>
          <w:rFonts w:eastAsia="楷体_GB2312"/>
          <w:b/>
          <w:color w:val="FF0000"/>
          <w:sz w:val="24"/>
        </w:rPr>
        <w:t>压力为当地大气压力的</w:t>
      </w:r>
      <w:r w:rsidRPr="00AE71A0">
        <w:rPr>
          <w:rFonts w:eastAsia="楷体_GB2312" w:hint="eastAsia"/>
          <w:b/>
          <w:color w:val="000000" w:themeColor="text1"/>
          <w:sz w:val="24"/>
        </w:rPr>
        <w:t>40</w:t>
      </w:r>
      <w:r w:rsidRPr="00AE71A0">
        <w:rPr>
          <w:rFonts w:eastAsia="楷体_GB2312" w:hint="eastAsia"/>
          <w:b/>
          <w:color w:val="000000" w:themeColor="text1"/>
          <w:sz w:val="24"/>
        </w:rPr>
        <w:t>℃</w:t>
      </w:r>
      <w:r w:rsidRPr="00AE71A0">
        <w:rPr>
          <w:rFonts w:eastAsia="楷体_GB2312"/>
          <w:b/>
          <w:color w:val="000000" w:themeColor="text1"/>
          <w:sz w:val="24"/>
        </w:rPr>
        <w:t>的清水，</w:t>
      </w:r>
      <w:r w:rsidRPr="00AE71A0">
        <w:rPr>
          <w:rFonts w:eastAsia="楷体_GB2312" w:hint="eastAsia"/>
          <w:b/>
          <w:color w:val="FF0000"/>
          <w:sz w:val="24"/>
        </w:rPr>
        <w:t>设计</w:t>
      </w:r>
      <w:r>
        <w:rPr>
          <w:rFonts w:eastAsia="楷体_GB2312" w:hint="eastAsia"/>
          <w:b/>
          <w:color w:val="FF0000"/>
          <w:sz w:val="24"/>
        </w:rPr>
        <w:t>流量</w:t>
      </w:r>
      <w:r w:rsidRPr="00AE71A0">
        <w:rPr>
          <w:rFonts w:eastAsia="楷体_GB2312" w:hint="eastAsia"/>
          <w:b/>
          <w:color w:val="FF0000"/>
          <w:sz w:val="24"/>
        </w:rPr>
        <w:t>时</w:t>
      </w:r>
      <w:r w:rsidRPr="00AE71A0">
        <w:rPr>
          <w:rFonts w:eastAsia="楷体_GB2312" w:hint="eastAsia"/>
          <w:b/>
          <w:color w:val="000000" w:themeColor="text1"/>
          <w:sz w:val="24"/>
        </w:rPr>
        <w:t>泵的允许吸上真空高度</w:t>
      </w:r>
      <m:oMath>
        <m:d>
          <m:dPr>
            <m:begChr m:val="["/>
            <m:endChr m:val="]"/>
            <m:ctrlPr>
              <w:rPr>
                <w:rFonts w:ascii="Cambria Math" w:eastAsia="楷体_GB2312" w:hAnsi="Cambria Math"/>
                <w:b/>
                <w:color w:val="000000" w:themeColor="text1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楷体_GB2312" w:hAnsi="Cambria Math"/>
                    <w:b/>
                    <w:i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000000" w:themeColor="text1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000000" w:themeColor="text1"/>
                    <w:sz w:val="24"/>
                  </w:rPr>
                  <m:t>s</m:t>
                </m:r>
              </m:sub>
            </m:sSub>
          </m:e>
        </m:d>
      </m:oMath>
      <w:r w:rsidRPr="00AE71A0">
        <w:rPr>
          <w:rFonts w:eastAsia="楷体_GB2312" w:hint="eastAsia"/>
          <w:b/>
          <w:color w:val="000000" w:themeColor="text1"/>
          <w:sz w:val="24"/>
        </w:rPr>
        <w:t>又为多少？</w:t>
      </w:r>
      <w:r w:rsidR="001F0217" w:rsidRPr="001F0217">
        <w:rPr>
          <w:rFonts w:eastAsia="楷体_GB2312" w:hint="eastAsia"/>
          <w:b/>
          <w:color w:val="FF0000"/>
          <w:sz w:val="24"/>
        </w:rPr>
        <w:t>相关参数</w:t>
      </w:r>
      <w:r w:rsidR="001F0217" w:rsidRPr="001F0217">
        <w:rPr>
          <w:rFonts w:eastAsia="楷体_GB2312"/>
          <w:b/>
          <w:color w:val="FF0000"/>
          <w:sz w:val="24"/>
        </w:rPr>
        <w:t>的数值</w:t>
      </w:r>
      <w:r w:rsidR="001F0217" w:rsidRPr="001F0217">
        <w:rPr>
          <w:rFonts w:eastAsia="楷体_GB2312" w:hint="eastAsia"/>
          <w:b/>
          <w:color w:val="FF0000"/>
          <w:sz w:val="24"/>
        </w:rPr>
        <w:t>查阅</w:t>
      </w:r>
      <w:r w:rsidR="001F0217" w:rsidRPr="001F0217">
        <w:rPr>
          <w:rFonts w:eastAsia="楷体_GB2312"/>
          <w:b/>
          <w:color w:val="FF0000"/>
          <w:sz w:val="24"/>
        </w:rPr>
        <w:t>教材。</w:t>
      </w:r>
    </w:p>
    <w:p w:rsidR="007E3C88" w:rsidRDefault="007E3C88" w:rsidP="001F0217">
      <w:pPr>
        <w:ind w:firstLineChars="200" w:firstLine="482"/>
        <w:rPr>
          <w:rFonts w:eastAsia="楷体_GB2312"/>
          <w:b/>
          <w:color w:val="FF0000"/>
          <w:sz w:val="24"/>
        </w:rPr>
      </w:pPr>
    </w:p>
    <w:p w:rsidR="003F270E" w:rsidRPr="007E3C88" w:rsidRDefault="003F270E" w:rsidP="001F0217">
      <w:pPr>
        <w:ind w:firstLineChars="200" w:firstLine="482"/>
        <w:rPr>
          <w:rFonts w:eastAsia="楷体_GB2312"/>
          <w:b/>
          <w:color w:val="000000" w:themeColor="text1"/>
          <w:sz w:val="24"/>
        </w:rPr>
      </w:pPr>
      <w:r w:rsidRPr="007E3C88">
        <w:rPr>
          <w:rFonts w:eastAsia="楷体_GB2312"/>
          <w:b/>
          <w:color w:val="000000" w:themeColor="text1"/>
          <w:sz w:val="24"/>
        </w:rPr>
        <w:t>5</w:t>
      </w:r>
      <w:r w:rsidRPr="007E3C88">
        <w:rPr>
          <w:rFonts w:eastAsia="楷体_GB2312"/>
          <w:b/>
          <w:color w:val="000000" w:themeColor="text1"/>
          <w:sz w:val="24"/>
        </w:rPr>
        <w:t>．</w:t>
      </w:r>
      <w:r w:rsidR="007E3C88" w:rsidRPr="007E3C88">
        <w:rPr>
          <w:rFonts w:eastAsia="楷体_GB2312" w:hint="eastAsia"/>
          <w:b/>
          <w:color w:val="000000" w:themeColor="text1"/>
          <w:sz w:val="24"/>
        </w:rPr>
        <w:t>有</w:t>
      </w:r>
      <w:r w:rsidR="007E3C88" w:rsidRPr="007E3C88">
        <w:rPr>
          <w:rFonts w:eastAsia="楷体_GB2312"/>
          <w:b/>
          <w:color w:val="000000" w:themeColor="text1"/>
          <w:sz w:val="24"/>
        </w:rPr>
        <w:t>一</w:t>
      </w:r>
      <w:r w:rsidR="007E3C88" w:rsidRPr="007E3C88">
        <w:rPr>
          <w:rFonts w:eastAsia="楷体_GB2312" w:hint="eastAsia"/>
          <w:b/>
          <w:color w:val="FF0000"/>
          <w:sz w:val="24"/>
        </w:rPr>
        <w:t>单吸</w:t>
      </w:r>
      <w:r w:rsidR="007E3C88" w:rsidRPr="007E3C88">
        <w:rPr>
          <w:rFonts w:eastAsia="楷体_GB2312"/>
          <w:b/>
          <w:color w:val="000000" w:themeColor="text1"/>
          <w:sz w:val="24"/>
        </w:rPr>
        <w:t>离心泵</w:t>
      </w:r>
      <w:r w:rsidRPr="007E3C88">
        <w:rPr>
          <w:rFonts w:eastAsia="楷体_GB2312"/>
          <w:b/>
          <w:color w:val="FF0000"/>
          <w:sz w:val="24"/>
        </w:rPr>
        <w:t>设计工况为</w:t>
      </w:r>
      <w:r w:rsidRPr="007E3C88">
        <w:rPr>
          <w:rFonts w:eastAsia="楷体_GB2312"/>
          <w:b/>
          <w:color w:val="000000" w:themeColor="text1"/>
          <w:sz w:val="24"/>
        </w:rPr>
        <w:t>：</w:t>
      </w:r>
      <m:oMath>
        <m:sSub>
          <m:sSubPr>
            <m:ctrlPr>
              <w:rPr>
                <w:rFonts w:ascii="Cambria Math" w:eastAsia="楷体_GB2312" w:hAnsi="Cambria Math"/>
                <w:b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V</m:t>
            </m:r>
          </m:sub>
        </m:sSub>
        <m:r>
          <m:rPr>
            <m:sty m:val="b"/>
          </m:rPr>
          <w:rPr>
            <w:rFonts w:ascii="Cambria Math" w:eastAsia="楷体_GB2312" w:hAnsi="Cambria Math"/>
            <w:color w:val="000000" w:themeColor="text1"/>
            <w:sz w:val="24"/>
          </w:rPr>
          <m:t>=4000</m:t>
        </m:r>
        <m:f>
          <m:fPr>
            <m:type m:val="lin"/>
            <m:ctrlPr>
              <w:rPr>
                <w:rFonts w:ascii="Cambria Math" w:eastAsia="楷体_GB2312" w:hAnsi="Cambria Math"/>
                <w:b/>
                <w:color w:val="000000" w:themeColor="text1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s</m:t>
            </m:r>
          </m:den>
        </m:f>
      </m:oMath>
      <w:r w:rsidRPr="007E3C88">
        <w:rPr>
          <w:rFonts w:eastAsia="楷体_GB2312"/>
          <w:b/>
          <w:color w:val="000000" w:themeColor="text1"/>
          <w:sz w:val="24"/>
        </w:rPr>
        <w:t>、</w:t>
      </w:r>
      <m:oMath>
        <m:r>
          <m:rPr>
            <m:sty m:val="b"/>
          </m:rPr>
          <w:rPr>
            <w:rFonts w:ascii="Cambria Math" w:eastAsia="楷体_GB2312" w:hAnsi="Cambria Math"/>
            <w:color w:val="000000" w:themeColor="text1"/>
            <w:sz w:val="24"/>
          </w:rPr>
          <m:t>n=495</m:t>
        </m:r>
        <m:f>
          <m:fPr>
            <m:type m:val="lin"/>
            <m:ctrlPr>
              <w:rPr>
                <w:rFonts w:ascii="Cambria Math" w:eastAsia="楷体_GB2312" w:hAnsi="Cambria Math"/>
                <w:b/>
                <w:color w:val="000000" w:themeColor="text1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eastAsia="楷体_GB2312" w:hAnsi="Cambria Math"/>
                <w:color w:val="000000" w:themeColor="text1"/>
                <w:sz w:val="24"/>
              </w:rPr>
              <m:t>min</m:t>
            </m:r>
          </m:den>
        </m:f>
      </m:oMath>
      <w:r w:rsidR="007E3C88">
        <w:rPr>
          <w:rFonts w:eastAsia="楷体_GB2312"/>
          <w:b/>
          <w:color w:val="000000" w:themeColor="text1"/>
          <w:sz w:val="24"/>
        </w:rPr>
        <w:t>。</w:t>
      </w:r>
      <w:r w:rsidR="007E3C88" w:rsidRPr="007E3C88">
        <w:rPr>
          <w:rFonts w:eastAsia="楷体_GB2312" w:hint="eastAsia"/>
          <w:b/>
          <w:color w:val="FF0000"/>
          <w:sz w:val="24"/>
        </w:rPr>
        <w:t>在</w:t>
      </w:r>
      <w:r w:rsidR="007E3C88" w:rsidRPr="007E3C88">
        <w:rPr>
          <w:rFonts w:eastAsia="楷体_GB2312"/>
          <w:b/>
          <w:color w:val="FF0000"/>
          <w:sz w:val="24"/>
        </w:rPr>
        <w:t>上述设计工况流量下运行时</w:t>
      </w:r>
      <w:r w:rsidR="007E3C88">
        <w:rPr>
          <w:rFonts w:eastAsia="楷体_GB2312" w:hint="eastAsia"/>
          <w:b/>
          <w:color w:val="FF0000"/>
          <w:sz w:val="24"/>
        </w:rPr>
        <w:t>，吸入</w:t>
      </w:r>
      <w:r w:rsidR="007E3C88">
        <w:rPr>
          <w:rFonts w:eastAsia="楷体_GB2312"/>
          <w:b/>
          <w:color w:val="FF0000"/>
          <w:sz w:val="24"/>
        </w:rPr>
        <w:t>管路阻力损失为</w:t>
      </w:r>
      <w:r w:rsidR="007E3C88">
        <w:rPr>
          <w:rFonts w:eastAsia="楷体_GB2312" w:hint="eastAsia"/>
          <w:b/>
          <w:color w:val="FF0000"/>
          <w:sz w:val="24"/>
        </w:rPr>
        <w:t>6000Pa</w:t>
      </w:r>
      <w:r w:rsidR="007E3C88" w:rsidRPr="007E3C88">
        <w:rPr>
          <w:rFonts w:eastAsia="楷体_GB2312"/>
          <w:b/>
          <w:color w:val="FF0000"/>
          <w:sz w:val="24"/>
        </w:rPr>
        <w:t>，</w:t>
      </w:r>
      <w:r w:rsidR="007E3C88" w:rsidRPr="007E3C88">
        <w:rPr>
          <w:rFonts w:eastAsia="楷体_GB2312" w:hint="eastAsia"/>
          <w:b/>
          <w:color w:val="FF0000"/>
          <w:sz w:val="24"/>
        </w:rPr>
        <w:t>当</w:t>
      </w:r>
      <w:r w:rsidR="007E3C88">
        <w:rPr>
          <w:rFonts w:eastAsia="楷体_GB2312" w:hint="eastAsia"/>
          <w:b/>
          <w:color w:val="FF0000"/>
          <w:sz w:val="24"/>
        </w:rPr>
        <w:t>吸水</w:t>
      </w:r>
      <w:r w:rsidR="007E3C88" w:rsidRPr="007E3C88">
        <w:rPr>
          <w:rFonts w:eastAsia="楷体_GB2312" w:hint="eastAsia"/>
          <w:b/>
          <w:color w:val="FF0000"/>
          <w:sz w:val="24"/>
        </w:rPr>
        <w:t>面</w:t>
      </w:r>
      <w:r w:rsidR="007E3C88" w:rsidRPr="007E3C88">
        <w:rPr>
          <w:rFonts w:eastAsia="楷体_GB2312"/>
          <w:b/>
          <w:color w:val="FF0000"/>
          <w:sz w:val="24"/>
        </w:rPr>
        <w:t>压力为</w:t>
      </w:r>
      <w:r w:rsidR="007E3C88" w:rsidRPr="007E3C88">
        <w:rPr>
          <w:rFonts w:eastAsia="楷体_GB2312" w:hint="eastAsia"/>
          <w:b/>
          <w:color w:val="FF0000"/>
          <w:sz w:val="24"/>
        </w:rPr>
        <w:t>101.3</w:t>
      </w:r>
      <w:r w:rsidR="007E3C88" w:rsidRPr="00A7140B">
        <w:rPr>
          <w:rFonts w:eastAsia="楷体"/>
          <w:b/>
          <w:color w:val="FF0000"/>
          <w:sz w:val="24"/>
        </w:rPr>
        <w:t>×</w:t>
      </w:r>
      <w:r w:rsidR="007E3C88" w:rsidRPr="007E3C88">
        <w:rPr>
          <w:rFonts w:eastAsia="楷体_GB2312"/>
          <w:b/>
          <w:color w:val="FF0000"/>
          <w:sz w:val="24"/>
        </w:rPr>
        <w:t>10</w:t>
      </w:r>
      <w:r w:rsidR="007E3C88" w:rsidRPr="007E3C88">
        <w:rPr>
          <w:rFonts w:eastAsia="楷体_GB2312"/>
          <w:b/>
          <w:color w:val="FF0000"/>
          <w:sz w:val="24"/>
          <w:vertAlign w:val="superscript"/>
        </w:rPr>
        <w:t>3</w:t>
      </w:r>
      <w:r w:rsidR="007E3C88" w:rsidRPr="007E3C88">
        <w:rPr>
          <w:rFonts w:eastAsia="楷体_GB2312" w:hint="eastAsia"/>
          <w:b/>
          <w:color w:val="FF0000"/>
          <w:sz w:val="24"/>
        </w:rPr>
        <w:t>Pa</w:t>
      </w:r>
      <w:r w:rsidR="007E3C88" w:rsidRPr="007E3C88">
        <w:rPr>
          <w:rFonts w:eastAsia="楷体_GB2312" w:hint="eastAsia"/>
          <w:b/>
          <w:color w:val="FF0000"/>
          <w:sz w:val="24"/>
        </w:rPr>
        <w:t>、水温</w:t>
      </w:r>
      <w:r w:rsidR="007E3C88" w:rsidRPr="007E3C88">
        <w:rPr>
          <w:rFonts w:eastAsia="楷体_GB2312"/>
          <w:b/>
          <w:color w:val="FF0000"/>
          <w:sz w:val="24"/>
        </w:rPr>
        <w:t>为</w:t>
      </w:r>
      <w:r w:rsidR="007E3C88" w:rsidRPr="007E3C88">
        <w:rPr>
          <w:rFonts w:eastAsia="楷体_GB2312" w:hint="eastAsia"/>
          <w:b/>
          <w:color w:val="FF0000"/>
          <w:sz w:val="24"/>
        </w:rPr>
        <w:t>35</w:t>
      </w:r>
      <w:r w:rsidR="007E3C88" w:rsidRPr="007E3C88">
        <w:rPr>
          <w:rFonts w:eastAsia="楷体_GB2312" w:hint="eastAsia"/>
          <w:b/>
          <w:color w:val="FF0000"/>
          <w:sz w:val="24"/>
        </w:rPr>
        <w:t>℃</w:t>
      </w:r>
      <w:r w:rsidR="007E3C88" w:rsidRPr="007E3C88">
        <w:rPr>
          <w:rFonts w:eastAsia="楷体_GB2312"/>
          <w:b/>
          <w:color w:val="FF0000"/>
          <w:sz w:val="24"/>
        </w:rPr>
        <w:t>、</w:t>
      </w:r>
      <w:r w:rsidR="007E3C88" w:rsidRPr="007E3C88">
        <w:rPr>
          <w:rFonts w:eastAsia="楷体_GB2312" w:hint="eastAsia"/>
          <w:b/>
          <w:color w:val="FF0000"/>
          <w:sz w:val="24"/>
        </w:rPr>
        <w:t>倒灌</w:t>
      </w:r>
      <w:r w:rsidR="007E3C88" w:rsidRPr="007E3C88">
        <w:rPr>
          <w:rFonts w:eastAsia="楷体_GB2312"/>
          <w:b/>
          <w:color w:val="FF0000"/>
          <w:sz w:val="24"/>
        </w:rPr>
        <w:t>高度为</w:t>
      </w:r>
      <w:r w:rsidR="007E3C88" w:rsidRPr="007E3C88">
        <w:rPr>
          <w:rFonts w:eastAsia="楷体_GB2312" w:hint="eastAsia"/>
          <w:b/>
          <w:color w:val="FF0000"/>
          <w:sz w:val="24"/>
        </w:rPr>
        <w:t>2m</w:t>
      </w:r>
      <w:r w:rsidRPr="007E3C88">
        <w:rPr>
          <w:rFonts w:eastAsia="楷体_GB2312"/>
          <w:b/>
          <w:color w:val="FF0000"/>
          <w:sz w:val="24"/>
        </w:rPr>
        <w:t>时，刚好发生汽蚀，</w:t>
      </w:r>
      <w:r w:rsidRPr="007E3C88">
        <w:rPr>
          <w:rFonts w:eastAsia="楷体_GB2312"/>
          <w:b/>
          <w:color w:val="000000" w:themeColor="text1"/>
          <w:sz w:val="24"/>
        </w:rPr>
        <w:t>试求水泵的汽蚀比转速</w:t>
      </w:r>
      <w:r w:rsidRPr="007E3C88">
        <w:rPr>
          <w:rFonts w:eastAsia="楷体_GB2312"/>
          <w:b/>
          <w:color w:val="000000" w:themeColor="text1"/>
          <w:sz w:val="24"/>
        </w:rPr>
        <w:t>C</w:t>
      </w:r>
      <w:r w:rsidR="007E3C88">
        <w:rPr>
          <w:rFonts w:eastAsia="楷体_GB2312" w:hint="eastAsia"/>
          <w:b/>
          <w:sz w:val="24"/>
        </w:rPr>
        <w:t>（</w:t>
      </w:r>
      <w:r w:rsidR="007E3C88" w:rsidRPr="00DC2EAD">
        <w:rPr>
          <w:rFonts w:eastAsia="楷体_GB2312"/>
          <w:b/>
          <w:color w:val="FF0000"/>
          <w:sz w:val="24"/>
        </w:rPr>
        <w:t>重力加速度</w:t>
      </w:r>
      <w:r w:rsidR="007E3C88" w:rsidRPr="00DC2EAD">
        <w:rPr>
          <w:rFonts w:eastAsia="楷体_GB2312" w:hint="eastAsia"/>
          <w:b/>
          <w:color w:val="FF0000"/>
          <w:sz w:val="24"/>
        </w:rPr>
        <w:t>g</w:t>
      </w:r>
      <w:r w:rsidR="007E3C88" w:rsidRPr="00DC2EAD">
        <w:rPr>
          <w:rFonts w:eastAsia="楷体_GB2312" w:hint="eastAsia"/>
          <w:b/>
          <w:color w:val="FF0000"/>
          <w:sz w:val="24"/>
        </w:rPr>
        <w:t>取</w:t>
      </w:r>
      <w:r w:rsidR="007E3C88" w:rsidRPr="00DC2EAD">
        <w:rPr>
          <w:rFonts w:eastAsia="楷体_GB2312" w:hint="eastAsia"/>
          <w:b/>
          <w:color w:val="FF0000"/>
          <w:sz w:val="24"/>
        </w:rPr>
        <w:t>9.8</w:t>
      </w:r>
      <m:oMath>
        <m:f>
          <m:fPr>
            <m:type m:val="lin"/>
            <m:ctrlPr>
              <w:rPr>
                <w:rFonts w:ascii="Cambria Math" w:eastAsia="楷体_GB2312" w:hAnsi="Cambria Math"/>
                <w:b/>
                <w:color w:val="FF000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_GB2312" w:hAnsi="Cambria Math"/>
                <w:color w:val="FF0000"/>
                <w:sz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="楷体_GB2312" w:hAnsi="Cambria Math"/>
                    <w:b/>
                    <w:i/>
                    <w:color w:val="FF0000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FF0000"/>
                    <w:sz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="楷体_GB2312" w:hAnsi="Cambria Math"/>
                    <w:color w:val="FF0000"/>
                    <w:sz w:val="24"/>
                  </w:rPr>
                  <m:t>2</m:t>
                </m:r>
              </m:sup>
            </m:sSup>
          </m:den>
        </m:f>
      </m:oMath>
      <w:r w:rsidR="007E3C88">
        <w:rPr>
          <w:rFonts w:eastAsia="楷体_GB2312" w:hint="eastAsia"/>
          <w:b/>
          <w:color w:val="FF0000"/>
          <w:sz w:val="24"/>
        </w:rPr>
        <w:t>、</w:t>
      </w:r>
      <w:r w:rsidR="00A7140B">
        <w:rPr>
          <w:rFonts w:eastAsia="楷体_GB2312" w:hint="eastAsia"/>
          <w:b/>
          <w:color w:val="FF0000"/>
          <w:sz w:val="24"/>
        </w:rPr>
        <w:t>水的</w:t>
      </w:r>
      <w:r w:rsidR="00A7140B">
        <w:rPr>
          <w:rFonts w:eastAsia="楷体_GB2312"/>
          <w:b/>
          <w:color w:val="FF0000"/>
          <w:sz w:val="24"/>
        </w:rPr>
        <w:t>密度</w:t>
      </w:r>
      <w:r w:rsidR="00A7140B">
        <w:rPr>
          <w:rFonts w:eastAsia="楷体_GB2312" w:hint="eastAsia"/>
          <w:b/>
          <w:color w:val="FF0000"/>
          <w:sz w:val="24"/>
        </w:rPr>
        <w:t>取</w:t>
      </w:r>
      <w:r w:rsidR="00A7140B">
        <w:rPr>
          <w:rFonts w:eastAsia="楷体_GB2312" w:hint="eastAsia"/>
          <w:b/>
          <w:color w:val="FF0000"/>
          <w:sz w:val="24"/>
        </w:rPr>
        <w:t>980kg/m</w:t>
      </w:r>
      <w:r w:rsidR="00A7140B" w:rsidRPr="00A7140B">
        <w:rPr>
          <w:rFonts w:eastAsia="楷体_GB2312" w:hint="eastAsia"/>
          <w:b/>
          <w:color w:val="FF0000"/>
          <w:sz w:val="24"/>
          <w:vertAlign w:val="superscript"/>
        </w:rPr>
        <w:t>3</w:t>
      </w:r>
      <w:r w:rsidR="00A7140B">
        <w:rPr>
          <w:rFonts w:eastAsia="楷体_GB2312" w:hint="eastAsia"/>
          <w:b/>
          <w:color w:val="FF0000"/>
          <w:sz w:val="24"/>
        </w:rPr>
        <w:t>、</w:t>
      </w:r>
      <w:r w:rsidR="00A7140B">
        <w:rPr>
          <w:rFonts w:eastAsia="楷体_GB2312" w:hint="eastAsia"/>
          <w:b/>
          <w:color w:val="FF0000"/>
          <w:sz w:val="24"/>
        </w:rPr>
        <w:t>35</w:t>
      </w:r>
      <w:r w:rsidR="00A7140B" w:rsidRPr="00A7140B">
        <w:rPr>
          <w:rFonts w:eastAsia="楷体_GB2312" w:hint="eastAsia"/>
          <w:b/>
          <w:color w:val="FF0000"/>
          <w:sz w:val="24"/>
        </w:rPr>
        <w:t>℃时水的饱和水压头</w:t>
      </w:r>
      <w:r w:rsidR="00A7140B" w:rsidRPr="001F0217">
        <w:rPr>
          <w:rFonts w:eastAsia="楷体_GB2312" w:hint="eastAsia"/>
          <w:b/>
          <w:color w:val="FF0000"/>
          <w:sz w:val="24"/>
        </w:rPr>
        <w:t>查阅</w:t>
      </w:r>
      <w:r w:rsidR="00A7140B" w:rsidRPr="001F0217">
        <w:rPr>
          <w:rFonts w:eastAsia="楷体_GB2312"/>
          <w:b/>
          <w:color w:val="FF0000"/>
          <w:sz w:val="24"/>
        </w:rPr>
        <w:t>教材</w:t>
      </w:r>
      <w:r w:rsidR="007E3C88">
        <w:rPr>
          <w:rFonts w:eastAsia="楷体_GB2312" w:hint="eastAsia"/>
          <w:b/>
          <w:sz w:val="24"/>
        </w:rPr>
        <w:t>）</w:t>
      </w:r>
      <w:r w:rsidRPr="007E3C88">
        <w:rPr>
          <w:rFonts w:eastAsia="楷体_GB2312"/>
          <w:b/>
          <w:color w:val="000000" w:themeColor="text1"/>
          <w:sz w:val="24"/>
        </w:rPr>
        <w:t>。</w:t>
      </w:r>
    </w:p>
    <w:p w:rsidR="00370C0E" w:rsidRPr="007E3C88" w:rsidRDefault="00370C0E">
      <w:pPr>
        <w:rPr>
          <w:color w:val="000000" w:themeColor="text1"/>
        </w:rPr>
      </w:pPr>
    </w:p>
    <w:sectPr w:rsidR="00370C0E" w:rsidRPr="007E3C88">
      <w:footerReference w:type="even" r:id="rId137"/>
      <w:footerReference w:type="default" r:id="rId13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C63" w:rsidRDefault="004C0C63" w:rsidP="003F270E">
      <w:r>
        <w:separator/>
      </w:r>
    </w:p>
  </w:endnote>
  <w:endnote w:type="continuationSeparator" w:id="0">
    <w:p w:rsidR="004C0C63" w:rsidRDefault="004C0C63" w:rsidP="003F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7B4" w:rsidRDefault="002B57B4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B57B4" w:rsidRDefault="002B57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8321692"/>
      <w:docPartObj>
        <w:docPartGallery w:val="Page Numbers (Bottom of Page)"/>
        <w:docPartUnique/>
      </w:docPartObj>
    </w:sdtPr>
    <w:sdtContent>
      <w:p w:rsidR="002B57B4" w:rsidRDefault="002B57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48E5">
          <w:rPr>
            <w:noProof/>
            <w:lang w:val="zh-CN"/>
          </w:rPr>
          <w:t>10</w:t>
        </w:r>
        <w:r>
          <w:fldChar w:fldCharType="end"/>
        </w:r>
      </w:p>
    </w:sdtContent>
  </w:sdt>
  <w:p w:rsidR="002B57B4" w:rsidRDefault="002B57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C63" w:rsidRDefault="004C0C63" w:rsidP="003F270E">
      <w:r>
        <w:separator/>
      </w:r>
    </w:p>
  </w:footnote>
  <w:footnote w:type="continuationSeparator" w:id="0">
    <w:p w:rsidR="004C0C63" w:rsidRDefault="004C0C63" w:rsidP="003F2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4F"/>
    <w:multiLevelType w:val="hybridMultilevel"/>
    <w:tmpl w:val="09207D8A"/>
    <w:lvl w:ilvl="0" w:tplc="CEC62D8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43926E80"/>
    <w:multiLevelType w:val="hybridMultilevel"/>
    <w:tmpl w:val="F5CC4688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1D"/>
    <w:rsid w:val="001F0217"/>
    <w:rsid w:val="00237BF4"/>
    <w:rsid w:val="002B57B4"/>
    <w:rsid w:val="00370C0E"/>
    <w:rsid w:val="003F270E"/>
    <w:rsid w:val="004C0C63"/>
    <w:rsid w:val="006C48E5"/>
    <w:rsid w:val="006F147B"/>
    <w:rsid w:val="007746C4"/>
    <w:rsid w:val="007A2C86"/>
    <w:rsid w:val="007E3C88"/>
    <w:rsid w:val="0099551D"/>
    <w:rsid w:val="00A7140B"/>
    <w:rsid w:val="00AE71A0"/>
    <w:rsid w:val="00B23BCD"/>
    <w:rsid w:val="00C04A08"/>
    <w:rsid w:val="00CA66D7"/>
    <w:rsid w:val="00DC2EAD"/>
    <w:rsid w:val="00F7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E92D0-7350-460E-93FB-AD8FCBC9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7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7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70E"/>
    <w:rPr>
      <w:sz w:val="18"/>
      <w:szCs w:val="18"/>
    </w:rPr>
  </w:style>
  <w:style w:type="paragraph" w:styleId="a7">
    <w:name w:val="Body Text Indent"/>
    <w:basedOn w:val="a"/>
    <w:link w:val="a8"/>
    <w:rsid w:val="003F270E"/>
    <w:pPr>
      <w:ind w:firstLineChars="200" w:firstLine="480"/>
    </w:pPr>
    <w:rPr>
      <w:sz w:val="24"/>
    </w:rPr>
  </w:style>
  <w:style w:type="character" w:customStyle="1" w:styleId="a8">
    <w:name w:val="正文文本缩进 字符"/>
    <w:basedOn w:val="a0"/>
    <w:link w:val="a7"/>
    <w:rsid w:val="003F270E"/>
    <w:rPr>
      <w:rFonts w:ascii="Times New Roman" w:eastAsia="宋体" w:hAnsi="Times New Roman" w:cs="Times New Roman"/>
      <w:sz w:val="24"/>
      <w:szCs w:val="24"/>
    </w:rPr>
  </w:style>
  <w:style w:type="character" w:styleId="a9">
    <w:name w:val="page number"/>
    <w:basedOn w:val="a0"/>
    <w:rsid w:val="003F270E"/>
  </w:style>
  <w:style w:type="character" w:styleId="aa">
    <w:name w:val="Placeholder Text"/>
    <w:basedOn w:val="a0"/>
    <w:uiPriority w:val="99"/>
    <w:semiHidden/>
    <w:rsid w:val="00B23B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64.bin"/><Relationship Id="rId21" Type="http://schemas.openxmlformats.org/officeDocument/2006/relationships/image" Target="media/image10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5.wmf"/><Relationship Id="rId133" Type="http://schemas.openxmlformats.org/officeDocument/2006/relationships/image" Target="media/image50.wmf"/><Relationship Id="rId138" Type="http://schemas.openxmlformats.org/officeDocument/2006/relationships/footer" Target="footer2.xml"/><Relationship Id="rId16" Type="http://schemas.openxmlformats.org/officeDocument/2006/relationships/image" Target="media/image8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4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47.wmf"/><Relationship Id="rId128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1.bin"/><Relationship Id="rId118" Type="http://schemas.openxmlformats.org/officeDocument/2006/relationships/oleObject" Target="embeddings/oleObject65.bin"/><Relationship Id="rId134" Type="http://schemas.openxmlformats.org/officeDocument/2006/relationships/oleObject" Target="embeddings/oleObject77.bin"/><Relationship Id="rId13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8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3.bin"/><Relationship Id="rId124" Type="http://schemas.openxmlformats.org/officeDocument/2006/relationships/oleObject" Target="embeddings/oleObject70.bin"/><Relationship Id="rId129" Type="http://schemas.openxmlformats.org/officeDocument/2006/relationships/image" Target="media/image48.wmf"/><Relationship Id="rId137" Type="http://schemas.openxmlformats.org/officeDocument/2006/relationships/footer" Target="footer1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6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6.bin"/><Relationship Id="rId127" Type="http://schemas.openxmlformats.org/officeDocument/2006/relationships/oleObject" Target="embeddings/oleObject73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9.bin"/><Relationship Id="rId130" Type="http://schemas.openxmlformats.org/officeDocument/2006/relationships/oleObject" Target="embeddings/oleObject75.bin"/><Relationship Id="rId135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6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9" Type="http://schemas.openxmlformats.org/officeDocument/2006/relationships/image" Target="media/image9.wmf"/><Relationship Id="rId14" Type="http://schemas.openxmlformats.org/officeDocument/2006/relationships/image" Target="media/image7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4DCD-684F-49BE-81FE-BD2270C9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1053</Words>
  <Characters>6007</Characters>
  <Application>Microsoft Office Word</Application>
  <DocSecurity>0</DocSecurity>
  <Lines>50</Lines>
  <Paragraphs>14</Paragraphs>
  <ScaleCrop>false</ScaleCrop>
  <Company>东南大学能环学院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韦红旗</dc:creator>
  <cp:keywords/>
  <dc:description/>
  <cp:lastModifiedBy>屁屁 谢</cp:lastModifiedBy>
  <cp:revision>9</cp:revision>
  <dcterms:created xsi:type="dcterms:W3CDTF">2018-12-17T05:40:00Z</dcterms:created>
  <dcterms:modified xsi:type="dcterms:W3CDTF">2020-01-12T13:36:00Z</dcterms:modified>
</cp:coreProperties>
</file>