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81" w:rsidRDefault="00C57181" w:rsidP="00C57181">
      <w:r>
        <w:t>1</w:t>
      </w:r>
      <w:r w:rsidR="004A2F8F">
        <w:rPr>
          <w:rFonts w:hint="eastAsia"/>
        </w:rPr>
        <w:t>Personal Background</w:t>
      </w:r>
      <w:r>
        <w:t>. Academic training so far</w:t>
      </w:r>
    </w:p>
    <w:p w:rsidR="004A2F8F" w:rsidRPr="00C57181" w:rsidRDefault="004A2F8F"/>
    <w:p w:rsidR="004A2F8F" w:rsidRDefault="004A2F8F">
      <w:r>
        <w:tab/>
        <w:t xml:space="preserve">To start with, I would like to briefly introduce </w:t>
      </w:r>
    </w:p>
    <w:p w:rsidR="004A2F8F" w:rsidRDefault="004A2F8F"/>
    <w:p w:rsidR="00E6318F" w:rsidRDefault="00C57181">
      <w:r>
        <w:t>2</w:t>
      </w:r>
      <w:r w:rsidR="004751A3">
        <w:t xml:space="preserve"> An </w:t>
      </w:r>
      <w:r w:rsidR="00E6318F">
        <w:t xml:space="preserve">Outline of </w:t>
      </w:r>
      <w:r w:rsidR="00E6318F">
        <w:rPr>
          <w:rFonts w:hint="eastAsia"/>
        </w:rPr>
        <w:t xml:space="preserve">Research </w:t>
      </w:r>
    </w:p>
    <w:p w:rsidR="00781F42" w:rsidRDefault="00E6318F">
      <w:r>
        <w:t>1)</w:t>
      </w:r>
      <w:r w:rsidR="00C57181">
        <w:t>Historical c</w:t>
      </w:r>
      <w:r w:rsidR="00781F42">
        <w:rPr>
          <w:rFonts w:hint="eastAsia"/>
        </w:rPr>
        <w:t>ontext</w:t>
      </w:r>
      <w:r w:rsidR="00781F42">
        <w:t>s</w:t>
      </w:r>
      <w:r w:rsidR="00781F42">
        <w:rPr>
          <w:rFonts w:hint="eastAsia"/>
        </w:rPr>
        <w:t xml:space="preserve"> of </w:t>
      </w:r>
      <w:r w:rsidR="00781F42">
        <w:t xml:space="preserve">the underway </w:t>
      </w:r>
      <w:r w:rsidR="00781F42">
        <w:rPr>
          <w:rFonts w:hint="eastAsia"/>
        </w:rPr>
        <w:t>internal migration</w:t>
      </w:r>
      <w:r w:rsidR="00781F42">
        <w:t xml:space="preserve"> in China</w:t>
      </w:r>
    </w:p>
    <w:p w:rsidR="00781F42" w:rsidRDefault="0007228C" w:rsidP="00A17F6D">
      <w:pPr>
        <w:ind w:firstLine="420"/>
      </w:pPr>
      <w:r>
        <w:t>The i</w:t>
      </w:r>
      <w:r w:rsidR="00777D39">
        <w:t xml:space="preserve">nternal migration in China has a long history along with the dynastic change of the country. Historically, the factors motivating migration usually contain </w:t>
      </w:r>
      <w:r w:rsidR="000D4142">
        <w:t xml:space="preserve">wars, famine, </w:t>
      </w:r>
      <w:r w:rsidR="00B540D1">
        <w:t>military service, official assignment, engagement in business, or study tours</w:t>
      </w:r>
      <w:r w:rsidR="000D4142">
        <w:t xml:space="preserve">. </w:t>
      </w:r>
      <w:r w:rsidR="00106ADA">
        <w:t>Yet in terms of the migration scale, these population mobility ev</w:t>
      </w:r>
      <w:r w:rsidR="00F8592E">
        <w:t>ents are incomparable to the one that is going on</w:t>
      </w:r>
      <w:r w:rsidR="00106ADA">
        <w:t xml:space="preserve"> today. </w:t>
      </w:r>
      <w:r>
        <w:t xml:space="preserve">It is estimated that 247 million population left their original registered place and moved to somewhere else in the year of 2015 [1]. </w:t>
      </w:r>
      <w:r w:rsidR="00DB5495">
        <w:t>Such</w:t>
      </w:r>
      <w:r w:rsidR="009F1C88">
        <w:t xml:space="preserve"> </w:t>
      </w:r>
      <w:r w:rsidR="00DB5495">
        <w:t>huge size of internal migration</w:t>
      </w:r>
      <w:r w:rsidR="009F1C88">
        <w:t xml:space="preserve"> i</w:t>
      </w:r>
      <w:r w:rsidR="00DB5495">
        <w:t>n modern China is unprecedented in human history. It has</w:t>
      </w:r>
      <w:r w:rsidR="009F1C88">
        <w:t xml:space="preserve"> profound influence </w:t>
      </w:r>
      <w:r w:rsidR="00DB5495">
        <w:t xml:space="preserve">not only </w:t>
      </w:r>
      <w:r w:rsidR="00781F42">
        <w:t>o</w:t>
      </w:r>
      <w:r w:rsidR="009F1C88">
        <w:t>n</w:t>
      </w:r>
      <w:r w:rsidR="00DB5495">
        <w:t xml:space="preserve"> every aspect of the Chinese society</w:t>
      </w:r>
      <w:r w:rsidR="003059AB">
        <w:t>,</w:t>
      </w:r>
      <w:r w:rsidR="00DB5495">
        <w:t xml:space="preserve"> but also </w:t>
      </w:r>
      <w:r w:rsidR="00781F42">
        <w:t xml:space="preserve">on </w:t>
      </w:r>
      <w:r w:rsidR="00DB5495">
        <w:t>the economy of the whole world</w:t>
      </w:r>
      <w:r w:rsidR="009F1C88">
        <w:t>.</w:t>
      </w:r>
      <w:r w:rsidR="00777D39">
        <w:t xml:space="preserve"> </w:t>
      </w:r>
    </w:p>
    <w:p w:rsidR="004F7020" w:rsidRDefault="00A65411" w:rsidP="005D404D">
      <w:pPr>
        <w:ind w:firstLine="420"/>
      </w:pPr>
      <w:r>
        <w:t>T</w:t>
      </w:r>
      <w:r w:rsidR="00C66EAE">
        <w:rPr>
          <w:rFonts w:hint="eastAsia"/>
        </w:rPr>
        <w:t xml:space="preserve">he </w:t>
      </w:r>
      <w:r w:rsidR="00C66EAE">
        <w:t xml:space="preserve">mass internal </w:t>
      </w:r>
      <w:r w:rsidR="00C66EAE">
        <w:rPr>
          <w:rFonts w:hint="eastAsia"/>
        </w:rPr>
        <w:t xml:space="preserve">migration </w:t>
      </w:r>
      <w:r w:rsidR="00C66EAE">
        <w:t xml:space="preserve">in China only happened after the rigorous command economy time. </w:t>
      </w:r>
      <w:r w:rsidR="00657DE5">
        <w:t>Following the model of the Soviet Union, t</w:t>
      </w:r>
      <w:r w:rsidR="00893F68">
        <w:t xml:space="preserve">he term “command” suggests the state largely controls everything </w:t>
      </w:r>
      <w:r w:rsidR="00A17F6D">
        <w:t>with</w:t>
      </w:r>
      <w:r w:rsidR="00893F68">
        <w:t xml:space="preserve"> absolute authority. In the early decades after the establishment of the People’s Republic of China, the young country tried to </w:t>
      </w:r>
      <w:r w:rsidR="00657DE5">
        <w:t>build</w:t>
      </w:r>
      <w:r w:rsidR="00893F68">
        <w:t xml:space="preserve"> a so</w:t>
      </w:r>
      <w:r w:rsidR="00657DE5">
        <w:t>cialist social order</w:t>
      </w:r>
      <w:r w:rsidR="00893F68">
        <w:t>.</w:t>
      </w:r>
      <w:r w:rsidR="00B82B5B">
        <w:t xml:space="preserve"> Part of the endeavors was embodied by the establishment of the Hukou system.</w:t>
      </w:r>
      <w:r w:rsidR="009D006C">
        <w:t xml:space="preserve"> </w:t>
      </w:r>
      <w:r w:rsidR="009D006C">
        <w:rPr>
          <w:rFonts w:hint="eastAsia"/>
        </w:rPr>
        <w:t>The</w:t>
      </w:r>
      <w:r w:rsidR="009D006C">
        <w:t xml:space="preserve"> Hu</w:t>
      </w:r>
      <w:r w:rsidR="009D006C">
        <w:rPr>
          <w:rFonts w:hint="eastAsia"/>
        </w:rPr>
        <w:t>kou</w:t>
      </w:r>
      <w:r w:rsidR="009D006C">
        <w:t xml:space="preserve"> system </w:t>
      </w:r>
      <w:r w:rsidR="00E20CD3">
        <w:t xml:space="preserve">is a way to get people registered in a certain place, and it has its root from </w:t>
      </w:r>
    </w:p>
    <w:p w:rsidR="007C2CCC" w:rsidRDefault="00893F68">
      <w:r>
        <w:t xml:space="preserve"> </w:t>
      </w:r>
      <w:r w:rsidR="00415CEC">
        <w:tab/>
      </w:r>
      <w:r w:rsidR="00CB05DB">
        <w:t xml:space="preserve">Since the </w:t>
      </w:r>
      <w:r w:rsidR="00A17F6D">
        <w:t>far-reaching</w:t>
      </w:r>
      <w:r w:rsidR="00E05825">
        <w:t xml:space="preserve"> </w:t>
      </w:r>
      <w:r w:rsidR="00CB05DB">
        <w:t>economic reform took place in 1978, China’s economy has been gro</w:t>
      </w:r>
      <w:r w:rsidR="00D016CB">
        <w:t>wing at</w:t>
      </w:r>
      <w:r w:rsidR="00D560A8">
        <w:t xml:space="preserve"> an astonishing speed</w:t>
      </w:r>
      <w:r w:rsidR="00CB05DB">
        <w:t>.</w:t>
      </w:r>
      <w:r w:rsidR="00943EE4">
        <w:t xml:space="preserve"> In this</w:t>
      </w:r>
      <w:r w:rsidR="00761CE3">
        <w:t xml:space="preserve"> reform</w:t>
      </w:r>
      <w:r w:rsidR="00FD70AC">
        <w:t xml:space="preserve"> stage</w:t>
      </w:r>
      <w:r w:rsidR="00D016CB">
        <w:t>,</w:t>
      </w:r>
      <w:r w:rsidR="00FD70AC">
        <w:t xml:space="preserve"> China adopted the tactic “socialism with Chinese characteristics”,</w:t>
      </w:r>
      <w:r w:rsidR="00D016CB">
        <w:t xml:space="preserve"> wherein some form of planning wa</w:t>
      </w:r>
      <w:r w:rsidR="00FD70AC">
        <w:t xml:space="preserve">s put into place to control the anarchy of capitalist markets </w:t>
      </w:r>
      <w:r w:rsidR="00761CE3">
        <w:t xml:space="preserve">in preparing the blueprints for a socialist society </w:t>
      </w:r>
      <w:r w:rsidR="00FD70AC">
        <w:t xml:space="preserve">([2]P81). </w:t>
      </w:r>
      <w:r w:rsidR="00D016CB">
        <w:t>By putting forward the view that China was in the primary stage of socialism, t</w:t>
      </w:r>
      <w:r w:rsidR="002D77C5">
        <w:t xml:space="preserve">he </w:t>
      </w:r>
      <w:r w:rsidR="00E705B9">
        <w:t>“S</w:t>
      </w:r>
      <w:r w:rsidR="00490C3D">
        <w:t>inification</w:t>
      </w:r>
      <w:r w:rsidR="00E705B9">
        <w:t>”</w:t>
      </w:r>
      <w:r w:rsidR="00490C3D">
        <w:t xml:space="preserve"> of Marxism </w:t>
      </w:r>
      <w:r w:rsidR="00D016CB">
        <w:t>at this period wa</w:t>
      </w:r>
      <w:r w:rsidR="002D77C5">
        <w:t>s aimed at opening a new era of development and</w:t>
      </w:r>
      <w:r w:rsidR="00D016CB">
        <w:t xml:space="preserve"> achieving</w:t>
      </w:r>
      <w:r w:rsidR="002D77C5">
        <w:t xml:space="preserve"> </w:t>
      </w:r>
      <w:r w:rsidR="00D016CB">
        <w:t xml:space="preserve">modernization ([4]). </w:t>
      </w:r>
      <w:r w:rsidR="00516AA7">
        <w:t>Naughto</w:t>
      </w:r>
      <w:r w:rsidR="00E0716A">
        <w:t>n (</w:t>
      </w:r>
      <w:r w:rsidR="00516AA7">
        <w:t>2007</w:t>
      </w:r>
      <w:r w:rsidR="00E0716A">
        <w:t xml:space="preserve">) </w:t>
      </w:r>
      <w:r w:rsidR="00516AA7">
        <w:t xml:space="preserve">argues that China is experiencing </w:t>
      </w:r>
      <w:r w:rsidR="00EA4997">
        <w:t xml:space="preserve">two </w:t>
      </w:r>
      <w:r w:rsidR="00137302">
        <w:t>far-rom-complete</w:t>
      </w:r>
      <w:r w:rsidR="00137302">
        <w:t xml:space="preserve"> </w:t>
      </w:r>
      <w:r w:rsidR="00EA4997">
        <w:t>transitions</w:t>
      </w:r>
      <w:r w:rsidR="00137302">
        <w:t xml:space="preserve"> now</w:t>
      </w:r>
      <w:r w:rsidR="00EA4997">
        <w:t xml:space="preserve">. </w:t>
      </w:r>
      <w:r w:rsidR="00980E10">
        <w:t xml:space="preserve">One is the </w:t>
      </w:r>
      <w:r w:rsidR="00490C3D">
        <w:t>“</w:t>
      </w:r>
      <w:r w:rsidR="00980E10">
        <w:t xml:space="preserve">transition </w:t>
      </w:r>
      <w:r w:rsidR="00490C3D">
        <w:t xml:space="preserve">away </w:t>
      </w:r>
      <w:r w:rsidR="00980E10">
        <w:t xml:space="preserve">from </w:t>
      </w:r>
      <w:r w:rsidR="00490C3D">
        <w:t>bureaucratic socialism and toward a market economy”, and the other is the industrialization process marked by “transformation from a rural to an urban society</w:t>
      </w:r>
      <w:r w:rsidR="0000309A">
        <w:t>” ([3] p</w:t>
      </w:r>
      <w:r w:rsidR="00B5432A">
        <w:t>4</w:t>
      </w:r>
      <w:r w:rsidR="0000309A">
        <w:t>)</w:t>
      </w:r>
      <w:r w:rsidR="00490C3D">
        <w:t xml:space="preserve">. </w:t>
      </w:r>
    </w:p>
    <w:p w:rsidR="00967A0C" w:rsidRDefault="00967A0C"/>
    <w:p w:rsidR="00291140" w:rsidRDefault="00E6318F">
      <w:r>
        <w:t>2)</w:t>
      </w:r>
      <w:r w:rsidR="00A17F6D">
        <w:t xml:space="preserve">The </w:t>
      </w:r>
      <w:r w:rsidR="00967A0C">
        <w:rPr>
          <w:rFonts w:hint="eastAsia"/>
        </w:rPr>
        <w:t>Hukou syst</w:t>
      </w:r>
      <w:r w:rsidR="00C57181">
        <w:t>em and migration control policies</w:t>
      </w:r>
    </w:p>
    <w:p w:rsidR="00291140" w:rsidRPr="00291140" w:rsidRDefault="00304A01">
      <w:pPr>
        <w:rPr>
          <w:rFonts w:hint="eastAsia"/>
        </w:rPr>
      </w:pPr>
      <w:r>
        <w:t>C</w:t>
      </w:r>
      <w:r>
        <w:rPr>
          <w:rFonts w:hint="eastAsia"/>
        </w:rPr>
        <w:t xml:space="preserve">rack </w:t>
      </w:r>
      <w:r>
        <w:t xml:space="preserve">down on </w:t>
      </w:r>
    </w:p>
    <w:p w:rsidR="00516AA7" w:rsidRDefault="00516AA7">
      <w:r>
        <w:t>…</w:t>
      </w:r>
    </w:p>
    <w:p w:rsidR="00967A0C" w:rsidRDefault="00516AA7">
      <w:r>
        <w:rPr>
          <w:rFonts w:hint="eastAsia"/>
        </w:rPr>
        <w:t xml:space="preserve">The economic reform </w:t>
      </w:r>
      <w:r>
        <w:t>starting from</w:t>
      </w:r>
      <w:r>
        <w:rPr>
          <w:rFonts w:hint="eastAsia"/>
        </w:rPr>
        <w:t xml:space="preserve"> 1978 blaze</w:t>
      </w:r>
      <w:r>
        <w:t>s</w:t>
      </w:r>
      <w:r w:rsidR="004537D3">
        <w:rPr>
          <w:rFonts w:hint="eastAsia"/>
        </w:rPr>
        <w:t xml:space="preserve"> the trail in the easing of</w:t>
      </w:r>
      <w:r>
        <w:t xml:space="preserve"> migration policy. </w:t>
      </w:r>
    </w:p>
    <w:p w:rsidR="007B4D5F" w:rsidRDefault="007B4D5F">
      <w:r>
        <w:t>…</w:t>
      </w:r>
    </w:p>
    <w:p w:rsidR="00B473BF" w:rsidRDefault="007B4D5F">
      <w:r>
        <w:t>Compared to other countries, t</w:t>
      </w:r>
      <w:r w:rsidR="00CA6D3A">
        <w:t xml:space="preserve">he internal migration in China </w:t>
      </w:r>
      <w:r>
        <w:rPr>
          <w:rFonts w:hint="eastAsia"/>
        </w:rPr>
        <w:t>has</w:t>
      </w:r>
      <w:r>
        <w:t xml:space="preserve"> </w:t>
      </w:r>
      <w:r w:rsidR="00CA6D3A">
        <w:t>many unique features</w:t>
      </w:r>
      <w:r w:rsidR="00C412E0">
        <w:t xml:space="preserve"> </w:t>
      </w:r>
      <w:r>
        <w:t xml:space="preserve">that </w:t>
      </w:r>
      <w:r w:rsidR="00C412E0">
        <w:t>make</w:t>
      </w:r>
      <w:r>
        <w:t xml:space="preserve"> it stand out</w:t>
      </w:r>
      <w:r w:rsidR="00C412E0">
        <w:t xml:space="preserve"> from the rest of the world</w:t>
      </w:r>
      <w:r w:rsidR="000620FF">
        <w:t xml:space="preserve">. Firstly, the migration is temporary, annually back-and-forth rather than long-time and permanent. Secondly, due to the special urban ladder in China, the magnets of migration concentrate in a few first-tier metropolises and provincial capitals. Huge amount of financial, medical, educational, and human resources pack at </w:t>
      </w:r>
      <w:r w:rsidR="00B473BF">
        <w:t xml:space="preserve">a </w:t>
      </w:r>
      <w:r w:rsidR="000620FF">
        <w:t xml:space="preserve">few cities, making these places over-crowded yet the rest of the country under-developed. </w:t>
      </w:r>
      <w:r w:rsidR="00AD7321">
        <w:t xml:space="preserve">Both the two features are tightly linked to the </w:t>
      </w:r>
      <w:r w:rsidR="000B0BC5">
        <w:t xml:space="preserve">two-sector economy in the pre-reform or the socialist period, in which </w:t>
      </w:r>
      <w:r w:rsidR="001B62B3">
        <w:t>cities were given priorities in all levels’ development plans</w:t>
      </w:r>
      <w:r w:rsidR="0017371B">
        <w:t xml:space="preserve"> and countryside was heavily exploited</w:t>
      </w:r>
      <w:r w:rsidR="001B62B3">
        <w:t xml:space="preserve">. </w:t>
      </w:r>
      <w:r w:rsidR="00F06CC8">
        <w:t xml:space="preserve">Above the countryside, there is strict </w:t>
      </w:r>
      <w:r w:rsidR="003F626B">
        <w:t xml:space="preserve">administrative </w:t>
      </w:r>
      <w:r w:rsidR="00914169">
        <w:t>hierarchy</w:t>
      </w:r>
      <w:r w:rsidR="00914169" w:rsidRPr="00914169">
        <w:t xml:space="preserve"> </w:t>
      </w:r>
      <w:r w:rsidR="00914169">
        <w:t>of cities</w:t>
      </w:r>
      <w:r w:rsidR="00F06CC8">
        <w:t xml:space="preserve"> </w:t>
      </w:r>
      <w:r w:rsidR="00914169">
        <w:t>that dominates</w:t>
      </w:r>
      <w:r w:rsidR="00FF4934">
        <w:t xml:space="preserve"> the ration of national resources. In other </w:t>
      </w:r>
      <w:r w:rsidR="00FF4934">
        <w:lastRenderedPageBreak/>
        <w:t xml:space="preserve">words, </w:t>
      </w:r>
      <w:r w:rsidR="00D521FB">
        <w:t xml:space="preserve">in a succession </w:t>
      </w:r>
      <w:r w:rsidR="00B473BF">
        <w:t xml:space="preserve">from county level, </w:t>
      </w:r>
      <w:r w:rsidR="00D521FB">
        <w:t>prefectural level, provincial level, to</w:t>
      </w:r>
      <w:r w:rsidR="00B473BF">
        <w:t xml:space="preserve"> the central level, </w:t>
      </w:r>
      <w:r w:rsidR="0044157B">
        <w:t>cities get exponentially</w:t>
      </w:r>
      <w:r w:rsidR="00B473BF">
        <w:t xml:space="preserve"> more priority. </w:t>
      </w:r>
      <w:r w:rsidR="00914169">
        <w:t xml:space="preserve">Despite the hierarchical imbalance, the prosperity of export-oriented economy at coastal urban areas draws </w:t>
      </w:r>
      <w:r w:rsidR="00282184">
        <w:t xml:space="preserve">a myriad of migrant workers. Hence the politically higher ranked cities and the vibrant coastal cities become the major migration destinations, and for many cases these two types coincide. </w:t>
      </w:r>
      <w:bookmarkStart w:id="0" w:name="_GoBack"/>
      <w:bookmarkEnd w:id="0"/>
    </w:p>
    <w:p w:rsidR="00516AA7" w:rsidRDefault="00B473BF">
      <w:pPr>
        <w:rPr>
          <w:rFonts w:hint="eastAsia"/>
        </w:rPr>
      </w:pPr>
      <w:r>
        <w:t>.</w:t>
      </w:r>
      <w:r w:rsidR="000B0BC5">
        <w:t>…The complexity</w:t>
      </w:r>
      <w:r w:rsidR="00CC739A">
        <w:t xml:space="preserve"> </w:t>
      </w:r>
    </w:p>
    <w:p w:rsidR="00516AA7" w:rsidRPr="00A17F6D" w:rsidRDefault="00516AA7"/>
    <w:p w:rsidR="00967A0C" w:rsidRDefault="00E6318F">
      <w:r>
        <w:t>3)</w:t>
      </w:r>
      <w:r w:rsidR="00967A0C">
        <w:rPr>
          <w:rFonts w:hint="eastAsia"/>
        </w:rPr>
        <w:t>Spatial pattern of migration</w:t>
      </w:r>
      <w:r>
        <w:rPr>
          <w:rFonts w:hint="eastAsia"/>
        </w:rPr>
        <w:t>/</w:t>
      </w:r>
      <w:r w:rsidR="00967A0C">
        <w:t>Age structure of the population</w:t>
      </w:r>
      <w:r>
        <w:t>/Core re</w:t>
      </w:r>
      <w:r w:rsidR="00967A0C">
        <w:t>search question: age structure</w:t>
      </w:r>
    </w:p>
    <w:p w:rsidR="00967A0C" w:rsidRDefault="00E6318F">
      <w:r>
        <w:t>M</w:t>
      </w:r>
      <w:r>
        <w:rPr>
          <w:rFonts w:hint="eastAsia"/>
        </w:rPr>
        <w:t xml:space="preserve">ake </w:t>
      </w:r>
      <w:r>
        <w:t>contribution to…</w:t>
      </w:r>
    </w:p>
    <w:p w:rsidR="00C57181" w:rsidRDefault="00C57181">
      <w:r>
        <w:t xml:space="preserve">The “population dividend” resulted from decline of birth and death rate of China plays a prominent role in this stunning growth process. Since 2008, the growth momentum has been continuously slowing down, which can be attributed to both the global economic crisis and the gradual fade-out of the population dividend. (Cai Fang’s book </w:t>
      </w:r>
      <w:hyperlink r:id="rId4" w:history="1">
        <w:r w:rsidRPr="00FC5E0C">
          <w:rPr>
            <w:rStyle w:val="Hyperlink"/>
          </w:rPr>
          <w:t>http://ebookcentral.proquest.com.offcampus.lib.washington.edu/lib/washington/reader.action?docID=1611961</w:t>
        </w:r>
      </w:hyperlink>
    </w:p>
    <w:p w:rsidR="00E6318F" w:rsidRDefault="00C57181">
      <w:r>
        <w:t>)</w:t>
      </w:r>
    </w:p>
    <w:p w:rsidR="007346A0" w:rsidRDefault="007346A0">
      <w:r>
        <w:t>In 1978 China introduced the One</w:t>
      </w:r>
    </w:p>
    <w:p w:rsidR="00E6318F" w:rsidRDefault="00E6318F"/>
    <w:p w:rsidR="00C57181" w:rsidRDefault="00C57181">
      <w:r>
        <w:rPr>
          <w:rFonts w:hint="eastAsia"/>
        </w:rPr>
        <w:t xml:space="preserve">4) Research gap and </w:t>
      </w:r>
      <w:r>
        <w:t xml:space="preserve">potential </w:t>
      </w:r>
      <w:r>
        <w:rPr>
          <w:rFonts w:hint="eastAsia"/>
        </w:rPr>
        <w:t>question</w:t>
      </w:r>
      <w:r>
        <w:t>s</w:t>
      </w:r>
    </w:p>
    <w:p w:rsidR="00C57181" w:rsidRDefault="00C57181"/>
    <w:p w:rsidR="00967A0C" w:rsidRDefault="00C57181">
      <w:r>
        <w:t>3</w:t>
      </w:r>
      <w:r>
        <w:rPr>
          <w:rFonts w:hint="eastAsia"/>
        </w:rPr>
        <w:t>Plan</w:t>
      </w:r>
    </w:p>
    <w:p w:rsidR="00C57181" w:rsidRDefault="00C57181">
      <w:r>
        <w:t>Time schedule</w:t>
      </w:r>
      <w:r>
        <w:rPr>
          <w:rFonts w:hint="eastAsia"/>
        </w:rPr>
        <w:t>;</w:t>
      </w:r>
      <w:r>
        <w:t xml:space="preserve"> </w:t>
      </w:r>
      <w:r>
        <w:rPr>
          <w:rFonts w:hint="eastAsia"/>
        </w:rPr>
        <w:t xml:space="preserve">Data sources; </w:t>
      </w:r>
      <w:r>
        <w:t>methods</w:t>
      </w:r>
    </w:p>
    <w:p w:rsidR="00D366EA" w:rsidRDefault="00D366EA"/>
    <w:p w:rsidR="007C2CCC" w:rsidRDefault="007C2CCC"/>
    <w:p w:rsidR="009B6290" w:rsidRPr="00847A7D" w:rsidRDefault="00847A7D">
      <w:r>
        <w:t>P55 vast population: labor-intensive sectors</w:t>
      </w:r>
    </w:p>
    <w:p w:rsidR="00F23BC0" w:rsidRDefault="00F23BC0"/>
    <w:p w:rsidR="00F23BC0" w:rsidRDefault="0007228C">
      <w:r>
        <w:rPr>
          <w:rFonts w:ascii="Arial" w:hAnsi="Arial" w:cs="Arial"/>
          <w:color w:val="000000"/>
          <w:sz w:val="19"/>
          <w:szCs w:val="19"/>
          <w:shd w:val="clear" w:color="auto" w:fill="FFFFFF"/>
        </w:rPr>
        <w:t>[1]</w:t>
      </w:r>
      <w:r w:rsidR="00F23BC0">
        <w:rPr>
          <w:rFonts w:ascii="Arial" w:hAnsi="Arial" w:cs="Arial"/>
          <w:color w:val="000000"/>
          <w:sz w:val="19"/>
          <w:szCs w:val="19"/>
          <w:shd w:val="clear" w:color="auto" w:fill="FFFFFF"/>
        </w:rPr>
        <w:t xml:space="preserve">China. Guo </w:t>
      </w:r>
      <w:proofErr w:type="spellStart"/>
      <w:r w:rsidR="00F23BC0">
        <w:rPr>
          <w:rFonts w:ascii="Arial" w:hAnsi="Arial" w:cs="Arial"/>
          <w:color w:val="000000"/>
          <w:sz w:val="19"/>
          <w:szCs w:val="19"/>
          <w:shd w:val="clear" w:color="auto" w:fill="FFFFFF"/>
        </w:rPr>
        <w:t>jia</w:t>
      </w:r>
      <w:proofErr w:type="spellEnd"/>
      <w:r w:rsidR="00F23BC0">
        <w:rPr>
          <w:rFonts w:ascii="Arial" w:hAnsi="Arial" w:cs="Arial"/>
          <w:color w:val="000000"/>
          <w:sz w:val="19"/>
          <w:szCs w:val="19"/>
          <w:shd w:val="clear" w:color="auto" w:fill="FFFFFF"/>
        </w:rPr>
        <w:t xml:space="preserve"> </w:t>
      </w:r>
      <w:proofErr w:type="spellStart"/>
      <w:r w:rsidR="00F23BC0">
        <w:rPr>
          <w:rFonts w:ascii="Arial" w:hAnsi="Arial" w:cs="Arial"/>
          <w:color w:val="000000"/>
          <w:sz w:val="19"/>
          <w:szCs w:val="19"/>
          <w:shd w:val="clear" w:color="auto" w:fill="FFFFFF"/>
        </w:rPr>
        <w:t>ren</w:t>
      </w:r>
      <w:proofErr w:type="spellEnd"/>
      <w:r w:rsidR="00F23BC0">
        <w:rPr>
          <w:rFonts w:ascii="Arial" w:hAnsi="Arial" w:cs="Arial"/>
          <w:color w:val="000000"/>
          <w:sz w:val="19"/>
          <w:szCs w:val="19"/>
          <w:shd w:val="clear" w:color="auto" w:fill="FFFFFF"/>
        </w:rPr>
        <w:t xml:space="preserve"> </w:t>
      </w:r>
      <w:proofErr w:type="spellStart"/>
      <w:r w:rsidR="00F23BC0">
        <w:rPr>
          <w:rFonts w:ascii="Arial" w:hAnsi="Arial" w:cs="Arial"/>
          <w:color w:val="000000"/>
          <w:sz w:val="19"/>
          <w:szCs w:val="19"/>
          <w:shd w:val="clear" w:color="auto" w:fill="FFFFFF"/>
        </w:rPr>
        <w:t>kou</w:t>
      </w:r>
      <w:proofErr w:type="spellEnd"/>
      <w:r w:rsidR="00F23BC0">
        <w:rPr>
          <w:rFonts w:ascii="Arial" w:hAnsi="Arial" w:cs="Arial"/>
          <w:color w:val="000000"/>
          <w:sz w:val="19"/>
          <w:szCs w:val="19"/>
          <w:shd w:val="clear" w:color="auto" w:fill="FFFFFF"/>
        </w:rPr>
        <w:t xml:space="preserve"> he ji </w:t>
      </w:r>
      <w:proofErr w:type="spellStart"/>
      <w:r w:rsidR="00F23BC0">
        <w:rPr>
          <w:rFonts w:ascii="Arial" w:hAnsi="Arial" w:cs="Arial"/>
          <w:color w:val="000000"/>
          <w:sz w:val="19"/>
          <w:szCs w:val="19"/>
          <w:shd w:val="clear" w:color="auto" w:fill="FFFFFF"/>
        </w:rPr>
        <w:t>hua</w:t>
      </w:r>
      <w:proofErr w:type="spellEnd"/>
      <w:r w:rsidR="00F23BC0">
        <w:rPr>
          <w:rFonts w:ascii="Arial" w:hAnsi="Arial" w:cs="Arial"/>
          <w:color w:val="000000"/>
          <w:sz w:val="19"/>
          <w:szCs w:val="19"/>
          <w:shd w:val="clear" w:color="auto" w:fill="FFFFFF"/>
        </w:rPr>
        <w:t xml:space="preserve"> sheng </w:t>
      </w:r>
      <w:proofErr w:type="spellStart"/>
      <w:r w:rsidR="00F23BC0">
        <w:rPr>
          <w:rFonts w:ascii="Arial" w:hAnsi="Arial" w:cs="Arial"/>
          <w:color w:val="000000"/>
          <w:sz w:val="19"/>
          <w:szCs w:val="19"/>
          <w:shd w:val="clear" w:color="auto" w:fill="FFFFFF"/>
        </w:rPr>
        <w:t>yu</w:t>
      </w:r>
      <w:proofErr w:type="spellEnd"/>
      <w:r w:rsidR="00F23BC0">
        <w:rPr>
          <w:rFonts w:ascii="Arial" w:hAnsi="Arial" w:cs="Arial"/>
          <w:color w:val="000000"/>
          <w:sz w:val="19"/>
          <w:szCs w:val="19"/>
          <w:shd w:val="clear" w:color="auto" w:fill="FFFFFF"/>
        </w:rPr>
        <w:t xml:space="preserve"> </w:t>
      </w:r>
      <w:proofErr w:type="spellStart"/>
      <w:r w:rsidR="00F23BC0">
        <w:rPr>
          <w:rFonts w:ascii="Arial" w:hAnsi="Arial" w:cs="Arial"/>
          <w:color w:val="000000"/>
          <w:sz w:val="19"/>
          <w:szCs w:val="19"/>
          <w:shd w:val="clear" w:color="auto" w:fill="FFFFFF"/>
        </w:rPr>
        <w:t>wei</w:t>
      </w:r>
      <w:proofErr w:type="spellEnd"/>
      <w:r w:rsidR="00F23BC0">
        <w:rPr>
          <w:rFonts w:ascii="Arial" w:hAnsi="Arial" w:cs="Arial"/>
          <w:color w:val="000000"/>
          <w:sz w:val="19"/>
          <w:szCs w:val="19"/>
          <w:shd w:val="clear" w:color="auto" w:fill="FFFFFF"/>
        </w:rPr>
        <w:t xml:space="preserve"> yuan hui. Liu dong</w:t>
      </w:r>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ren</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kou</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fu</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wu</w:t>
      </w:r>
      <w:proofErr w:type="spellEnd"/>
      <w:r>
        <w:rPr>
          <w:rFonts w:ascii="Arial" w:hAnsi="Arial" w:cs="Arial"/>
          <w:color w:val="000000"/>
          <w:sz w:val="19"/>
          <w:szCs w:val="19"/>
          <w:shd w:val="clear" w:color="auto" w:fill="FFFFFF"/>
        </w:rPr>
        <w:t xml:space="preserve"> guan li </w:t>
      </w:r>
      <w:proofErr w:type="spellStart"/>
      <w:r>
        <w:rPr>
          <w:rFonts w:ascii="Arial" w:hAnsi="Arial" w:cs="Arial"/>
          <w:color w:val="000000"/>
          <w:sz w:val="19"/>
          <w:szCs w:val="19"/>
          <w:shd w:val="clear" w:color="auto" w:fill="FFFFFF"/>
        </w:rPr>
        <w:t>si</w:t>
      </w:r>
      <w:proofErr w:type="spellEnd"/>
      <w:r>
        <w:rPr>
          <w:rFonts w:ascii="Arial" w:hAnsi="Arial" w:cs="Arial"/>
          <w:color w:val="000000"/>
          <w:sz w:val="19"/>
          <w:szCs w:val="19"/>
          <w:shd w:val="clear" w:color="auto" w:fill="FFFFFF"/>
        </w:rPr>
        <w:t>. (201</w:t>
      </w:r>
      <w:r>
        <w:rPr>
          <w:rFonts w:ascii="Arial" w:hAnsi="Arial" w:cs="Arial" w:hint="eastAsia"/>
          <w:color w:val="000000"/>
          <w:sz w:val="19"/>
          <w:szCs w:val="19"/>
          <w:shd w:val="clear" w:color="auto" w:fill="FFFFFF"/>
        </w:rPr>
        <w:t>6</w:t>
      </w:r>
      <w:r w:rsidR="00F23BC0">
        <w:rPr>
          <w:rFonts w:ascii="Arial" w:hAnsi="Arial" w:cs="Arial"/>
          <w:color w:val="000000"/>
          <w:sz w:val="19"/>
          <w:szCs w:val="19"/>
          <w:shd w:val="clear" w:color="auto" w:fill="FFFFFF"/>
        </w:rPr>
        <w:t>).</w:t>
      </w:r>
      <w:r w:rsidR="00F23BC0">
        <w:rPr>
          <w:rStyle w:val="apple-converted-space"/>
          <w:rFonts w:ascii="Arial" w:hAnsi="Arial" w:cs="Arial"/>
          <w:color w:val="000000"/>
          <w:sz w:val="19"/>
          <w:szCs w:val="19"/>
          <w:shd w:val="clear" w:color="auto" w:fill="FFFFFF"/>
        </w:rPr>
        <w:t> </w:t>
      </w:r>
      <w:proofErr w:type="spellStart"/>
      <w:r w:rsidR="00F23BC0">
        <w:rPr>
          <w:rFonts w:ascii="Arial" w:hAnsi="Arial" w:cs="Arial"/>
          <w:i/>
          <w:iCs/>
          <w:color w:val="000000"/>
          <w:sz w:val="19"/>
          <w:szCs w:val="19"/>
          <w:bdr w:val="none" w:sz="0" w:space="0" w:color="auto" w:frame="1"/>
          <w:shd w:val="clear" w:color="auto" w:fill="FFFFFF"/>
        </w:rPr>
        <w:t>Zhongguo</w:t>
      </w:r>
      <w:proofErr w:type="spellEnd"/>
      <w:r w:rsidR="00F23BC0">
        <w:rPr>
          <w:rFonts w:ascii="Arial" w:hAnsi="Arial" w:cs="Arial"/>
          <w:i/>
          <w:iCs/>
          <w:color w:val="000000"/>
          <w:sz w:val="19"/>
          <w:szCs w:val="19"/>
          <w:bdr w:val="none" w:sz="0" w:space="0" w:color="auto" w:frame="1"/>
          <w:shd w:val="clear" w:color="auto" w:fill="FFFFFF"/>
        </w:rPr>
        <w:t xml:space="preserve"> Liu Dong Ren Kou Fa Zhan Bao Gao.</w:t>
      </w:r>
    </w:p>
    <w:p w:rsidR="009B6290" w:rsidRDefault="009B6290">
      <w:r>
        <w:rPr>
          <w:rFonts w:hint="eastAsia"/>
        </w:rPr>
        <w:t>中国流动人口发展报告（东亚图书馆）</w:t>
      </w:r>
    </w:p>
    <w:p w:rsidR="00FD70AC" w:rsidRDefault="00FD70AC">
      <w:pPr>
        <w:rPr>
          <w:rFonts w:ascii="Arial" w:hAnsi="Arial" w:cs="Arial"/>
          <w:color w:val="000000"/>
          <w:sz w:val="19"/>
          <w:szCs w:val="19"/>
        </w:rPr>
      </w:pPr>
      <w:r>
        <w:rPr>
          <w:rFonts w:hint="eastAsia"/>
        </w:rPr>
        <w:t>[</w:t>
      </w:r>
      <w:r>
        <w:t>2</w:t>
      </w:r>
      <w:r>
        <w:rPr>
          <w:rFonts w:hint="eastAsia"/>
        </w:rPr>
        <w:t>]</w:t>
      </w:r>
      <w:r w:rsidRPr="00FD70AC">
        <w:rPr>
          <w:rFonts w:ascii="Arial" w:hAnsi="Arial" w:cs="Arial"/>
          <w:color w:val="000000"/>
          <w:sz w:val="19"/>
          <w:szCs w:val="19"/>
        </w:rPr>
        <w:t xml:space="preserve"> </w:t>
      </w:r>
      <w:r>
        <w:rPr>
          <w:rFonts w:ascii="Arial" w:hAnsi="Arial" w:cs="Arial"/>
          <w:color w:val="000000"/>
          <w:sz w:val="19"/>
          <w:szCs w:val="19"/>
        </w:rPr>
        <w:t xml:space="preserve">Gregory, P., &amp; Stuart, Robert C. (1981). </w:t>
      </w:r>
      <w:r>
        <w:rPr>
          <w:rFonts w:ascii="Arial" w:hAnsi="Arial" w:cs="Arial"/>
          <w:i/>
          <w:iCs/>
          <w:color w:val="000000"/>
          <w:sz w:val="19"/>
          <w:szCs w:val="19"/>
        </w:rPr>
        <w:t>Soviet economic structure and performance</w:t>
      </w:r>
      <w:r>
        <w:rPr>
          <w:rFonts w:ascii="Arial" w:hAnsi="Arial" w:cs="Arial"/>
          <w:color w:val="000000"/>
          <w:sz w:val="19"/>
          <w:szCs w:val="19"/>
        </w:rPr>
        <w:t xml:space="preserve"> (2d ed.). New York: Harper &amp; Row.</w:t>
      </w:r>
    </w:p>
    <w:p w:rsidR="00516AA7" w:rsidRPr="00516AA7" w:rsidRDefault="00E0716A" w:rsidP="00516AA7">
      <w:pPr>
        <w:widowControl/>
        <w:shd w:val="clear" w:color="auto" w:fill="FFFFFF"/>
        <w:spacing w:line="360" w:lineRule="auto"/>
        <w:jc w:val="left"/>
        <w:rPr>
          <w:rFonts w:ascii="Arial" w:hAnsi="Arial" w:cs="Arial"/>
          <w:color w:val="000000"/>
          <w:kern w:val="0"/>
          <w:sz w:val="19"/>
          <w:szCs w:val="19"/>
        </w:rPr>
      </w:pPr>
      <w:r>
        <w:rPr>
          <w:rFonts w:ascii="Arial" w:hAnsi="Arial" w:cs="Arial"/>
          <w:color w:val="000000"/>
          <w:sz w:val="19"/>
          <w:szCs w:val="19"/>
        </w:rPr>
        <w:t>[3]</w:t>
      </w:r>
      <w:r w:rsidR="00516AA7">
        <w:rPr>
          <w:rFonts w:ascii="Arial" w:hAnsi="Arial" w:cs="Arial"/>
          <w:color w:val="000000"/>
          <w:sz w:val="19"/>
          <w:szCs w:val="19"/>
        </w:rPr>
        <w:t xml:space="preserve"> </w:t>
      </w:r>
      <w:r w:rsidR="00516AA7" w:rsidRPr="00516AA7">
        <w:rPr>
          <w:rFonts w:ascii="Arial" w:hAnsi="Arial" w:cs="Arial"/>
          <w:color w:val="000000"/>
          <w:kern w:val="0"/>
          <w:sz w:val="19"/>
          <w:szCs w:val="19"/>
        </w:rPr>
        <w:t xml:space="preserve">Naughton, B. (2007). </w:t>
      </w:r>
      <w:r w:rsidR="00516AA7" w:rsidRPr="00516AA7">
        <w:rPr>
          <w:rFonts w:ascii="Arial" w:hAnsi="Arial" w:cs="Arial"/>
          <w:i/>
          <w:iCs/>
          <w:color w:val="000000"/>
          <w:kern w:val="0"/>
          <w:sz w:val="19"/>
          <w:szCs w:val="19"/>
        </w:rPr>
        <w:t>The Chinese economy : Transitions and growth</w:t>
      </w:r>
      <w:r w:rsidR="00516AA7" w:rsidRPr="00516AA7">
        <w:rPr>
          <w:rFonts w:ascii="Arial" w:hAnsi="Arial" w:cs="Arial"/>
          <w:color w:val="000000"/>
          <w:kern w:val="0"/>
          <w:sz w:val="19"/>
          <w:szCs w:val="19"/>
        </w:rPr>
        <w:t>. Cambridge, Mass.: MIT Press.</w:t>
      </w:r>
    </w:p>
    <w:p w:rsidR="00E0716A" w:rsidRDefault="00E705B9">
      <w:r>
        <w:rPr>
          <w:rFonts w:hint="eastAsia"/>
        </w:rPr>
        <w:t>[</w:t>
      </w:r>
      <w:r>
        <w:t>4</w:t>
      </w:r>
      <w:r>
        <w:rPr>
          <w:rFonts w:hint="eastAsia"/>
        </w:rPr>
        <w:t>]</w:t>
      </w:r>
      <w:r>
        <w:t xml:space="preserve"> </w:t>
      </w:r>
      <w:r>
        <w:rPr>
          <w:rFonts w:ascii="Arial" w:hAnsi="Arial" w:cs="Arial"/>
          <w:color w:val="000000"/>
          <w:sz w:val="19"/>
          <w:szCs w:val="19"/>
        </w:rPr>
        <w:t xml:space="preserve">Choi, Y. (2011). The Evolution of “Socialism with Chinese Characteristics”: Its Elliptical Structure of Socialist Principles and China's Realities*. </w:t>
      </w:r>
      <w:r>
        <w:rPr>
          <w:rFonts w:ascii="Arial" w:hAnsi="Arial" w:cs="Arial"/>
          <w:i/>
          <w:iCs/>
          <w:color w:val="000000"/>
          <w:sz w:val="19"/>
          <w:szCs w:val="19"/>
        </w:rPr>
        <w:t>Pacific Focus,</w:t>
      </w:r>
      <w:r>
        <w:rPr>
          <w:rFonts w:ascii="Arial" w:hAnsi="Arial" w:cs="Arial"/>
          <w:color w:val="000000"/>
          <w:sz w:val="19"/>
          <w:szCs w:val="19"/>
        </w:rPr>
        <w:t xml:space="preserve"> </w:t>
      </w:r>
      <w:r>
        <w:rPr>
          <w:rFonts w:ascii="Arial" w:hAnsi="Arial" w:cs="Arial"/>
          <w:i/>
          <w:iCs/>
          <w:color w:val="000000"/>
          <w:sz w:val="19"/>
          <w:szCs w:val="19"/>
        </w:rPr>
        <w:t>26</w:t>
      </w:r>
      <w:r>
        <w:rPr>
          <w:rFonts w:ascii="Arial" w:hAnsi="Arial" w:cs="Arial"/>
          <w:color w:val="000000"/>
          <w:sz w:val="19"/>
          <w:szCs w:val="19"/>
        </w:rPr>
        <w:t>(3), 385-404.</w:t>
      </w:r>
    </w:p>
    <w:p w:rsidR="000A6A33" w:rsidRDefault="000A6A33"/>
    <w:p w:rsidR="000A6A33" w:rsidRDefault="000A6A33"/>
    <w:p w:rsidR="000A6A33" w:rsidRDefault="000A6A33">
      <w:r>
        <w:rPr>
          <w:rFonts w:hint="eastAsia"/>
        </w:rPr>
        <w:t>2014</w:t>
      </w:r>
      <w:r>
        <w:rPr>
          <w:rFonts w:hint="eastAsia"/>
        </w:rPr>
        <w:t>户口和城市化改革？</w:t>
      </w:r>
    </w:p>
    <w:p w:rsidR="0066420A" w:rsidRDefault="0066420A"/>
    <w:p w:rsidR="0066420A" w:rsidRDefault="0066420A"/>
    <w:p w:rsidR="0066420A" w:rsidRDefault="0066420A"/>
    <w:p w:rsidR="0066420A" w:rsidRDefault="0066420A"/>
    <w:p w:rsidR="0066420A" w:rsidRDefault="0066420A">
      <w:r>
        <w:t>M</w:t>
      </w:r>
      <w:r>
        <w:rPr>
          <w:rFonts w:hint="eastAsia"/>
        </w:rPr>
        <w:t xml:space="preserve">etropolitan </w:t>
      </w:r>
      <w:r>
        <w:t xml:space="preserve">area and </w:t>
      </w:r>
      <w:proofErr w:type="spellStart"/>
      <w:r>
        <w:t>gdp</w:t>
      </w:r>
      <w:proofErr w:type="spellEnd"/>
      <w:r>
        <w:t xml:space="preserve"> per capita</w:t>
      </w:r>
    </w:p>
    <w:sectPr w:rsidR="00664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EF"/>
    <w:rsid w:val="0000309A"/>
    <w:rsid w:val="000120F5"/>
    <w:rsid w:val="0001324F"/>
    <w:rsid w:val="00016546"/>
    <w:rsid w:val="000620FF"/>
    <w:rsid w:val="0007228C"/>
    <w:rsid w:val="000A6A33"/>
    <w:rsid w:val="000B0BC5"/>
    <w:rsid w:val="000D1D94"/>
    <w:rsid w:val="000D4142"/>
    <w:rsid w:val="0010217A"/>
    <w:rsid w:val="00106ADA"/>
    <w:rsid w:val="001171DB"/>
    <w:rsid w:val="0012071F"/>
    <w:rsid w:val="00137302"/>
    <w:rsid w:val="00144079"/>
    <w:rsid w:val="0017371B"/>
    <w:rsid w:val="001B0A51"/>
    <w:rsid w:val="001B62B3"/>
    <w:rsid w:val="001C0F81"/>
    <w:rsid w:val="001D15F5"/>
    <w:rsid w:val="001E4781"/>
    <w:rsid w:val="001F1D7E"/>
    <w:rsid w:val="00241C04"/>
    <w:rsid w:val="0024717F"/>
    <w:rsid w:val="00275FE7"/>
    <w:rsid w:val="00282184"/>
    <w:rsid w:val="00290FCF"/>
    <w:rsid w:val="00291140"/>
    <w:rsid w:val="002B2567"/>
    <w:rsid w:val="002D77C5"/>
    <w:rsid w:val="002E41DD"/>
    <w:rsid w:val="00304A01"/>
    <w:rsid w:val="003059AB"/>
    <w:rsid w:val="003D0B41"/>
    <w:rsid w:val="003F626B"/>
    <w:rsid w:val="0040000A"/>
    <w:rsid w:val="00415CEC"/>
    <w:rsid w:val="0044157B"/>
    <w:rsid w:val="004508F4"/>
    <w:rsid w:val="004537D3"/>
    <w:rsid w:val="004751A3"/>
    <w:rsid w:val="00490C3D"/>
    <w:rsid w:val="004A2F8F"/>
    <w:rsid w:val="004A7CA7"/>
    <w:rsid w:val="004D2216"/>
    <w:rsid w:val="004F7020"/>
    <w:rsid w:val="00511303"/>
    <w:rsid w:val="00516AA7"/>
    <w:rsid w:val="00555A5A"/>
    <w:rsid w:val="00561FB6"/>
    <w:rsid w:val="00564C93"/>
    <w:rsid w:val="005D20A6"/>
    <w:rsid w:val="005D404D"/>
    <w:rsid w:val="005F2D13"/>
    <w:rsid w:val="00612121"/>
    <w:rsid w:val="00657DE5"/>
    <w:rsid w:val="0066420A"/>
    <w:rsid w:val="006E7998"/>
    <w:rsid w:val="00733D49"/>
    <w:rsid w:val="007346A0"/>
    <w:rsid w:val="00761CE3"/>
    <w:rsid w:val="00777D39"/>
    <w:rsid w:val="00781F42"/>
    <w:rsid w:val="007B2816"/>
    <w:rsid w:val="007B4D5F"/>
    <w:rsid w:val="007B68EC"/>
    <w:rsid w:val="007C2CCC"/>
    <w:rsid w:val="007E2279"/>
    <w:rsid w:val="007F2594"/>
    <w:rsid w:val="007F33CA"/>
    <w:rsid w:val="0080743E"/>
    <w:rsid w:val="00845103"/>
    <w:rsid w:val="00847A7D"/>
    <w:rsid w:val="00893F68"/>
    <w:rsid w:val="0089595E"/>
    <w:rsid w:val="008B5D0C"/>
    <w:rsid w:val="008C5E7C"/>
    <w:rsid w:val="008D4B78"/>
    <w:rsid w:val="00914169"/>
    <w:rsid w:val="00923CBC"/>
    <w:rsid w:val="0092654D"/>
    <w:rsid w:val="00943EE4"/>
    <w:rsid w:val="0094775B"/>
    <w:rsid w:val="00967A0C"/>
    <w:rsid w:val="00980E10"/>
    <w:rsid w:val="009A064D"/>
    <w:rsid w:val="009B6290"/>
    <w:rsid w:val="009D006C"/>
    <w:rsid w:val="009D6A06"/>
    <w:rsid w:val="009F072D"/>
    <w:rsid w:val="009F1C88"/>
    <w:rsid w:val="00A1793F"/>
    <w:rsid w:val="00A17F6D"/>
    <w:rsid w:val="00A35ADD"/>
    <w:rsid w:val="00A53155"/>
    <w:rsid w:val="00A5579E"/>
    <w:rsid w:val="00A65411"/>
    <w:rsid w:val="00A656B3"/>
    <w:rsid w:val="00A65DCE"/>
    <w:rsid w:val="00A66613"/>
    <w:rsid w:val="00A73E0F"/>
    <w:rsid w:val="00AD7321"/>
    <w:rsid w:val="00AE6537"/>
    <w:rsid w:val="00B27ABF"/>
    <w:rsid w:val="00B473BF"/>
    <w:rsid w:val="00B51D63"/>
    <w:rsid w:val="00B540D1"/>
    <w:rsid w:val="00B5432A"/>
    <w:rsid w:val="00B56B2D"/>
    <w:rsid w:val="00B63A27"/>
    <w:rsid w:val="00B82B5B"/>
    <w:rsid w:val="00BA426C"/>
    <w:rsid w:val="00BC5213"/>
    <w:rsid w:val="00BC77A5"/>
    <w:rsid w:val="00BD7D85"/>
    <w:rsid w:val="00C412E0"/>
    <w:rsid w:val="00C57181"/>
    <w:rsid w:val="00C66EAE"/>
    <w:rsid w:val="00C7525F"/>
    <w:rsid w:val="00C80339"/>
    <w:rsid w:val="00CA6D3A"/>
    <w:rsid w:val="00CB05DB"/>
    <w:rsid w:val="00CC739A"/>
    <w:rsid w:val="00D016CB"/>
    <w:rsid w:val="00D22736"/>
    <w:rsid w:val="00D366EA"/>
    <w:rsid w:val="00D521FB"/>
    <w:rsid w:val="00D560A8"/>
    <w:rsid w:val="00D9356B"/>
    <w:rsid w:val="00DB5495"/>
    <w:rsid w:val="00DC2CCE"/>
    <w:rsid w:val="00DC3171"/>
    <w:rsid w:val="00DD6D23"/>
    <w:rsid w:val="00DD7E64"/>
    <w:rsid w:val="00E05825"/>
    <w:rsid w:val="00E0716A"/>
    <w:rsid w:val="00E20CD3"/>
    <w:rsid w:val="00E578F7"/>
    <w:rsid w:val="00E6318F"/>
    <w:rsid w:val="00E705B9"/>
    <w:rsid w:val="00EA4997"/>
    <w:rsid w:val="00EA6135"/>
    <w:rsid w:val="00EF4624"/>
    <w:rsid w:val="00F06CC8"/>
    <w:rsid w:val="00F2238A"/>
    <w:rsid w:val="00F23BC0"/>
    <w:rsid w:val="00F363EF"/>
    <w:rsid w:val="00F709D7"/>
    <w:rsid w:val="00F8592E"/>
    <w:rsid w:val="00FA4B27"/>
    <w:rsid w:val="00FD01B7"/>
    <w:rsid w:val="00FD70AC"/>
    <w:rsid w:val="00FF4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6905"/>
  <w15:chartTrackingRefBased/>
  <w15:docId w15:val="{3269E90B-BF35-4069-B9A6-A56955F3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3BC0"/>
  </w:style>
  <w:style w:type="character" w:styleId="Hyperlink">
    <w:name w:val="Hyperlink"/>
    <w:basedOn w:val="DefaultParagraphFont"/>
    <w:uiPriority w:val="99"/>
    <w:unhideWhenUsed/>
    <w:rsid w:val="00C57181"/>
    <w:rPr>
      <w:color w:val="0563C1" w:themeColor="hyperlink"/>
      <w:u w:val="single"/>
    </w:rPr>
  </w:style>
  <w:style w:type="character" w:styleId="Mention">
    <w:name w:val="Mention"/>
    <w:basedOn w:val="DefaultParagraphFont"/>
    <w:uiPriority w:val="99"/>
    <w:semiHidden/>
    <w:unhideWhenUsed/>
    <w:rsid w:val="00C5718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353107">
      <w:bodyDiv w:val="1"/>
      <w:marLeft w:val="0"/>
      <w:marRight w:val="0"/>
      <w:marTop w:val="0"/>
      <w:marBottom w:val="0"/>
      <w:divBdr>
        <w:top w:val="none" w:sz="0" w:space="0" w:color="auto"/>
        <w:left w:val="none" w:sz="0" w:space="0" w:color="auto"/>
        <w:bottom w:val="none" w:sz="0" w:space="0" w:color="auto"/>
        <w:right w:val="none" w:sz="0" w:space="0" w:color="auto"/>
      </w:divBdr>
      <w:divsChild>
        <w:div w:id="1446198343">
          <w:marLeft w:val="0"/>
          <w:marRight w:val="0"/>
          <w:marTop w:val="0"/>
          <w:marBottom w:val="0"/>
          <w:divBdr>
            <w:top w:val="none" w:sz="0" w:space="0" w:color="auto"/>
            <w:left w:val="none" w:sz="0" w:space="0" w:color="auto"/>
            <w:bottom w:val="none" w:sz="0" w:space="0" w:color="auto"/>
            <w:right w:val="none" w:sz="0" w:space="0" w:color="auto"/>
          </w:divBdr>
          <w:divsChild>
            <w:div w:id="847017381">
              <w:marLeft w:val="0"/>
              <w:marRight w:val="0"/>
              <w:marTop w:val="0"/>
              <w:marBottom w:val="0"/>
              <w:divBdr>
                <w:top w:val="none" w:sz="0" w:space="0" w:color="auto"/>
                <w:left w:val="none" w:sz="0" w:space="0" w:color="auto"/>
                <w:bottom w:val="none" w:sz="0" w:space="0" w:color="auto"/>
                <w:right w:val="none" w:sz="0" w:space="0" w:color="auto"/>
              </w:divBdr>
              <w:divsChild>
                <w:div w:id="291329154">
                  <w:marLeft w:val="0"/>
                  <w:marRight w:val="0"/>
                  <w:marTop w:val="0"/>
                  <w:marBottom w:val="0"/>
                  <w:divBdr>
                    <w:top w:val="single" w:sz="48" w:space="0" w:color="ECF0F3"/>
                    <w:left w:val="single" w:sz="48" w:space="0" w:color="ECF0F3"/>
                    <w:bottom w:val="single" w:sz="48" w:space="0" w:color="ECF0F3"/>
                    <w:right w:val="single" w:sz="48" w:space="0" w:color="ECF0F3"/>
                  </w:divBdr>
                  <w:divsChild>
                    <w:div w:id="1553614623">
                      <w:marLeft w:val="0"/>
                      <w:marRight w:val="0"/>
                      <w:marTop w:val="24"/>
                      <w:marBottom w:val="0"/>
                      <w:divBdr>
                        <w:top w:val="none" w:sz="0" w:space="0" w:color="auto"/>
                        <w:left w:val="none" w:sz="0" w:space="0" w:color="auto"/>
                        <w:bottom w:val="none" w:sz="0" w:space="0" w:color="auto"/>
                        <w:right w:val="none" w:sz="0" w:space="0" w:color="auto"/>
                      </w:divBdr>
                      <w:divsChild>
                        <w:div w:id="1621299120">
                          <w:marLeft w:val="0"/>
                          <w:marRight w:val="0"/>
                          <w:marTop w:val="0"/>
                          <w:marBottom w:val="0"/>
                          <w:divBdr>
                            <w:top w:val="none" w:sz="0" w:space="0" w:color="auto"/>
                            <w:left w:val="none" w:sz="0" w:space="0" w:color="auto"/>
                            <w:bottom w:val="none" w:sz="0" w:space="0" w:color="auto"/>
                            <w:right w:val="none" w:sz="0" w:space="0" w:color="auto"/>
                          </w:divBdr>
                          <w:divsChild>
                            <w:div w:id="952203702">
                              <w:marLeft w:val="0"/>
                              <w:marRight w:val="0"/>
                              <w:marTop w:val="24"/>
                              <w:marBottom w:val="0"/>
                              <w:divBdr>
                                <w:top w:val="none" w:sz="0" w:space="0" w:color="auto"/>
                                <w:left w:val="none" w:sz="0" w:space="0" w:color="auto"/>
                                <w:bottom w:val="none" w:sz="0" w:space="0" w:color="auto"/>
                                <w:right w:val="none" w:sz="0" w:space="0" w:color="auto"/>
                              </w:divBdr>
                              <w:divsChild>
                                <w:div w:id="602153754">
                                  <w:marLeft w:val="0"/>
                                  <w:marRight w:val="0"/>
                                  <w:marTop w:val="24"/>
                                  <w:marBottom w:val="0"/>
                                  <w:divBdr>
                                    <w:top w:val="none" w:sz="0" w:space="0" w:color="auto"/>
                                    <w:left w:val="none" w:sz="0" w:space="0" w:color="auto"/>
                                    <w:bottom w:val="none" w:sz="0" w:space="0" w:color="auto"/>
                                    <w:right w:val="none" w:sz="0" w:space="0" w:color="auto"/>
                                  </w:divBdr>
                                  <w:divsChild>
                                    <w:div w:id="1076786308">
                                      <w:marLeft w:val="0"/>
                                      <w:marRight w:val="0"/>
                                      <w:marTop w:val="0"/>
                                      <w:marBottom w:val="0"/>
                                      <w:divBdr>
                                        <w:top w:val="none" w:sz="0" w:space="0" w:color="auto"/>
                                        <w:left w:val="none" w:sz="0" w:space="0" w:color="auto"/>
                                        <w:bottom w:val="none" w:sz="0" w:space="0" w:color="auto"/>
                                        <w:right w:val="none" w:sz="0" w:space="0" w:color="auto"/>
                                      </w:divBdr>
                                      <w:divsChild>
                                        <w:div w:id="17858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bookcentral.proquest.com.offcampus.lib.washington.edu/lib/washington/reader.action?docID=16119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3477</TotalTime>
  <Pages>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Xiaxia</dc:creator>
  <cp:keywords/>
  <dc:description/>
  <cp:lastModifiedBy>Yang Xiaxia</cp:lastModifiedBy>
  <cp:revision>33</cp:revision>
  <dcterms:created xsi:type="dcterms:W3CDTF">2017-05-07T17:22:00Z</dcterms:created>
  <dcterms:modified xsi:type="dcterms:W3CDTF">2017-05-15T06:57:00Z</dcterms:modified>
</cp:coreProperties>
</file>