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913E" w14:textId="77777777" w:rsidR="004B267F" w:rsidRPr="004B267F" w:rsidRDefault="004B267F" w:rsidP="004B267F">
      <w:pPr>
        <w:ind w:firstLineChars="200" w:firstLine="420"/>
      </w:pPr>
      <w:r w:rsidRPr="004B267F">
        <w:t>在游戏情境中，辣椒油事件的幕后主使究竟为何人？经分析，吉他手肘子被判定为始作俑者。</w:t>
      </w:r>
    </w:p>
    <w:p w14:paraId="2435B27E" w14:textId="77777777" w:rsidR="004B267F" w:rsidRPr="004B267F" w:rsidRDefault="004B267F" w:rsidP="004B267F">
      <w:r w:rsidRPr="004B267F">
        <w:t>在游戏通关策略方面，</w:t>
      </w:r>
      <w:proofErr w:type="gramStart"/>
      <w:r w:rsidRPr="004B267F">
        <w:t>玩家若</w:t>
      </w:r>
      <w:proofErr w:type="gramEnd"/>
      <w:r w:rsidRPr="004B267F">
        <w:t>期望操控</w:t>
      </w:r>
      <w:proofErr w:type="gramStart"/>
      <w:r w:rsidRPr="004B267F">
        <w:t>白茂达成</w:t>
      </w:r>
      <w:proofErr w:type="gramEnd"/>
      <w:r w:rsidRPr="004B267F">
        <w:t xml:space="preserve"> 3HE 结局并成功脱离游戏，需遵循以下步骤：其一，坚决摒弃所有 love 线选项，确保好感度仅维持在满足 HE 条件的水平；其二，合理运用黑卡资金以解燃眉之急，同时密切关注并妥善处理三位男</w:t>
      </w:r>
      <w:proofErr w:type="gramStart"/>
      <w:r w:rsidRPr="004B267F">
        <w:t>主命运</w:t>
      </w:r>
      <w:proofErr w:type="gramEnd"/>
      <w:r w:rsidRPr="004B267F">
        <w:t>的关键转折点。</w:t>
      </w:r>
    </w:p>
    <w:p w14:paraId="3B0D63BD" w14:textId="77777777" w:rsidR="004B267F" w:rsidRPr="004B267F" w:rsidRDefault="004B267F" w:rsidP="004B267F">
      <w:r w:rsidRPr="004B267F">
        <w:t>就游戏漏洞而言，经检测发现存在以下几类问题：</w:t>
      </w:r>
    </w:p>
    <w:p w14:paraId="3EC60A99" w14:textId="006F9312" w:rsidR="004B267F" w:rsidRPr="004B267F" w:rsidRDefault="004B267F" w:rsidP="004B267F">
      <w:pPr>
        <w:ind w:firstLineChars="200" w:firstLine="420"/>
      </w:pPr>
      <w:r w:rsidRPr="004B267F">
        <w:t>当玩家购买好感度为 -128 的饮料时，价格显示为 null，从而能够免费获取该道具。尽管未能实现套现，但此现象已充分暴露出系统在数值处理方面存在缺陷。玩家在多次重生后，可借助对如车祸等事件的预知来调整游戏策略。这一情况的根源在于系统未对循环次数加以限制。在二周目时，冷</w:t>
      </w:r>
      <w:proofErr w:type="gramStart"/>
      <w:r w:rsidRPr="004B267F">
        <w:t>辰购买</w:t>
      </w:r>
      <w:proofErr w:type="gramEnd"/>
      <w:r w:rsidRPr="004B267F">
        <w:t>的无糖可乐失去道具标签，这无疑暗示着数据加载过程中出现了异常状况。</w:t>
      </w:r>
    </w:p>
    <w:p w14:paraId="4E9166A6" w14:textId="77777777" w:rsidR="004B267F" w:rsidRPr="004B267F" w:rsidRDefault="004B267F" w:rsidP="004B267F">
      <w:pPr>
        <w:ind w:firstLineChars="200" w:firstLine="420"/>
      </w:pPr>
      <w:proofErr w:type="gramStart"/>
      <w:r w:rsidRPr="004B267F">
        <w:t>白茂通过</w:t>
      </w:r>
      <w:proofErr w:type="gramEnd"/>
      <w:r w:rsidRPr="004B267F">
        <w:t>精准的操作成功避开 love 线，充分利用系统漏洞（黑卡资金）以及自身的预知能力，有效化解了三位男主的核心矛盾，最终成功达成全员 HE 结局。游戏设计中的数值漏洞与循环机制在这一过程中</w:t>
      </w:r>
      <w:proofErr w:type="gramStart"/>
      <w:r w:rsidRPr="004B267F">
        <w:t>成为破局的</w:t>
      </w:r>
      <w:proofErr w:type="gramEnd"/>
      <w:r w:rsidRPr="004B267F">
        <w:t>关键要素，而对于凶手的锁定，则高度依赖于对瓶盖、动机、场景物品等细节的串联与分析。</w:t>
      </w:r>
    </w:p>
    <w:p w14:paraId="14A03F3B" w14:textId="10B6BDB0" w:rsidR="00854B0F" w:rsidRPr="004B267F" w:rsidRDefault="00854B0F" w:rsidP="004B267F">
      <w:pPr>
        <w:rPr>
          <w:rFonts w:hint="eastAsia"/>
        </w:rPr>
      </w:pPr>
    </w:p>
    <w:sectPr w:rsidR="00854B0F" w:rsidRPr="004B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3DF31" w14:textId="77777777" w:rsidR="000F5CCD" w:rsidRDefault="000F5CCD" w:rsidP="004C4297">
      <w:pPr>
        <w:rPr>
          <w:rFonts w:hint="eastAsia"/>
        </w:rPr>
      </w:pPr>
      <w:r>
        <w:separator/>
      </w:r>
    </w:p>
  </w:endnote>
  <w:endnote w:type="continuationSeparator" w:id="0">
    <w:p w14:paraId="3F2242FC" w14:textId="77777777" w:rsidR="000F5CCD" w:rsidRDefault="000F5CCD" w:rsidP="004C4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7DF6" w14:textId="77777777" w:rsidR="000F5CCD" w:rsidRDefault="000F5CCD" w:rsidP="004C4297">
      <w:pPr>
        <w:rPr>
          <w:rFonts w:hint="eastAsia"/>
        </w:rPr>
      </w:pPr>
      <w:r>
        <w:separator/>
      </w:r>
    </w:p>
  </w:footnote>
  <w:footnote w:type="continuationSeparator" w:id="0">
    <w:p w14:paraId="604E43F6" w14:textId="77777777" w:rsidR="000F5CCD" w:rsidRDefault="000F5CCD" w:rsidP="004C42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E2A"/>
    <w:multiLevelType w:val="multilevel"/>
    <w:tmpl w:val="20D0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C7957"/>
    <w:multiLevelType w:val="multilevel"/>
    <w:tmpl w:val="9EBC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A5E8F"/>
    <w:multiLevelType w:val="multilevel"/>
    <w:tmpl w:val="B2CA9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E2524"/>
    <w:multiLevelType w:val="multilevel"/>
    <w:tmpl w:val="2E84C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150C2"/>
    <w:multiLevelType w:val="multilevel"/>
    <w:tmpl w:val="DB82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14903"/>
    <w:multiLevelType w:val="multilevel"/>
    <w:tmpl w:val="602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95901">
    <w:abstractNumId w:val="5"/>
  </w:num>
  <w:num w:numId="2" w16cid:durableId="871192829">
    <w:abstractNumId w:val="4"/>
  </w:num>
  <w:num w:numId="3" w16cid:durableId="397828226">
    <w:abstractNumId w:val="1"/>
  </w:num>
  <w:num w:numId="4" w16cid:durableId="643390307">
    <w:abstractNumId w:val="0"/>
  </w:num>
  <w:num w:numId="5" w16cid:durableId="173920722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3790111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2"/>
    <w:rsid w:val="000F5CCD"/>
    <w:rsid w:val="004B267F"/>
    <w:rsid w:val="004C4297"/>
    <w:rsid w:val="006258A3"/>
    <w:rsid w:val="00673ED0"/>
    <w:rsid w:val="006F03F4"/>
    <w:rsid w:val="00854B0F"/>
    <w:rsid w:val="00865FFB"/>
    <w:rsid w:val="00895134"/>
    <w:rsid w:val="00A1793A"/>
    <w:rsid w:val="00A52862"/>
    <w:rsid w:val="00A86526"/>
    <w:rsid w:val="00BB3444"/>
    <w:rsid w:val="00C40303"/>
    <w:rsid w:val="00C6608F"/>
    <w:rsid w:val="00D0522A"/>
    <w:rsid w:val="00EA0A45"/>
    <w:rsid w:val="00F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DF11F"/>
  <w15:chartTrackingRefBased/>
  <w15:docId w15:val="{F7503A70-B1F6-45A3-A11B-A04976C8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8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8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8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8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86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8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8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8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8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2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2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28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286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28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28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28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28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28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8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28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2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2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286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42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42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4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4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3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6</cp:revision>
  <dcterms:created xsi:type="dcterms:W3CDTF">2025-02-05T05:56:00Z</dcterms:created>
  <dcterms:modified xsi:type="dcterms:W3CDTF">2025-02-05T07:24:00Z</dcterms:modified>
</cp:coreProperties>
</file>