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Water Cycle and Hydrology</w:t>
      </w:r>
    </w:p>
    <w:p>
      <w:r>
        <w:t>The water cycle describes how water moves among oceans, atmosphere, land, rivers, groundwater, snow, and ice.</w:t>
      </w:r>
    </w:p>
    <w:p>
      <w:r>
        <w:t>Key facts</w:t>
      </w:r>
    </w:p>
    <w:p>
      <w:r>
        <w:t>Evaporation changes liquid water into water vapor, mainly from oceans, lakes, rivers, and wet soils.</w:t>
      </w:r>
    </w:p>
    <w:p>
      <w:r>
        <w:t>Transpiration is water vapor released by plants through stomata; together with evaporation it is called evapotranspiration.</w:t>
      </w:r>
    </w:p>
    <w:p>
      <w:r>
        <w:t>Condensation forms cloud droplets when moist air cools to its dew point.</w:t>
      </w:r>
    </w:p>
    <w:p>
      <w:r>
        <w:t>Precipitation includes rain, snow, sleet, and hail that fall from clouds to Earth's surface.</w:t>
      </w:r>
    </w:p>
    <w:p>
      <w:r>
        <w:t>Infiltration moves water from the surface into soil, while percolation moves it deeper toward groundwater.</w:t>
      </w:r>
    </w:p>
    <w:p>
      <w:r>
        <w:t>Runoff flows over land into streams and rivers when rainfall exceeds infiltration or soil storage.</w:t>
      </w:r>
    </w:p>
    <w:p>
      <w:r>
        <w:t>Groundwater is stored in aquifers and can discharge naturally into springs, rivers, lakes, and oceans.</w:t>
      </w:r>
    </w:p>
    <w:p>
      <w:r>
        <w:t>Answerable questions</w:t>
      </w:r>
    </w:p>
    <w:p>
      <w:r>
        <w:t>What drives the water cycle? Solar energy and gravity drive evaporation, atmospheric movement, precipitation, runoff, and groundwater flow.</w:t>
      </w:r>
    </w:p>
    <w:p>
      <w:r>
        <w:t>Why is infiltration important? It recharges soil moisture and groundwater and reduces the amount of immediate surface runoff.</w:t>
      </w:r>
    </w:p>
    <w:sectPr/>
  </w:body>
</w:document>
</file>