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C54D" w14:textId="77777777" w:rsidR="00EF23AA" w:rsidRDefault="00FE5865">
      <w:pPr>
        <w:pStyle w:val="1"/>
        <w:jc w:val="center"/>
      </w:pPr>
      <w:r>
        <w:rPr>
          <w:rFonts w:hint="eastAsia"/>
        </w:rPr>
        <w:t>Lab4 Spring Cloud</w:t>
      </w:r>
      <w:r>
        <w:rPr>
          <w:rFonts w:hint="eastAsia"/>
        </w:rPr>
        <w:t>服务调用与负载均衡</w:t>
      </w:r>
    </w:p>
    <w:p w14:paraId="1C8D06A6" w14:textId="77777777" w:rsidR="00EF23AA" w:rsidRDefault="00FE5865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实现</w:t>
      </w:r>
      <w:r>
        <w:rPr>
          <w:rFonts w:hint="eastAsia"/>
          <w:sz w:val="24"/>
        </w:rPr>
        <w:t>RestTemplate</w:t>
      </w:r>
      <w:r>
        <w:rPr>
          <w:rFonts w:hint="eastAsia"/>
          <w:sz w:val="24"/>
        </w:rPr>
        <w:t>（服务调用）</w:t>
      </w:r>
      <w:r>
        <w:rPr>
          <w:rFonts w:hint="eastAsia"/>
          <w:sz w:val="24"/>
        </w:rPr>
        <w:t>+Ribbon</w:t>
      </w:r>
      <w:r>
        <w:rPr>
          <w:rFonts w:hint="eastAsia"/>
          <w:sz w:val="24"/>
        </w:rPr>
        <w:t>（负载均衡）</w:t>
      </w:r>
    </w:p>
    <w:p w14:paraId="6944C287" w14:textId="77777777" w:rsidR="00EF23AA" w:rsidRDefault="00FE5865">
      <w:pPr>
        <w:numPr>
          <w:ilvl w:val="0"/>
          <w:numId w:val="2"/>
        </w:numPr>
        <w:rPr>
          <w:sz w:val="24"/>
        </w:rPr>
      </w:pPr>
      <w:r>
        <w:rPr>
          <w:sz w:val="24"/>
        </w:rPr>
        <w:t>修改购票微服务</w:t>
      </w:r>
      <w:r>
        <w:rPr>
          <w:rFonts w:hint="eastAsia"/>
          <w:sz w:val="24"/>
        </w:rPr>
        <w:t>Webcontroller</w:t>
      </w:r>
      <w:r>
        <w:rPr>
          <w:rFonts w:hint="eastAsia"/>
          <w:sz w:val="24"/>
        </w:rPr>
        <w:t>类</w:t>
      </w:r>
      <w:r>
        <w:rPr>
          <w:sz w:val="24"/>
        </w:rPr>
        <w:t>代码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）注入负载均衡客户端</w:t>
      </w:r>
      <w:r>
        <w:rPr>
          <w:rFonts w:hint="eastAsia"/>
          <w:sz w:val="24"/>
        </w:rPr>
        <w:t>LoadBalancerClient</w:t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）使用</w:t>
      </w:r>
      <w:r>
        <w:rPr>
          <w:rFonts w:hint="eastAsia"/>
          <w:sz w:val="24"/>
        </w:rPr>
        <w:t>Ribbon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choose</w:t>
      </w:r>
      <w:r>
        <w:rPr>
          <w:rFonts w:hint="eastAsia"/>
          <w:sz w:val="24"/>
        </w:rPr>
        <w:t>方法选择合适的服务</w:t>
      </w:r>
    </w:p>
    <w:p w14:paraId="0DE7A60A" w14:textId="77777777" w:rsidR="00EF23AA" w:rsidRDefault="00FE5865">
      <w:pPr>
        <w:rPr>
          <w:sz w:val="24"/>
        </w:rPr>
      </w:pPr>
      <w:r>
        <w:rPr>
          <w:noProof/>
        </w:rPr>
        <w:drawing>
          <wp:inline distT="0" distB="0" distL="114300" distR="114300" wp14:anchorId="1BC49BB5" wp14:editId="6096241A">
            <wp:extent cx="5309870" cy="2456180"/>
            <wp:effectExtent l="0" t="0" r="1143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7DD1" w14:textId="4BF1318C" w:rsidR="00EF23AA" w:rsidRDefault="00FE5865">
      <w:pPr>
        <w:rPr>
          <w:sz w:val="24"/>
        </w:rPr>
      </w:pPr>
      <w:r>
        <w:rPr>
          <w:noProof/>
        </w:rPr>
        <w:drawing>
          <wp:inline distT="0" distB="0" distL="0" distR="0" wp14:anchorId="7F06B194" wp14:editId="316C84FE">
            <wp:extent cx="5274310" cy="2674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6688" w14:textId="77777777" w:rsidR="00EF23AA" w:rsidRDefault="00FE5865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启动两个端口分别为</w:t>
      </w:r>
      <w:r>
        <w:rPr>
          <w:rFonts w:hint="eastAsia"/>
          <w:sz w:val="24"/>
        </w:rPr>
        <w:t>9001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9101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myshop-user</w:t>
      </w:r>
      <w:r>
        <w:rPr>
          <w:rFonts w:hint="eastAsia"/>
          <w:sz w:val="24"/>
        </w:rPr>
        <w:t>用户微服务（参考</w:t>
      </w:r>
      <w:r>
        <w:rPr>
          <w:rFonts w:hint="eastAsia"/>
          <w:sz w:val="24"/>
        </w:rPr>
        <w:t>lab3</w:t>
      </w:r>
      <w:r>
        <w:rPr>
          <w:rFonts w:hint="eastAsia"/>
          <w:sz w:val="24"/>
        </w:rPr>
        <w:t>启动两个</w:t>
      </w:r>
      <w:r>
        <w:rPr>
          <w:rFonts w:hint="eastAsia"/>
          <w:sz w:val="24"/>
        </w:rPr>
        <w:t>eureka-server</w:t>
      </w:r>
      <w:r>
        <w:rPr>
          <w:rFonts w:hint="eastAsia"/>
          <w:sz w:val="24"/>
        </w:rPr>
        <w:t>步骤）。</w:t>
      </w:r>
    </w:p>
    <w:p w14:paraId="495743B2" w14:textId="15E22151" w:rsidR="006F4B7B" w:rsidRDefault="00FE5865" w:rsidP="006F4B7B">
      <w:pPr>
        <w:pStyle w:val="a3"/>
        <w:numPr>
          <w:ilvl w:val="0"/>
          <w:numId w:val="5"/>
        </w:numPr>
        <w:ind w:firstLineChars="0"/>
        <w:rPr>
          <w:sz w:val="24"/>
        </w:rPr>
      </w:pPr>
      <w:r w:rsidRPr="006F4B7B">
        <w:rPr>
          <w:rFonts w:hint="eastAsia"/>
          <w:sz w:val="24"/>
        </w:rPr>
        <w:t>修改</w:t>
      </w:r>
      <w:r w:rsidRPr="006F4B7B">
        <w:rPr>
          <w:sz w:val="24"/>
        </w:rPr>
        <w:t>用户微服务</w:t>
      </w:r>
      <w:r w:rsidRPr="006F4B7B">
        <w:rPr>
          <w:rFonts w:hint="eastAsia"/>
          <w:sz w:val="24"/>
        </w:rPr>
        <w:t>9001</w:t>
      </w:r>
      <w:r w:rsidRPr="006F4B7B">
        <w:rPr>
          <w:sz w:val="24"/>
        </w:rPr>
        <w:t>的</w:t>
      </w:r>
      <w:r w:rsidRPr="006F4B7B">
        <w:rPr>
          <w:sz w:val="24"/>
        </w:rPr>
        <w:t>controller</w:t>
      </w:r>
      <w:r w:rsidRPr="006F4B7B">
        <w:rPr>
          <w:sz w:val="24"/>
        </w:rPr>
        <w:t>代码</w:t>
      </w:r>
      <w:r w:rsidRPr="006F4B7B">
        <w:rPr>
          <w:rFonts w:hint="eastAsia"/>
          <w:sz w:val="24"/>
        </w:rPr>
        <w:t>的</w:t>
      </w:r>
      <w:r w:rsidRPr="006F4B7B">
        <w:rPr>
          <w:rFonts w:hint="eastAsia"/>
          <w:sz w:val="24"/>
        </w:rPr>
        <w:t>findById</w:t>
      </w:r>
      <w:r w:rsidRPr="006F4B7B">
        <w:rPr>
          <w:rFonts w:hint="eastAsia"/>
          <w:sz w:val="24"/>
        </w:rPr>
        <w:t>方法，增加</w:t>
      </w:r>
      <w:r w:rsidRPr="006F4B7B">
        <w:rPr>
          <w:rFonts w:hint="eastAsia"/>
          <w:sz w:val="24"/>
        </w:rPr>
        <w:t>println</w:t>
      </w:r>
      <w:r w:rsidRPr="006F4B7B">
        <w:rPr>
          <w:rFonts w:hint="eastAsia"/>
          <w:sz w:val="24"/>
        </w:rPr>
        <w:t>（</w:t>
      </w:r>
      <w:r w:rsidRPr="006F4B7B">
        <w:rPr>
          <w:sz w:val="24"/>
        </w:rPr>
        <w:t>“</w:t>
      </w:r>
      <w:r w:rsidRPr="006F4B7B">
        <w:rPr>
          <w:rFonts w:hint="eastAsia"/>
          <w:sz w:val="24"/>
        </w:rPr>
        <w:t>用户微服务</w:t>
      </w:r>
      <w:r w:rsidRPr="006F4B7B">
        <w:rPr>
          <w:rFonts w:hint="eastAsia"/>
          <w:sz w:val="24"/>
        </w:rPr>
        <w:t>11111</w:t>
      </w:r>
      <w:r w:rsidRPr="006F4B7B">
        <w:rPr>
          <w:sz w:val="24"/>
        </w:rPr>
        <w:t>”</w:t>
      </w:r>
      <w:r w:rsidRPr="006F4B7B">
        <w:rPr>
          <w:rFonts w:hint="eastAsia"/>
          <w:sz w:val="24"/>
        </w:rPr>
        <w:t>）</w:t>
      </w:r>
    </w:p>
    <w:p w14:paraId="1F24E2F7" w14:textId="318288D9" w:rsidR="006F4B7B" w:rsidRPr="006F4B7B" w:rsidRDefault="006F4B7B" w:rsidP="006F4B7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7C8B7D5" wp14:editId="5E47220F">
            <wp:extent cx="5274310" cy="2776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D83A" w14:textId="77777777" w:rsidR="00EF23AA" w:rsidRDefault="00FE5865">
      <w:r>
        <w:rPr>
          <w:noProof/>
        </w:rPr>
        <w:drawing>
          <wp:inline distT="0" distB="0" distL="114300" distR="114300" wp14:anchorId="7AF3DFDE" wp14:editId="78E05376">
            <wp:extent cx="5281295" cy="985520"/>
            <wp:effectExtent l="0" t="0" r="1905" b="508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F653" w14:textId="7251C41B" w:rsidR="00EF23AA" w:rsidRDefault="00FE5865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）修改</w:t>
      </w:r>
      <w:r>
        <w:rPr>
          <w:sz w:val="24"/>
        </w:rPr>
        <w:t>用户微服务</w:t>
      </w:r>
      <w:r>
        <w:rPr>
          <w:rFonts w:hint="eastAsia"/>
          <w:sz w:val="24"/>
        </w:rPr>
        <w:t>9101</w:t>
      </w:r>
      <w:r>
        <w:rPr>
          <w:sz w:val="24"/>
        </w:rPr>
        <w:t>的</w:t>
      </w:r>
      <w:r>
        <w:rPr>
          <w:rFonts w:hint="eastAsia"/>
          <w:sz w:val="24"/>
        </w:rPr>
        <w:t>UserC</w:t>
      </w:r>
      <w:r>
        <w:rPr>
          <w:sz w:val="24"/>
        </w:rPr>
        <w:t>ontroller</w:t>
      </w:r>
      <w:r>
        <w:rPr>
          <w:sz w:val="24"/>
        </w:rPr>
        <w:t>代码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findById</w:t>
      </w:r>
      <w:r>
        <w:rPr>
          <w:rFonts w:hint="eastAsia"/>
          <w:sz w:val="24"/>
        </w:rPr>
        <w:t>方法，增加</w:t>
      </w:r>
      <w:r>
        <w:rPr>
          <w:rFonts w:hint="eastAsia"/>
          <w:sz w:val="24"/>
        </w:rPr>
        <w:t>println</w:t>
      </w:r>
      <w:r>
        <w:rPr>
          <w:rFonts w:hint="eastAsia"/>
          <w:sz w:val="24"/>
        </w:rPr>
        <w:t>（</w:t>
      </w:r>
      <w:r>
        <w:rPr>
          <w:sz w:val="24"/>
        </w:rPr>
        <w:t>“</w:t>
      </w:r>
      <w:r>
        <w:rPr>
          <w:rFonts w:hint="eastAsia"/>
          <w:sz w:val="24"/>
        </w:rPr>
        <w:t>用户微服务</w:t>
      </w:r>
      <w:r>
        <w:rPr>
          <w:rFonts w:hint="eastAsia"/>
          <w:sz w:val="24"/>
        </w:rPr>
        <w:t>22222</w:t>
      </w:r>
      <w:r>
        <w:rPr>
          <w:sz w:val="24"/>
        </w:rPr>
        <w:t>”</w:t>
      </w:r>
      <w:r>
        <w:rPr>
          <w:rFonts w:hint="eastAsia"/>
          <w:sz w:val="24"/>
        </w:rPr>
        <w:t>）</w:t>
      </w:r>
    </w:p>
    <w:p w14:paraId="45DD31B3" w14:textId="77777777" w:rsidR="009638E2" w:rsidRDefault="009638E2">
      <w:pPr>
        <w:rPr>
          <w:sz w:val="24"/>
        </w:rPr>
      </w:pPr>
    </w:p>
    <w:p w14:paraId="0EFD8C0C" w14:textId="7908D71A" w:rsidR="00EF23AA" w:rsidRDefault="00FE5865">
      <w:pPr>
        <w:numPr>
          <w:ilvl w:val="0"/>
          <w:numId w:val="2"/>
        </w:numPr>
        <w:rPr>
          <w:sz w:val="24"/>
        </w:rPr>
      </w:pPr>
      <w:r>
        <w:rPr>
          <w:sz w:val="24"/>
        </w:rPr>
        <w:t>重启购票微服务，并</w:t>
      </w:r>
      <w:r>
        <w:rPr>
          <w:rFonts w:hint="eastAsia"/>
          <w:sz w:val="24"/>
        </w:rPr>
        <w:t>多</w:t>
      </w:r>
      <w:r>
        <w:rPr>
          <w:sz w:val="24"/>
        </w:rPr>
        <w:t>次请求该服务</w:t>
      </w:r>
      <w:r>
        <w:rPr>
          <w:rFonts w:hint="eastAsia"/>
          <w:sz w:val="24"/>
        </w:rPr>
        <w:t>order</w:t>
      </w:r>
      <w:r>
        <w:rPr>
          <w:rFonts w:hint="eastAsia"/>
          <w:sz w:val="24"/>
        </w:rPr>
        <w:t>（）方法，观察调用的是哪个用户微服务？并记录请求结果、</w:t>
      </w:r>
      <w:r>
        <w:rPr>
          <w:rFonts w:hint="eastAsia"/>
          <w:sz w:val="24"/>
        </w:rPr>
        <w:t>eureka</w:t>
      </w:r>
      <w:r>
        <w:rPr>
          <w:rFonts w:hint="eastAsia"/>
          <w:sz w:val="24"/>
        </w:rPr>
        <w:t>界面及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后台信息，此时</w:t>
      </w:r>
      <w:r>
        <w:rPr>
          <w:rFonts w:hint="eastAsia"/>
          <w:sz w:val="24"/>
        </w:rPr>
        <w:t>ribbon</w:t>
      </w:r>
      <w:r>
        <w:rPr>
          <w:rFonts w:hint="eastAsia"/>
          <w:sz w:val="24"/>
        </w:rPr>
        <w:t>采用的是何种负载均衡算法？</w:t>
      </w:r>
    </w:p>
    <w:p w14:paraId="6330EB5E" w14:textId="0DD37256" w:rsidR="008413C0" w:rsidRDefault="008413C0" w:rsidP="008413C0">
      <w:pPr>
        <w:rPr>
          <w:sz w:val="24"/>
        </w:rPr>
      </w:pPr>
      <w:r>
        <w:rPr>
          <w:rFonts w:hint="eastAsia"/>
          <w:sz w:val="24"/>
        </w:rPr>
        <w:t>采取轮询算法，请求依次分配</w:t>
      </w:r>
      <w:r w:rsidR="00C24975">
        <w:rPr>
          <w:rFonts w:hint="eastAsia"/>
          <w:sz w:val="24"/>
        </w:rPr>
        <w:t>（左右各五次请求）</w:t>
      </w:r>
    </w:p>
    <w:p w14:paraId="5D7638D5" w14:textId="16610036" w:rsidR="009638E2" w:rsidRDefault="00C24975" w:rsidP="009638E2">
      <w:pPr>
        <w:rPr>
          <w:sz w:val="24"/>
        </w:rPr>
      </w:pPr>
      <w:r>
        <w:rPr>
          <w:noProof/>
        </w:rPr>
        <w:drawing>
          <wp:inline distT="0" distB="0" distL="0" distR="0" wp14:anchorId="2251E206" wp14:editId="2913345B">
            <wp:extent cx="5274310" cy="31483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8E0B" w14:textId="78F0B864" w:rsidR="009638E2" w:rsidRDefault="009638E2" w:rsidP="009638E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FFACD4C" wp14:editId="5A1529C8">
            <wp:extent cx="5274310" cy="3568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D342" w14:textId="44250B23" w:rsidR="009638E2" w:rsidRDefault="001657B1" w:rsidP="009638E2">
      <w:pPr>
        <w:rPr>
          <w:sz w:val="24"/>
        </w:rPr>
      </w:pPr>
      <w:r>
        <w:rPr>
          <w:noProof/>
        </w:rPr>
        <w:drawing>
          <wp:inline distT="0" distB="0" distL="0" distR="0" wp14:anchorId="5C290AD1" wp14:editId="084BA6E7">
            <wp:extent cx="5274310" cy="27762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C2E5" w14:textId="36E18E27" w:rsidR="0033211A" w:rsidRDefault="0033211A" w:rsidP="009638E2">
      <w:pPr>
        <w:rPr>
          <w:sz w:val="24"/>
        </w:rPr>
      </w:pPr>
    </w:p>
    <w:p w14:paraId="2FF25D2F" w14:textId="77777777" w:rsidR="00EF23AA" w:rsidRDefault="00FE5865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Ribbon</w:t>
      </w:r>
      <w:r>
        <w:rPr>
          <w:rFonts w:hint="eastAsia"/>
          <w:sz w:val="24"/>
        </w:rPr>
        <w:t>负载均衡算法为随机算法</w:t>
      </w:r>
    </w:p>
    <w:p w14:paraId="7FEDB015" w14:textId="77777777" w:rsidR="00EF23AA" w:rsidRDefault="00FE5865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sz w:val="24"/>
        </w:rPr>
        <w:t>购票微服务</w:t>
      </w:r>
      <w:r>
        <w:rPr>
          <w:sz w:val="24"/>
        </w:rPr>
        <w:t>application.yml</w:t>
      </w:r>
      <w:r>
        <w:rPr>
          <w:sz w:val="24"/>
        </w:rPr>
        <w:t>中增加：</w:t>
      </w:r>
    </w:p>
    <w:p w14:paraId="5C8917EE" w14:textId="77777777" w:rsidR="00EF23AA" w:rsidRDefault="00FE5865">
      <w:pPr>
        <w:rPr>
          <w:sz w:val="24"/>
        </w:rPr>
      </w:pPr>
      <w:r>
        <w:rPr>
          <w:sz w:val="24"/>
        </w:rPr>
        <w:t xml:space="preserve"># </w:t>
      </w:r>
      <w:r>
        <w:rPr>
          <w:sz w:val="24"/>
        </w:rPr>
        <w:t>修改</w:t>
      </w:r>
      <w:r>
        <w:rPr>
          <w:sz w:val="24"/>
        </w:rPr>
        <w:t>Ribbon</w:t>
      </w:r>
      <w:r>
        <w:rPr>
          <w:sz w:val="24"/>
        </w:rPr>
        <w:t>的负载均衡算法</w:t>
      </w:r>
    </w:p>
    <w:p w14:paraId="1267DA82" w14:textId="77777777" w:rsidR="00EF23AA" w:rsidRDefault="00FE5865">
      <w:pPr>
        <w:rPr>
          <w:sz w:val="24"/>
        </w:rPr>
      </w:pPr>
      <w:r>
        <w:rPr>
          <w:sz w:val="24"/>
        </w:rPr>
        <w:t>myshop-user:</w:t>
      </w:r>
    </w:p>
    <w:p w14:paraId="353666EC" w14:textId="77777777" w:rsidR="00EF23AA" w:rsidRDefault="00FE5865">
      <w:pPr>
        <w:rPr>
          <w:sz w:val="24"/>
        </w:rPr>
      </w:pPr>
      <w:r>
        <w:rPr>
          <w:sz w:val="24"/>
        </w:rPr>
        <w:t xml:space="preserve">  ribbon:</w:t>
      </w:r>
    </w:p>
    <w:p w14:paraId="03174055" w14:textId="77777777" w:rsidR="00EF23AA" w:rsidRDefault="00FE5865">
      <w:pPr>
        <w:ind w:firstLine="480"/>
        <w:rPr>
          <w:sz w:val="24"/>
        </w:rPr>
      </w:pPr>
      <w:r>
        <w:rPr>
          <w:sz w:val="24"/>
        </w:rPr>
        <w:t>NFLoadBalancerRuleClassName: com.netflix.loadbalancer.RandomRule</w:t>
      </w:r>
    </w:p>
    <w:p w14:paraId="2E0BB321" w14:textId="5603D379" w:rsidR="00EF23AA" w:rsidRPr="00E91CD7" w:rsidRDefault="00FE5865" w:rsidP="00E91CD7">
      <w:pPr>
        <w:pStyle w:val="a3"/>
        <w:numPr>
          <w:ilvl w:val="0"/>
          <w:numId w:val="5"/>
        </w:numPr>
        <w:ind w:firstLineChars="0"/>
        <w:rPr>
          <w:sz w:val="24"/>
        </w:rPr>
      </w:pPr>
      <w:r w:rsidRPr="00E91CD7">
        <w:rPr>
          <w:rFonts w:hint="eastAsia"/>
          <w:sz w:val="24"/>
        </w:rPr>
        <w:t>重启购票微服务，并多次请求购票微服务，观察并记录</w:t>
      </w:r>
      <w:r w:rsidRPr="00E91CD7">
        <w:rPr>
          <w:rFonts w:hint="eastAsia"/>
          <w:sz w:val="24"/>
        </w:rPr>
        <w:t>IDEA</w:t>
      </w:r>
      <w:r w:rsidRPr="00E91CD7">
        <w:rPr>
          <w:rFonts w:hint="eastAsia"/>
          <w:sz w:val="24"/>
        </w:rPr>
        <w:t>后台被调用微服务信息</w:t>
      </w:r>
    </w:p>
    <w:p w14:paraId="15681BEB" w14:textId="4E3DB85B" w:rsidR="00E91CD7" w:rsidRDefault="00E91CD7" w:rsidP="00E91CD7">
      <w:pPr>
        <w:pStyle w:val="a3"/>
        <w:ind w:left="36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6F703B0" wp14:editId="372CD6EB">
            <wp:extent cx="5274310" cy="27762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63BC" w14:textId="6B2DBB44" w:rsidR="00E91CD7" w:rsidRPr="00E91CD7" w:rsidRDefault="00E91CD7" w:rsidP="00E91CD7">
      <w:pPr>
        <w:pStyle w:val="a3"/>
        <w:ind w:left="36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475FDAA" wp14:editId="7E12DBE0">
            <wp:extent cx="5274310" cy="1733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BFF3" w14:textId="77777777" w:rsidR="00EF23AA" w:rsidRDefault="00FE5865">
      <w:pPr>
        <w:numPr>
          <w:ilvl w:val="0"/>
          <w:numId w:val="2"/>
        </w:numPr>
        <w:rPr>
          <w:sz w:val="24"/>
        </w:rPr>
      </w:pPr>
      <w:r>
        <w:rPr>
          <w:sz w:val="24"/>
        </w:rPr>
        <w:t>简化购票微服务</w:t>
      </w:r>
    </w:p>
    <w:p w14:paraId="69479847" w14:textId="77777777" w:rsidR="00EF23AA" w:rsidRDefault="00FE5865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在启动类的</w:t>
      </w:r>
      <w:r>
        <w:rPr>
          <w:rFonts w:hint="eastAsia"/>
          <w:sz w:val="24"/>
        </w:rPr>
        <w:t>RestTemplate</w:t>
      </w:r>
      <w:r>
        <w:rPr>
          <w:rFonts w:hint="eastAsia"/>
          <w:sz w:val="24"/>
        </w:rPr>
        <w:t>实例方法上添加</w:t>
      </w:r>
      <w:r>
        <w:rPr>
          <w:rFonts w:hint="eastAsia"/>
          <w:sz w:val="24"/>
        </w:rPr>
        <w:t>@LoadBalanced</w:t>
      </w:r>
      <w:r>
        <w:rPr>
          <w:rFonts w:hint="eastAsia"/>
          <w:sz w:val="24"/>
        </w:rPr>
        <w:t>注解</w:t>
      </w:r>
    </w:p>
    <w:p w14:paraId="7AA9D52C" w14:textId="77777777" w:rsidR="00EF23AA" w:rsidRDefault="00FE5865">
      <w:pPr>
        <w:rPr>
          <w:sz w:val="24"/>
        </w:rPr>
      </w:pPr>
      <w:r>
        <w:rPr>
          <w:noProof/>
        </w:rPr>
        <w:drawing>
          <wp:inline distT="0" distB="0" distL="114300" distR="114300" wp14:anchorId="50EED3F9" wp14:editId="7546C5E7">
            <wp:extent cx="5448935" cy="1279525"/>
            <wp:effectExtent l="0" t="0" r="1206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0313" w14:textId="77777777" w:rsidR="00EF23AA" w:rsidRDefault="00FE5865">
      <w:pPr>
        <w:numPr>
          <w:ilvl w:val="0"/>
          <w:numId w:val="3"/>
        </w:numPr>
        <w:rPr>
          <w:sz w:val="24"/>
        </w:rPr>
      </w:pPr>
      <w:r>
        <w:rPr>
          <w:sz w:val="24"/>
        </w:rPr>
        <w:t>修改</w:t>
      </w:r>
      <w:r>
        <w:rPr>
          <w:sz w:val="24"/>
        </w:rPr>
        <w:t>WebController</w:t>
      </w:r>
      <w:r>
        <w:rPr>
          <w:rFonts w:hint="eastAsia"/>
          <w:sz w:val="24"/>
        </w:rPr>
        <w:t>类的</w:t>
      </w:r>
      <w:r>
        <w:rPr>
          <w:rFonts w:hint="eastAsia"/>
          <w:sz w:val="24"/>
        </w:rPr>
        <w:t>order</w:t>
      </w:r>
      <w:r>
        <w:rPr>
          <w:sz w:val="24"/>
        </w:rPr>
        <w:t>方法代码</w:t>
      </w:r>
    </w:p>
    <w:p w14:paraId="77D6E71C" w14:textId="77777777" w:rsidR="00EF23AA" w:rsidRDefault="00FE5865">
      <w:pPr>
        <w:rPr>
          <w:sz w:val="24"/>
        </w:rPr>
      </w:pPr>
      <w:r>
        <w:rPr>
          <w:noProof/>
        </w:rPr>
        <w:drawing>
          <wp:inline distT="0" distB="0" distL="114300" distR="114300" wp14:anchorId="372335F1" wp14:editId="5CD91E50">
            <wp:extent cx="5445125" cy="1489075"/>
            <wp:effectExtent l="0" t="0" r="317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1D01" w14:textId="77777777" w:rsidR="00EF23AA" w:rsidRDefault="00FE5865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）重启购票微服务，观察是否能正常调用用户微服务。</w:t>
      </w:r>
    </w:p>
    <w:p w14:paraId="16FE5E59" w14:textId="055C99A4" w:rsidR="00EF23AA" w:rsidRDefault="00A96D7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C624862" wp14:editId="19013657">
            <wp:extent cx="5274310" cy="3148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E9D7" w14:textId="3F0CF3B6" w:rsidR="00C57CB5" w:rsidRDefault="00C57CB5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EEE72B8" wp14:editId="6C6D6E8A">
            <wp:extent cx="5274310" cy="5981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511" w14:textId="40835B42" w:rsidR="005811EF" w:rsidRDefault="005B7032">
      <w:pPr>
        <w:rPr>
          <w:sz w:val="24"/>
        </w:rPr>
      </w:pPr>
      <w:r>
        <w:rPr>
          <w:noProof/>
        </w:rPr>
        <w:drawing>
          <wp:inline distT="0" distB="0" distL="0" distR="0" wp14:anchorId="0A50C10F" wp14:editId="11EBAE54">
            <wp:extent cx="5274310" cy="33369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288A" w14:textId="30F10D36" w:rsidR="005811EF" w:rsidRDefault="005811EF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A94A344" wp14:editId="3917C7CB">
            <wp:extent cx="5274310" cy="3148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2B8A" w14:textId="77777777" w:rsidR="00EF23AA" w:rsidRDefault="00FE5865">
      <w:pPr>
        <w:numPr>
          <w:ilvl w:val="0"/>
          <w:numId w:val="1"/>
        </w:numPr>
        <w:rPr>
          <w:sz w:val="24"/>
        </w:rPr>
      </w:pPr>
      <w:r>
        <w:rPr>
          <w:sz w:val="24"/>
        </w:rPr>
        <w:t>OpenFeign</w:t>
      </w:r>
      <w:r>
        <w:rPr>
          <w:sz w:val="24"/>
        </w:rPr>
        <w:t>（服务调用）</w:t>
      </w:r>
      <w:r>
        <w:rPr>
          <w:sz w:val="24"/>
        </w:rPr>
        <w:t xml:space="preserve">+ </w:t>
      </w:r>
      <w:r>
        <w:rPr>
          <w:sz w:val="24"/>
        </w:rPr>
        <w:t>内置</w:t>
      </w:r>
      <w:r>
        <w:rPr>
          <w:sz w:val="24"/>
        </w:rPr>
        <w:t>Ribbon</w:t>
      </w:r>
      <w:r>
        <w:rPr>
          <w:sz w:val="24"/>
        </w:rPr>
        <w:t>（负载均衡）</w:t>
      </w:r>
    </w:p>
    <w:p w14:paraId="4B71113E" w14:textId="77777777" w:rsidR="00EF23AA" w:rsidRDefault="00FE5865">
      <w:pPr>
        <w:numPr>
          <w:ilvl w:val="0"/>
          <w:numId w:val="4"/>
        </w:numPr>
        <w:rPr>
          <w:sz w:val="24"/>
        </w:rPr>
      </w:pPr>
      <w:r>
        <w:rPr>
          <w:sz w:val="24"/>
        </w:rPr>
        <w:t>服务调用者</w:t>
      </w:r>
      <w:r>
        <w:rPr>
          <w:sz w:val="24"/>
        </w:rPr>
        <w:t>-</w:t>
      </w:r>
      <w:r>
        <w:rPr>
          <w:sz w:val="24"/>
        </w:rPr>
        <w:t>购票微服务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pom.xml</w:t>
      </w:r>
      <w:r>
        <w:rPr>
          <w:rFonts w:hint="eastAsia"/>
          <w:sz w:val="24"/>
        </w:rPr>
        <w:t>中导入</w:t>
      </w:r>
      <w:r>
        <w:rPr>
          <w:rFonts w:hint="eastAsia"/>
          <w:sz w:val="24"/>
        </w:rPr>
        <w:t>OpenFeign</w:t>
      </w:r>
      <w:r>
        <w:rPr>
          <w:rFonts w:hint="eastAsia"/>
          <w:sz w:val="24"/>
        </w:rPr>
        <w:t>的依赖</w:t>
      </w:r>
    </w:p>
    <w:p w14:paraId="4BAF55A2" w14:textId="77777777" w:rsidR="00EF23AA" w:rsidRDefault="00FE5865">
      <w:pPr>
        <w:pStyle w:val="HTML"/>
        <w:widowControl/>
        <w:rPr>
          <w:rFonts w:asciiTheme="minorHAnsi" w:eastAsiaTheme="minorEastAsia" w:hAnsiTheme="minorHAnsi" w:cstheme="minorBidi" w:hint="default"/>
          <w:kern w:val="2"/>
        </w:rPr>
      </w:pPr>
      <w:r>
        <w:rPr>
          <w:rFonts w:asciiTheme="minorHAnsi" w:eastAsiaTheme="minorEastAsia" w:hAnsiTheme="minorHAnsi" w:cstheme="minorBidi" w:hint="default"/>
          <w:kern w:val="2"/>
        </w:rPr>
        <w:t xml:space="preserve">&lt;!-- </w:t>
      </w:r>
      <w:r>
        <w:rPr>
          <w:rFonts w:asciiTheme="minorHAnsi" w:eastAsiaTheme="minorEastAsia" w:hAnsiTheme="minorHAnsi" w:cstheme="minorBidi"/>
          <w:kern w:val="2"/>
        </w:rPr>
        <w:t>导入</w:t>
      </w:r>
      <w:r>
        <w:rPr>
          <w:rFonts w:asciiTheme="minorHAnsi" w:eastAsiaTheme="minorEastAsia" w:hAnsiTheme="minorHAnsi" w:cstheme="minorBidi" w:hint="default"/>
          <w:kern w:val="2"/>
        </w:rPr>
        <w:t>OpenFeign</w:t>
      </w:r>
      <w:r>
        <w:rPr>
          <w:rFonts w:asciiTheme="minorHAnsi" w:eastAsiaTheme="minorEastAsia" w:hAnsiTheme="minorHAnsi" w:cstheme="minorBidi"/>
          <w:kern w:val="2"/>
        </w:rPr>
        <w:t>依赖</w:t>
      </w:r>
      <w:r>
        <w:rPr>
          <w:rFonts w:asciiTheme="minorHAnsi" w:eastAsiaTheme="minorEastAsia" w:hAnsiTheme="minorHAnsi" w:cstheme="minorBidi"/>
          <w:kern w:val="2"/>
        </w:rPr>
        <w:t xml:space="preserve"> </w:t>
      </w:r>
      <w:r>
        <w:rPr>
          <w:rFonts w:asciiTheme="minorHAnsi" w:eastAsiaTheme="minorEastAsia" w:hAnsiTheme="minorHAnsi" w:cstheme="minorBidi" w:hint="default"/>
          <w:kern w:val="2"/>
        </w:rPr>
        <w:t>--&gt;</w:t>
      </w:r>
      <w:r>
        <w:rPr>
          <w:rFonts w:asciiTheme="minorHAnsi" w:eastAsiaTheme="minorEastAsia" w:hAnsiTheme="minorHAnsi" w:cstheme="minorBidi" w:hint="default"/>
          <w:kern w:val="2"/>
        </w:rPr>
        <w:br/>
        <w:t>&lt;dependency&gt;</w:t>
      </w:r>
      <w:r>
        <w:rPr>
          <w:rFonts w:asciiTheme="minorHAnsi" w:eastAsiaTheme="minorEastAsia" w:hAnsiTheme="minorHAnsi" w:cstheme="minorBidi" w:hint="default"/>
          <w:kern w:val="2"/>
        </w:rPr>
        <w:br/>
        <w:t xml:space="preserve">    &lt;groupId&gt;org.springframework.cloud&lt;/groupId&gt;</w:t>
      </w:r>
      <w:r>
        <w:rPr>
          <w:rFonts w:asciiTheme="minorHAnsi" w:eastAsiaTheme="minorEastAsia" w:hAnsiTheme="minorHAnsi" w:cstheme="minorBidi" w:hint="default"/>
          <w:kern w:val="2"/>
        </w:rPr>
        <w:br/>
        <w:t xml:space="preserve">    &lt;artifactId&gt;spring-cloud-starter-openfeign&lt;/artifactId&gt;</w:t>
      </w:r>
      <w:r>
        <w:rPr>
          <w:rFonts w:asciiTheme="minorHAnsi" w:eastAsiaTheme="minorEastAsia" w:hAnsiTheme="minorHAnsi" w:cstheme="minorBidi" w:hint="default"/>
          <w:kern w:val="2"/>
        </w:rPr>
        <w:br/>
        <w:t>&lt;/dependency&gt;</w:t>
      </w:r>
    </w:p>
    <w:p w14:paraId="20750716" w14:textId="77777777" w:rsidR="00EF23AA" w:rsidRDefault="00EF23AA">
      <w:pPr>
        <w:rPr>
          <w:sz w:val="24"/>
        </w:rPr>
      </w:pPr>
    </w:p>
    <w:p w14:paraId="449DABA9" w14:textId="77777777" w:rsidR="00EF23AA" w:rsidRDefault="00FE5865">
      <w:pPr>
        <w:numPr>
          <w:ilvl w:val="0"/>
          <w:numId w:val="4"/>
        </w:numPr>
        <w:rPr>
          <w:sz w:val="24"/>
        </w:rPr>
      </w:pPr>
      <w:r>
        <w:rPr>
          <w:sz w:val="24"/>
        </w:rPr>
        <w:t>编写</w:t>
      </w:r>
      <w:r>
        <w:rPr>
          <w:rFonts w:hint="eastAsia"/>
          <w:sz w:val="24"/>
        </w:rPr>
        <w:t>调用方</w:t>
      </w:r>
      <w:r>
        <w:rPr>
          <w:sz w:val="24"/>
        </w:rPr>
        <w:t>代理接口</w:t>
      </w:r>
      <w:r>
        <w:rPr>
          <w:rFonts w:hint="eastAsia"/>
          <w:sz w:val="24"/>
        </w:rPr>
        <w:t>（创建在</w:t>
      </w: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包下），使用</w:t>
      </w:r>
      <w:r>
        <w:rPr>
          <w:rFonts w:hint="eastAsia"/>
          <w:sz w:val="24"/>
        </w:rPr>
        <w:t>@FeignClient</w:t>
      </w:r>
      <w:r>
        <w:rPr>
          <w:rFonts w:hint="eastAsia"/>
          <w:sz w:val="24"/>
        </w:rPr>
        <w:t>指定调用的服务名</w:t>
      </w:r>
    </w:p>
    <w:p w14:paraId="6FCF55F9" w14:textId="77777777" w:rsidR="00EF23AA" w:rsidRDefault="00FE5865">
      <w:pPr>
        <w:pStyle w:val="HTML"/>
        <w:widowControl/>
        <w:rPr>
          <w:rFonts w:asciiTheme="minorHAnsi" w:eastAsiaTheme="minorEastAsia" w:hAnsiTheme="minorHAnsi" w:cstheme="minorBidi" w:hint="default"/>
          <w:kern w:val="2"/>
        </w:rPr>
      </w:pPr>
      <w:r>
        <w:rPr>
          <w:rFonts w:asciiTheme="minorHAnsi" w:eastAsiaTheme="minorEastAsia" w:hAnsiTheme="minorHAnsi" w:cstheme="minorBidi" w:hint="default"/>
          <w:kern w:val="2"/>
        </w:rPr>
        <w:t xml:space="preserve">/** * </w:t>
      </w:r>
      <w:r>
        <w:rPr>
          <w:rFonts w:asciiTheme="minorHAnsi" w:eastAsiaTheme="minorEastAsia" w:hAnsiTheme="minorHAnsi" w:cstheme="minorBidi"/>
          <w:kern w:val="2"/>
        </w:rPr>
        <w:t>用户微服务远程接口</w:t>
      </w:r>
      <w:r>
        <w:rPr>
          <w:rFonts w:asciiTheme="minorHAnsi" w:eastAsiaTheme="minorEastAsia" w:hAnsiTheme="minorHAnsi" w:cstheme="minorBidi"/>
          <w:kern w:val="2"/>
        </w:rPr>
        <w:br/>
        <w:t xml:space="preserve"> </w:t>
      </w:r>
      <w:r>
        <w:rPr>
          <w:rFonts w:asciiTheme="minorHAnsi" w:eastAsiaTheme="minorEastAsia" w:hAnsiTheme="minorHAnsi" w:cstheme="minorBidi" w:hint="default"/>
          <w:kern w:val="2"/>
        </w:rPr>
        <w:t xml:space="preserve">* </w:t>
      </w:r>
      <w:r>
        <w:rPr>
          <w:rFonts w:asciiTheme="minorHAnsi" w:eastAsiaTheme="minorEastAsia" w:hAnsiTheme="minorHAnsi" w:cstheme="minorBidi"/>
          <w:kern w:val="2"/>
        </w:rPr>
        <w:t>三个注意事项：</w:t>
      </w:r>
      <w:r>
        <w:rPr>
          <w:rFonts w:asciiTheme="minorHAnsi" w:eastAsiaTheme="minorEastAsia" w:hAnsiTheme="minorHAnsi" w:cstheme="minorBidi"/>
          <w:kern w:val="2"/>
        </w:rPr>
        <w:br/>
        <w:t xml:space="preserve"> </w:t>
      </w:r>
      <w:r>
        <w:rPr>
          <w:rFonts w:asciiTheme="minorHAnsi" w:eastAsiaTheme="minorEastAsia" w:hAnsiTheme="minorHAnsi" w:cstheme="minorBidi" w:hint="default"/>
          <w:kern w:val="2"/>
        </w:rPr>
        <w:t>* 1</w:t>
      </w:r>
      <w:r>
        <w:rPr>
          <w:rFonts w:asciiTheme="minorHAnsi" w:eastAsiaTheme="minorEastAsia" w:hAnsiTheme="minorHAnsi" w:cstheme="minorBidi"/>
          <w:kern w:val="2"/>
        </w:rPr>
        <w:t>）使用</w:t>
      </w:r>
      <w:r>
        <w:rPr>
          <w:rFonts w:asciiTheme="minorHAnsi" w:eastAsiaTheme="minorEastAsia" w:hAnsiTheme="minorHAnsi" w:cstheme="minorBidi" w:hint="default"/>
          <w:kern w:val="2"/>
        </w:rPr>
        <w:t>@FeignClient</w:t>
      </w:r>
      <w:r>
        <w:rPr>
          <w:rFonts w:asciiTheme="minorHAnsi" w:eastAsiaTheme="minorEastAsia" w:hAnsiTheme="minorHAnsi" w:cstheme="minorBidi"/>
          <w:kern w:val="2"/>
        </w:rPr>
        <w:t>，声明需要调用的微服务</w:t>
      </w:r>
      <w:r>
        <w:rPr>
          <w:rFonts w:asciiTheme="minorHAnsi" w:eastAsiaTheme="minorEastAsia" w:hAnsiTheme="minorHAnsi" w:cstheme="minorBidi"/>
          <w:kern w:val="2"/>
        </w:rPr>
        <w:br/>
        <w:t xml:space="preserve"> </w:t>
      </w:r>
      <w:r>
        <w:rPr>
          <w:rFonts w:asciiTheme="minorHAnsi" w:eastAsiaTheme="minorEastAsia" w:hAnsiTheme="minorHAnsi" w:cstheme="minorBidi" w:hint="default"/>
          <w:kern w:val="2"/>
        </w:rPr>
        <w:t xml:space="preserve">* 2) </w:t>
      </w:r>
      <w:r>
        <w:rPr>
          <w:rFonts w:asciiTheme="minorHAnsi" w:eastAsiaTheme="minorEastAsia" w:hAnsiTheme="minorHAnsi" w:cstheme="minorBidi"/>
          <w:kern w:val="2"/>
        </w:rPr>
        <w:t>检查</w:t>
      </w:r>
      <w:r>
        <w:rPr>
          <w:rFonts w:asciiTheme="minorHAnsi" w:eastAsiaTheme="minorEastAsia" w:hAnsiTheme="minorHAnsi" w:cstheme="minorBidi" w:hint="default"/>
          <w:kern w:val="2"/>
        </w:rPr>
        <w:t>@RequesetMapping</w:t>
      </w:r>
      <w:r>
        <w:rPr>
          <w:rFonts w:asciiTheme="minorHAnsi" w:eastAsiaTheme="minorEastAsia" w:hAnsiTheme="minorHAnsi" w:cstheme="minorBidi"/>
          <w:kern w:val="2"/>
        </w:rPr>
        <w:t>注解，</w:t>
      </w:r>
      <w:r>
        <w:rPr>
          <w:rFonts w:asciiTheme="minorHAnsi" w:eastAsiaTheme="minorEastAsia" w:hAnsiTheme="minorHAnsi" w:cstheme="minorBidi" w:hint="default"/>
          <w:kern w:val="2"/>
        </w:rPr>
        <w:t>value</w:t>
      </w:r>
      <w:r>
        <w:rPr>
          <w:rFonts w:asciiTheme="minorHAnsi" w:eastAsiaTheme="minorEastAsia" w:hAnsiTheme="minorHAnsi" w:cstheme="minorBidi"/>
          <w:kern w:val="2"/>
        </w:rPr>
        <w:t>值（路径）是否完整</w:t>
      </w:r>
      <w:r>
        <w:rPr>
          <w:rFonts w:asciiTheme="minorHAnsi" w:eastAsiaTheme="minorEastAsia" w:hAnsiTheme="minorHAnsi" w:cstheme="minorBidi"/>
          <w:kern w:val="2"/>
        </w:rPr>
        <w:br/>
        <w:t xml:space="preserve"> </w:t>
      </w:r>
      <w:r>
        <w:rPr>
          <w:rFonts w:asciiTheme="minorHAnsi" w:eastAsiaTheme="minorEastAsia" w:hAnsiTheme="minorHAnsi" w:cstheme="minorBidi" w:hint="default"/>
          <w:kern w:val="2"/>
        </w:rPr>
        <w:t>* 3) @PathVariable</w:t>
      </w:r>
      <w:r>
        <w:rPr>
          <w:rFonts w:asciiTheme="minorHAnsi" w:eastAsiaTheme="minorEastAsia" w:hAnsiTheme="minorHAnsi" w:cstheme="minorBidi"/>
          <w:kern w:val="2"/>
        </w:rPr>
        <w:t>注解的</w:t>
      </w:r>
      <w:r>
        <w:rPr>
          <w:rFonts w:asciiTheme="minorHAnsi" w:eastAsiaTheme="minorEastAsia" w:hAnsiTheme="minorHAnsi" w:cstheme="minorBidi" w:hint="default"/>
          <w:kern w:val="2"/>
        </w:rPr>
        <w:t>value</w:t>
      </w:r>
      <w:r>
        <w:rPr>
          <w:rFonts w:asciiTheme="minorHAnsi" w:eastAsiaTheme="minorEastAsia" w:hAnsiTheme="minorHAnsi" w:cstheme="minorBidi"/>
          <w:kern w:val="2"/>
        </w:rPr>
        <w:t>不能省略的</w:t>
      </w:r>
      <w:r>
        <w:rPr>
          <w:rFonts w:asciiTheme="minorHAnsi" w:eastAsiaTheme="minorEastAsia" w:hAnsiTheme="minorHAnsi" w:cstheme="minorBidi"/>
          <w:kern w:val="2"/>
        </w:rPr>
        <w:br/>
        <w:t xml:space="preserve"> </w:t>
      </w:r>
      <w:r>
        <w:rPr>
          <w:rFonts w:asciiTheme="minorHAnsi" w:eastAsiaTheme="minorEastAsia" w:hAnsiTheme="minorHAnsi" w:cstheme="minorBidi" w:hint="default"/>
          <w:kern w:val="2"/>
        </w:rPr>
        <w:t>*/</w:t>
      </w:r>
      <w:r>
        <w:rPr>
          <w:rFonts w:asciiTheme="minorHAnsi" w:eastAsiaTheme="minorEastAsia" w:hAnsiTheme="minorHAnsi" w:cstheme="minorBidi" w:hint="default"/>
          <w:kern w:val="2"/>
        </w:rPr>
        <w:br/>
        <w:t>@FeignClient(value = "myshop-user")</w:t>
      </w:r>
      <w:r>
        <w:rPr>
          <w:rFonts w:asciiTheme="minorHAnsi" w:eastAsiaTheme="minorEastAsia" w:hAnsiTheme="minorHAnsi" w:cstheme="minorBidi" w:hint="default"/>
          <w:kern w:val="2"/>
        </w:rPr>
        <w:br/>
        <w:t>public interface UserController {</w:t>
      </w:r>
      <w:r>
        <w:rPr>
          <w:rFonts w:asciiTheme="minorHAnsi" w:eastAsiaTheme="minorEastAsia" w:hAnsiTheme="minorHAnsi" w:cstheme="minorBidi" w:hint="default"/>
          <w:kern w:val="2"/>
        </w:rPr>
        <w:br/>
        <w:t xml:space="preserve">    @RequestMapping(value = "/user/{id}", method = RequestMethod.GET)</w:t>
      </w:r>
      <w:r>
        <w:rPr>
          <w:rFonts w:asciiTheme="minorHAnsi" w:eastAsiaTheme="minorEastAsia" w:hAnsiTheme="minorHAnsi" w:cstheme="minorBidi" w:hint="default"/>
          <w:kern w:val="2"/>
        </w:rPr>
        <w:br/>
        <w:t xml:space="preserve">    public User findById(@PathVariable(value = "id") Integer id);</w:t>
      </w:r>
      <w:r>
        <w:rPr>
          <w:rFonts w:asciiTheme="minorHAnsi" w:eastAsiaTheme="minorEastAsia" w:hAnsiTheme="minorHAnsi" w:cstheme="minorBidi" w:hint="default"/>
          <w:kern w:val="2"/>
        </w:rPr>
        <w:br/>
        <w:t>}</w:t>
      </w:r>
    </w:p>
    <w:p w14:paraId="00221AA9" w14:textId="77777777" w:rsidR="00EF23AA" w:rsidRDefault="00EF23AA">
      <w:pPr>
        <w:rPr>
          <w:sz w:val="24"/>
        </w:rPr>
      </w:pPr>
    </w:p>
    <w:p w14:paraId="376579C5" w14:textId="77777777" w:rsidR="00EF23AA" w:rsidRDefault="00FE586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购票微服务</w:t>
      </w:r>
      <w:r>
        <w:rPr>
          <w:sz w:val="24"/>
        </w:rPr>
        <w:t>WebController</w:t>
      </w:r>
      <w:r>
        <w:rPr>
          <w:sz w:val="24"/>
        </w:rPr>
        <w:t>类中使用代理接口调用远程服务方法</w:t>
      </w:r>
      <w:r>
        <w:rPr>
          <w:rFonts w:hint="eastAsia"/>
          <w:sz w:val="24"/>
        </w:rPr>
        <w:t>，替换掉以前的</w:t>
      </w:r>
      <w:r>
        <w:rPr>
          <w:rFonts w:hint="eastAsia"/>
          <w:sz w:val="24"/>
        </w:rPr>
        <w:t>restTemplate.getForObject</w:t>
      </w:r>
      <w:r>
        <w:rPr>
          <w:rFonts w:hint="eastAsia"/>
          <w:sz w:val="24"/>
        </w:rPr>
        <w:t>方法</w:t>
      </w:r>
    </w:p>
    <w:p w14:paraId="4AFD5322" w14:textId="77777777" w:rsidR="00EF23AA" w:rsidRDefault="00FE5865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106CD302" wp14:editId="39E7B570">
            <wp:extent cx="4532630" cy="2304415"/>
            <wp:effectExtent l="0" t="0" r="1270" b="698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1C09" w14:textId="77777777" w:rsidR="00EF23AA" w:rsidRDefault="00FE5865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购票微服务启动类添加</w:t>
      </w:r>
      <w:r>
        <w:rPr>
          <w:rFonts w:hint="eastAsia"/>
          <w:sz w:val="24"/>
        </w:rPr>
        <w:t>@EnableFeignClients</w:t>
      </w:r>
      <w:r>
        <w:rPr>
          <w:rFonts w:hint="eastAsia"/>
          <w:sz w:val="24"/>
        </w:rPr>
        <w:t>注解，注释掉</w:t>
      </w:r>
      <w:r>
        <w:rPr>
          <w:rFonts w:hint="eastAsia"/>
          <w:sz w:val="24"/>
        </w:rPr>
        <w:t>restTemplate</w:t>
      </w:r>
    </w:p>
    <w:p w14:paraId="6F1F798E" w14:textId="77777777" w:rsidR="00EF23AA" w:rsidRDefault="00FE5865">
      <w:pPr>
        <w:rPr>
          <w:sz w:val="24"/>
        </w:rPr>
      </w:pPr>
      <w:r>
        <w:rPr>
          <w:noProof/>
        </w:rPr>
        <w:drawing>
          <wp:inline distT="0" distB="0" distL="114300" distR="114300" wp14:anchorId="09286EFF" wp14:editId="6F36CFED">
            <wp:extent cx="5121910" cy="2177415"/>
            <wp:effectExtent l="0" t="0" r="889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3932" w14:textId="05F2EFBD" w:rsidR="00EF23AA" w:rsidRDefault="00FE5865">
      <w:pPr>
        <w:numPr>
          <w:ilvl w:val="0"/>
          <w:numId w:val="4"/>
        </w:numPr>
        <w:rPr>
          <w:sz w:val="24"/>
        </w:rPr>
      </w:pPr>
      <w:r>
        <w:rPr>
          <w:sz w:val="24"/>
        </w:rPr>
        <w:t>重启购票微服务，并</w:t>
      </w:r>
      <w:r>
        <w:rPr>
          <w:rFonts w:hint="eastAsia"/>
          <w:sz w:val="24"/>
        </w:rPr>
        <w:t>多</w:t>
      </w:r>
      <w:r>
        <w:rPr>
          <w:sz w:val="24"/>
        </w:rPr>
        <w:t>次请求该服务</w:t>
      </w:r>
      <w:r>
        <w:rPr>
          <w:rFonts w:hint="eastAsia"/>
          <w:sz w:val="24"/>
        </w:rPr>
        <w:t>order</w:t>
      </w:r>
      <w:r>
        <w:rPr>
          <w:rFonts w:hint="eastAsia"/>
          <w:sz w:val="24"/>
        </w:rPr>
        <w:t>（）方法，观察如何调用用户微服务的。并记录请求结果及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后台信息，此时内置的</w:t>
      </w:r>
      <w:r>
        <w:rPr>
          <w:rFonts w:hint="eastAsia"/>
          <w:sz w:val="24"/>
        </w:rPr>
        <w:t>ribbon</w:t>
      </w:r>
      <w:r>
        <w:rPr>
          <w:rFonts w:hint="eastAsia"/>
          <w:sz w:val="24"/>
        </w:rPr>
        <w:t>采用的是何种负载均衡算法？</w:t>
      </w:r>
    </w:p>
    <w:p w14:paraId="53E3D5FD" w14:textId="7346E08F" w:rsidR="00EE67B4" w:rsidRDefault="00EE67B4" w:rsidP="00EE67B4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121B308" wp14:editId="4CD42058">
            <wp:extent cx="5274310" cy="23253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5313" w14:textId="45F3334C" w:rsidR="001F72C5" w:rsidRDefault="001F72C5" w:rsidP="001F72C5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198058D" wp14:editId="1019B9A2">
            <wp:extent cx="5274310" cy="39655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ED509BB" wp14:editId="15003212">
            <wp:extent cx="5274310" cy="2282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FE94" w14:textId="48C30FF3" w:rsidR="00C73B12" w:rsidRDefault="00C73B12" w:rsidP="00C73B12">
      <w:pPr>
        <w:rPr>
          <w:sz w:val="24"/>
        </w:rPr>
      </w:pPr>
      <w:r>
        <w:rPr>
          <w:rFonts w:hint="eastAsia"/>
          <w:sz w:val="24"/>
        </w:rPr>
        <w:t>轮询算法</w:t>
      </w:r>
    </w:p>
    <w:p w14:paraId="4FA9E956" w14:textId="6CDF9021" w:rsidR="00EF23AA" w:rsidRDefault="00C73B1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A93A2C" wp14:editId="7C8B0B37">
            <wp:extent cx="5274310" cy="31483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6E98" w14:textId="77777777" w:rsidR="00EF23AA" w:rsidRDefault="00EF23AA">
      <w:pPr>
        <w:rPr>
          <w:sz w:val="24"/>
        </w:rPr>
      </w:pPr>
    </w:p>
    <w:sectPr w:rsidR="00EF2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492076"/>
    <w:multiLevelType w:val="singleLevel"/>
    <w:tmpl w:val="A649207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D6E6D0E6"/>
    <w:multiLevelType w:val="singleLevel"/>
    <w:tmpl w:val="D6E6D0E6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1CDC1825"/>
    <w:multiLevelType w:val="singleLevel"/>
    <w:tmpl w:val="1CDC182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7C90325"/>
    <w:multiLevelType w:val="hybridMultilevel"/>
    <w:tmpl w:val="34B2EAE2"/>
    <w:lvl w:ilvl="0" w:tplc="E416CD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B7949F"/>
    <w:multiLevelType w:val="singleLevel"/>
    <w:tmpl w:val="7FB7949F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NjMmMzOGJlNjliNjE3M2Y1YTUwMzI4ZmY2ZGY1YzQifQ=="/>
  </w:docVars>
  <w:rsids>
    <w:rsidRoot w:val="00EF23AA"/>
    <w:rsid w:val="00085940"/>
    <w:rsid w:val="001657B1"/>
    <w:rsid w:val="001F72C5"/>
    <w:rsid w:val="0033211A"/>
    <w:rsid w:val="005811EF"/>
    <w:rsid w:val="005B7032"/>
    <w:rsid w:val="006F4B7B"/>
    <w:rsid w:val="008413C0"/>
    <w:rsid w:val="008671A0"/>
    <w:rsid w:val="009638E2"/>
    <w:rsid w:val="00A96D77"/>
    <w:rsid w:val="00C24975"/>
    <w:rsid w:val="00C57CB5"/>
    <w:rsid w:val="00C73B12"/>
    <w:rsid w:val="00CC6D5C"/>
    <w:rsid w:val="00E91CD7"/>
    <w:rsid w:val="00EE67B4"/>
    <w:rsid w:val="00EF23AA"/>
    <w:rsid w:val="00FE5865"/>
    <w:rsid w:val="01AB1087"/>
    <w:rsid w:val="1BD95DBF"/>
    <w:rsid w:val="4AC95F57"/>
    <w:rsid w:val="54EB3100"/>
    <w:rsid w:val="6434131B"/>
    <w:rsid w:val="67A31C20"/>
    <w:rsid w:val="7A15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999468"/>
  <w15:docId w15:val="{F9952800-AE53-42CE-B9CB-57F932927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List Paragraph"/>
    <w:basedOn w:val="a"/>
    <w:uiPriority w:val="99"/>
    <w:rsid w:val="006F4B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9</Pages>
  <Words>239</Words>
  <Characters>1364</Characters>
  <Application>Microsoft Office Word</Application>
  <DocSecurity>0</DocSecurity>
  <Lines>11</Lines>
  <Paragraphs>3</Paragraphs>
  <ScaleCrop>false</ScaleCrop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86134</dc:creator>
  <cp:lastModifiedBy>夏源</cp:lastModifiedBy>
  <cp:revision>19</cp:revision>
  <dcterms:created xsi:type="dcterms:W3CDTF">2023-11-17T07:22:00Z</dcterms:created>
  <dcterms:modified xsi:type="dcterms:W3CDTF">2024-10-29T07:05:00Z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4C2A6BD0E1A74956A6555726F3FD03F7_12</vt:lpwstr>
  </property>
</Properties>
</file>