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wjx-团队文档"/>
    <w:p>
      <w:pPr>
        <w:pStyle w:val="Heading1"/>
      </w:pPr>
      <w:r>
        <w:t xml:space="preserve">wjx-团队文档</w:t>
      </w:r>
    </w:p>
    <w:p>
      <w:pPr>
        <w:pStyle w:val="FirstParagraph"/>
      </w:pPr>
      <w:r>
        <w:t xml:space="preserve">项目成员相关信息：</w:t>
      </w:r>
    </w:p>
    <w:p>
      <w:pPr>
        <w:pStyle w:val="BodyText"/>
      </w:pPr>
    </w:p>
    <w:bookmarkStart w:id="20" w:name="项目总规划概述"/>
    <w:p>
      <w:pPr>
        <w:pStyle w:val="Heading2"/>
      </w:pPr>
      <w:r>
        <w:t xml:space="preserve">项目总规划、概述</w:t>
      </w:r>
    </w:p>
    <w:p>
      <w:pPr>
        <w:pStyle w:val="FirstParagraph"/>
      </w:pPr>
    </w:p>
    <w:p>
      <w:pPr>
        <w:pStyle w:val="BodyText"/>
      </w:pPr>
    </w:p>
    <w:bookmarkEnd w:id="20"/>
    <w:bookmarkStart w:id="24" w:name="问卷的创建编辑登录等功能的前端实现------陈金辉"/>
    <w:p>
      <w:pPr>
        <w:pStyle w:val="Heading2"/>
      </w:pPr>
      <w:r>
        <w:t xml:space="preserve">问卷的创建、编辑、登录等功能的前端实现——陈金辉</w:t>
      </w:r>
    </w:p>
    <w:bookmarkStart w:id="21" w:name="功能文档"/>
    <w:p>
      <w:pPr>
        <w:pStyle w:val="Heading3"/>
      </w:pPr>
      <w:r>
        <w:t xml:space="preserve">功能文档</w:t>
      </w:r>
    </w:p>
    <w:p>
      <w:pPr>
        <w:pStyle w:val="FirstParagraph"/>
      </w:pPr>
    </w:p>
    <w:p>
      <w:pPr>
        <w:pStyle w:val="BodyText"/>
      </w:pPr>
    </w:p>
    <w:bookmarkEnd w:id="21"/>
    <w:bookmarkStart w:id="22" w:name="技术文档"/>
    <w:p>
      <w:pPr>
        <w:pStyle w:val="Heading3"/>
      </w:pPr>
      <w:r>
        <w:t xml:space="preserve">技术文档</w:t>
      </w:r>
    </w:p>
    <w:p>
      <w:pPr>
        <w:pStyle w:val="FirstParagraph"/>
      </w:pPr>
    </w:p>
    <w:bookmarkEnd w:id="22"/>
    <w:bookmarkStart w:id="23" w:name="模块交叉汇总"/>
    <w:p>
      <w:pPr>
        <w:pStyle w:val="Heading3"/>
      </w:pPr>
      <w:r>
        <w:t xml:space="preserve">模块交叉汇总</w:t>
      </w:r>
    </w:p>
    <w:p>
      <w:pPr>
        <w:pStyle w:val="FirstParagraph"/>
      </w:pPr>
    </w:p>
    <w:bookmarkEnd w:id="23"/>
    <w:bookmarkEnd w:id="24"/>
    <w:bookmarkStart w:id="28" w:name="数据库功能的主要后端实现------石夏源"/>
    <w:p>
      <w:pPr>
        <w:pStyle w:val="Heading2"/>
      </w:pPr>
      <w:r>
        <w:t xml:space="preserve">数据库功能的主要后端实现——石夏源</w:t>
      </w:r>
    </w:p>
    <w:bookmarkStart w:id="25" w:name="功能文档-2"/>
    <w:p>
      <w:pPr>
        <w:pStyle w:val="Heading3"/>
      </w:pPr>
      <w:r>
        <w:t xml:space="preserve">功能文档</w:t>
      </w:r>
    </w:p>
    <w:p>
      <w:pPr>
        <w:pStyle w:val="FirstParagraph"/>
      </w:pPr>
    </w:p>
    <w:bookmarkEnd w:id="25"/>
    <w:bookmarkStart w:id="26" w:name="技术文档-2"/>
    <w:p>
      <w:pPr>
        <w:pStyle w:val="Heading3"/>
      </w:pPr>
      <w:r>
        <w:t xml:space="preserve">技术文档</w:t>
      </w:r>
    </w:p>
    <w:p>
      <w:pPr>
        <w:pStyle w:val="FirstParagraph"/>
      </w:pPr>
    </w:p>
    <w:bookmarkEnd w:id="26"/>
    <w:bookmarkStart w:id="27" w:name="模块交叉汇总-2"/>
    <w:p>
      <w:pPr>
        <w:pStyle w:val="Heading3"/>
      </w:pPr>
      <w:r>
        <w:t xml:space="preserve">模块交叉汇总</w:t>
      </w:r>
    </w:p>
    <w:p>
      <w:pPr>
        <w:pStyle w:val="FirstParagraph"/>
      </w:pPr>
    </w:p>
    <w:p>
      <w:pPr>
        <w:pStyle w:val="BodyText"/>
      </w:pPr>
    </w:p>
    <w:bookmarkEnd w:id="27"/>
    <w:bookmarkEnd w:id="28"/>
    <w:bookmarkStart w:id="32" w:name="游客用户的问卷的填写提交等功能前端实现------赖健康"/>
    <w:p>
      <w:pPr>
        <w:pStyle w:val="Heading2"/>
      </w:pPr>
      <w:r>
        <w:t xml:space="preserve">游客用户的问卷的填写、提交等功能前端实现——赖健康</w:t>
      </w:r>
    </w:p>
    <w:bookmarkStart w:id="29" w:name="功能文档-3"/>
    <w:p>
      <w:pPr>
        <w:pStyle w:val="Heading3"/>
      </w:pPr>
      <w:r>
        <w:t xml:space="preserve">功能文档</w:t>
      </w:r>
    </w:p>
    <w:p>
      <w:pPr>
        <w:pStyle w:val="FirstParagraph"/>
      </w:pPr>
    </w:p>
    <w:bookmarkEnd w:id="29"/>
    <w:bookmarkStart w:id="30" w:name="技术文档-3"/>
    <w:p>
      <w:pPr>
        <w:pStyle w:val="Heading3"/>
      </w:pPr>
      <w:r>
        <w:t xml:space="preserve">技术文档</w:t>
      </w:r>
    </w:p>
    <w:p>
      <w:pPr>
        <w:pStyle w:val="FirstParagraph"/>
      </w:pPr>
    </w:p>
    <w:bookmarkEnd w:id="30"/>
    <w:bookmarkStart w:id="31" w:name="模块交叉汇总-3"/>
    <w:p>
      <w:pPr>
        <w:pStyle w:val="Heading3"/>
      </w:pPr>
      <w:r>
        <w:t xml:space="preserve">模块交叉汇总</w:t>
      </w:r>
    </w:p>
    <w:p>
      <w:pPr>
        <w:pStyle w:val="FirstParagraph"/>
      </w:pPr>
    </w:p>
    <w:bookmarkEnd w:id="31"/>
    <w:bookmarkEnd w:id="32"/>
    <w:bookmarkStart w:id="36" w:name="http访问控制加密登录注册功能后端实现等------黄超平"/>
    <w:p>
      <w:pPr>
        <w:pStyle w:val="Heading2"/>
      </w:pPr>
      <w:r>
        <w:t xml:space="preserve">HTTP访问控制、加密、登录注册功能后端实现等——黄超平</w:t>
      </w:r>
    </w:p>
    <w:bookmarkStart w:id="33" w:name="功能文档-4"/>
    <w:p>
      <w:pPr>
        <w:pStyle w:val="Heading3"/>
      </w:pPr>
      <w:r>
        <w:t xml:space="preserve">功能文档</w:t>
      </w:r>
    </w:p>
    <w:p>
      <w:pPr>
        <w:pStyle w:val="FirstParagraph"/>
      </w:pPr>
    </w:p>
    <w:bookmarkEnd w:id="33"/>
    <w:bookmarkStart w:id="34" w:name="技术文档-4"/>
    <w:p>
      <w:pPr>
        <w:pStyle w:val="Heading3"/>
      </w:pPr>
      <w:r>
        <w:t xml:space="preserve">技术文档</w:t>
      </w:r>
    </w:p>
    <w:p>
      <w:pPr>
        <w:pStyle w:val="FirstParagraph"/>
      </w:pPr>
    </w:p>
    <w:bookmarkEnd w:id="34"/>
    <w:bookmarkStart w:id="35" w:name="模块交叉汇总-4"/>
    <w:p>
      <w:pPr>
        <w:pStyle w:val="Heading3"/>
      </w:pPr>
      <w:r>
        <w:t xml:space="preserve">模块交叉汇总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2024-06-07T10:30:15Z</dcterms:created>
  <dcterms:modified xsi:type="dcterms:W3CDTF">2024-06-07T10:30:15Z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