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作业2个人心得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李晨瑞 2022级软件工程一班 202230483497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在完成了</w:t>
      </w:r>
      <w:r>
        <w:rPr>
          <w:rFonts w:hint="eastAsia" w:asciiTheme="minorEastAsia" w:hAnsiTheme="minorEastAsia" w:cstheme="minorEastAsia"/>
          <w:sz w:val="28"/>
          <w:szCs w:val="28"/>
          <w:lang w:val="en-US" w:eastAsia="zh-CN"/>
        </w:rPr>
        <w:t>这次课程</w:t>
      </w:r>
      <w:r>
        <w:rPr>
          <w:rFonts w:hint="eastAsia" w:asciiTheme="minorEastAsia" w:hAnsiTheme="minorEastAsia" w:eastAsiaTheme="minorEastAsia" w:cstheme="minorEastAsia"/>
          <w:sz w:val="28"/>
          <w:szCs w:val="28"/>
        </w:rPr>
        <w:t>作业后，我深刻体会到了团队合作的力量以及在学术研究中不断探索的重要性。</w:t>
      </w:r>
      <w:r>
        <w:rPr>
          <w:rFonts w:hint="eastAsia" w:asciiTheme="minorEastAsia" w:hAnsiTheme="minorEastAsia" w:cstheme="minorEastAsia"/>
          <w:sz w:val="28"/>
          <w:szCs w:val="28"/>
          <w:lang w:val="en-US" w:eastAsia="zh-CN"/>
        </w:rPr>
        <w:t>在小组会议当中，我们对每一个问题进行思考并讨论，集思广益地寻找问题的主题，确定问题的本质，并在讨论当中得到问题的答案。这个过程</w:t>
      </w:r>
      <w:r>
        <w:rPr>
          <w:rFonts w:hint="eastAsia" w:asciiTheme="minorEastAsia" w:hAnsiTheme="minorEastAsia" w:eastAsiaTheme="minorEastAsia" w:cstheme="minorEastAsia"/>
          <w:sz w:val="28"/>
          <w:szCs w:val="28"/>
        </w:rPr>
        <w:t>不仅考验了我们对软件质量属性的理解，还锻炼了我们的团队协作和问题解决能力。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确定每个问题的主题的时候，我们遇到了一些问题，比如，某个问题似乎不能仅仅通过个别关键词来确定其主旨，例如，在探讨编排工具的重要性在今年来为何提升这个问题的时，我们发现不能仅仅从一两个关键词来对这个问题回答，需要考虑编排工具的不同形式以及在不同实际问题当中的应用，从多个角度来综合论述。因此，我们各自去检索并汇总有关编排工具的应用，并检索和阅读文献，最终从多个方面总结出了问题的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在文献检索的过程中，我们</w:t>
      </w:r>
      <w:r>
        <w:rPr>
          <w:rFonts w:hint="eastAsia" w:asciiTheme="minorEastAsia" w:hAnsiTheme="minorEastAsia" w:cstheme="minorEastAsia"/>
          <w:sz w:val="28"/>
          <w:szCs w:val="28"/>
          <w:lang w:val="en-US" w:eastAsia="zh-CN"/>
        </w:rPr>
        <w:t>也</w:t>
      </w:r>
      <w:r>
        <w:rPr>
          <w:rFonts w:hint="eastAsia" w:asciiTheme="minorEastAsia" w:hAnsiTheme="minorEastAsia" w:eastAsiaTheme="minorEastAsia" w:cstheme="minorEastAsia"/>
          <w:sz w:val="28"/>
          <w:szCs w:val="28"/>
        </w:rPr>
        <w:t>遇到了一些挑战，比如难以找到特定的资料。但通过团队成员之间的分享和协作，我们最终找到了解决问题的方法。我们发现，</w:t>
      </w:r>
      <w:r>
        <w:rPr>
          <w:rFonts w:hint="eastAsia" w:asciiTheme="minorEastAsia" w:hAnsiTheme="minorEastAsia" w:cstheme="minorEastAsia"/>
          <w:sz w:val="28"/>
          <w:szCs w:val="28"/>
          <w:lang w:val="en-US" w:eastAsia="zh-CN"/>
        </w:rPr>
        <w:t>不能仅仅从一个资源库去检索资料，</w:t>
      </w:r>
      <w:r>
        <w:rPr>
          <w:rFonts w:hint="eastAsia" w:asciiTheme="minorEastAsia" w:hAnsiTheme="minorEastAsia" w:eastAsiaTheme="minorEastAsia" w:cstheme="minorEastAsia"/>
          <w:sz w:val="28"/>
          <w:szCs w:val="28"/>
        </w:rPr>
        <w:t>虽然Google学术搜索引擎是检索论文的首选，但在某些情况下，IEEE的资源和学校图书馆的数据库也能提供宝贵的帮助。这个过程让我认识到，面对困难时，团队的力量是无可替代的</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同时也要思考问题的变通解决。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rPr>
        <w:t>在</w:t>
      </w:r>
      <w:r>
        <w:rPr>
          <w:rFonts w:hint="eastAsia" w:asciiTheme="minorEastAsia" w:hAnsiTheme="minorEastAsia" w:cstheme="minorEastAsia"/>
          <w:sz w:val="28"/>
          <w:szCs w:val="28"/>
          <w:lang w:val="en-US" w:eastAsia="zh-CN"/>
        </w:rPr>
        <w:t>讨论问题和阅读文件</w:t>
      </w:r>
      <w:r>
        <w:rPr>
          <w:rFonts w:hint="eastAsia" w:asciiTheme="minorEastAsia" w:hAnsiTheme="minorEastAsia" w:eastAsiaTheme="minorEastAsia" w:cstheme="minorEastAsia"/>
          <w:sz w:val="28"/>
          <w:szCs w:val="28"/>
        </w:rPr>
        <w:t>的过程中，我们意识到软件体系结构是一个复杂且不断发展的领域。虽然我们中的许多人对这一领域还不够熟悉，但通过不断的学习和实践，我们逐渐理解了软件架构的复杂性和它在软件开发中的重要性。我认识到，要真正掌握软件架构，需要在实际项目中不断实践、总结和分析，与</w:t>
      </w:r>
      <w:r>
        <w:rPr>
          <w:rFonts w:hint="eastAsia" w:asciiTheme="minorEastAsia" w:hAnsiTheme="minorEastAsia" w:cstheme="minorEastAsia"/>
          <w:sz w:val="28"/>
          <w:szCs w:val="28"/>
          <w:lang w:val="en-US" w:eastAsia="zh-CN"/>
        </w:rPr>
        <w:t>有经验的老师、前辈交流，才能把知识沉淀、内化，</w:t>
      </w:r>
      <w:bookmarkStart w:id="0" w:name="_GoBack"/>
      <w:bookmarkEnd w:id="0"/>
      <w:r>
        <w:rPr>
          <w:rFonts w:hint="eastAsia" w:asciiTheme="minorEastAsia" w:hAnsiTheme="minorEastAsia" w:cstheme="minorEastAsia"/>
          <w:sz w:val="28"/>
          <w:szCs w:val="28"/>
          <w:lang w:val="en-US" w:eastAsia="zh-CN"/>
        </w:rPr>
        <w:t>变为自己的能力。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次作业让我深刻理解到，学术研究是一个长期积累的过程，需要我们保持谦虚和好学的态度。虽然我们可能需要花费大量的时间和精力来掌握软件架构，但我相信，通过不断的努力和学习，我们能够逐步提升自己的专业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总的来说，这次作业不仅让我对软件体系与架构有了更深入的理解，还提高了我的团队合作能力和学术研究能力</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今后我和我的小组也会认真仔细地完成每一次作业，不断积累经验。</w:t>
      </w:r>
      <w:r>
        <w:rPr>
          <w:rFonts w:hint="eastAsia" w:asciiTheme="minorEastAsia" w:hAnsiTheme="minorEastAsia" w:eastAsiaTheme="minorEastAsia" w:cstheme="minorEastAsia"/>
          <w:sz w:val="28"/>
          <w:szCs w:val="28"/>
        </w:rPr>
        <w:t>我相信这些经验将对我的未来学习和职业发展产生积极的影响。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AB983"/>
    <w:rsid w:val="26CC138F"/>
    <w:rsid w:val="3EFFE222"/>
    <w:rsid w:val="5EBFC61B"/>
    <w:rsid w:val="7E6AB983"/>
    <w:rsid w:val="BBF79EE8"/>
    <w:rsid w:val="BEFE736C"/>
    <w:rsid w:val="FDEA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Office_6.6.0.8801_F1E327BC-269C-435d-A152-05C5408002CA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2024-10-12T10:53:00Z</dcterms:created>
  <dc:creator>闹闹</dc:creator>
  <cp:lastModifiedBy>闹闹</cp:lastModifiedBy>
  <dcterms:modified xsi:type="dcterms:W3CDTF">2024-10-12T11:13:40Z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3CAC559D633CBF4CB9E40967FB7E76DB_41</vt:lpwstr>
  </property>
</Properties>
</file>