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问题1.2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摘要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篇论文研究了“混搭”（Mashup）应用程序开发的方法。混搭是一种将多个服务聚合在一起的方法，每个服务都有自己的功能，最终形成一个具有新功能的服务。虽然这种方法为数据和服务消费者提供了新的、更广泛的机会，但开发过程仍然要求用户不仅要会编写代码，还要懂得如何使用各种Web API。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的目标是分析混搭工具的优缺点。作者识别了通用混搭应用的行为和特征，并根据这些关键方面对混搭工具进行了分析。研究认为，这种分析很重要，因为它可以推动未来在这个新兴领域的贡献。在这个领域中，许多研究和应用领域（如数据库、用户与机器的交互等）可以相互结合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介绍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探讨了Web 2.0中Mashup框架的发展及其工具的分析。以下是论文的主要内容：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背景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Web 2.0目标</w:t>
      </w:r>
      <w:r>
        <w:rPr>
          <w:rFonts w:eastAsia="等线" w:ascii="Arial" w:cs="Arial" w:hAnsi="Arial"/>
          <w:sz w:val="22"/>
        </w:rPr>
        <w:t>：简化创建、使用、描述、分享和重用网络资源。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技术发展</w:t>
      </w:r>
      <w:r>
        <w:rPr>
          <w:rFonts w:eastAsia="等线" w:ascii="Arial" w:cs="Arial" w:hAnsi="Arial"/>
          <w:sz w:val="22"/>
        </w:rPr>
        <w:t>：包括博客、社交网络等，推动了Web API的普及（如Google Maps、Amazon、YouTube）。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数据源</w:t>
      </w:r>
      <w:r>
        <w:rPr>
          <w:rFonts w:eastAsia="等线" w:ascii="Arial" w:cs="Arial" w:hAnsi="Arial"/>
          <w:sz w:val="22"/>
        </w:rPr>
        <w:t>：RSS和ATOM等数据源的兴起，提供了丰富的数据供应用程序使用。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Mashup框架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：Mashup是一种将多个服务聚合在一起以创建新服务的应用开发方法。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应用</w:t>
      </w:r>
      <w:r>
        <w:rPr>
          <w:rFonts w:eastAsia="等线" w:ascii="Arial" w:cs="Arial" w:hAnsi="Arial"/>
          <w:sz w:val="22"/>
        </w:rPr>
        <w:t>：通过重用和组合现有服务（如搜索引擎、数据等）创建新应用。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：包括地图Mashup（在地图上绘制数据）、多媒体内容Mashup（使用YouTube、Flickr等）、电子商务服务Mashup（如Amazon、Yahoo购物）以及数据源Mashup（如RSS、ATOM订阅）。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挑战与工具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挑战</w:t>
      </w:r>
      <w:r>
        <w:rPr>
          <w:rFonts w:eastAsia="等线" w:ascii="Arial" w:cs="Arial" w:hAnsi="Arial"/>
          <w:sz w:val="22"/>
        </w:rPr>
        <w:t>：开发Mashup应用需要编程知识和对各种Web API的熟悉。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工具发展</w:t>
      </w:r>
      <w:r>
        <w:rPr>
          <w:rFonts w:eastAsia="等线" w:ascii="Arial" w:cs="Arial" w:hAnsi="Arial"/>
          <w:sz w:val="22"/>
        </w:rPr>
        <w:t>：为了解决这一问题，一些工具被开发出来，以支持编程知识有限的用户进行Mashup应用开发。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研究目标</w:t>
      </w:r>
      <w:bookmarkEnd w:id="5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分析工具的优缺点</w:t>
      </w:r>
      <w:r>
        <w:rPr>
          <w:rFonts w:eastAsia="等线" w:ascii="Arial" w:cs="Arial" w:hAnsi="Arial"/>
          <w:sz w:val="22"/>
        </w:rPr>
        <w:t>：研究Mashup工具的行为和特性，重点在于数据集成。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关键问题</w:t>
      </w:r>
      <w:r>
        <w:rPr>
          <w:rFonts w:eastAsia="等线" w:ascii="Arial" w:cs="Arial" w:hAnsi="Arial"/>
          <w:sz w:val="22"/>
        </w:rPr>
        <w:t>：工具如何处理数据、进行哪些处理、Mashup的结果是什么等。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Mashup应用程序的组成和实现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一个示例应用程序来说明。该应用程序允许用户从新闻提供商（如CNN国际）选择新闻，并在地图上显示新闻的位置。为了实现这个应用程序，需要使用三种类型的组件服务：（i）地图服务，（ii）新闻服务，（iii）RSS-GeoRSS转换服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关键组件：</w:t>
      </w:r>
      <w:bookmarkEnd w:id="7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数据调解层（Data Mediation Level）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处理来自多个异构数据源的数据访问和集成。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需要解决结构和语义上的多样性问题，例如不同名称或数据类型的相同元素。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涉及数据的转换、过滤、格式转换和组合，以实现数据流的集成。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过程调节层（Process Mediation Level）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定义应用程序之间的编排和交互。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关注服务的行为聚合和远程数据服务的连接。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需要使用特定语言（如Bite和Swashup）来描述交互和组合模型。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展示层（Presentation Level）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提供用户界面以与用户交互。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包括使用HTML、Ajax和JavaScript等技术来显示结果。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需要处理客户端和服务器端Mashup的整合问题，尤其是跨域问题。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实现挑战：</w:t>
      </w:r>
      <w:bookmarkEnd w:id="8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数据整合</w:t>
      </w:r>
      <w:r>
        <w:rPr>
          <w:rFonts w:eastAsia="等线" w:ascii="Arial" w:cs="Arial" w:hAnsi="Arial"/>
          <w:sz w:val="22"/>
        </w:rPr>
        <w:t>：处理不同数据格式（如XML、JSON）和语义差异。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服务组合</w:t>
      </w:r>
      <w:r>
        <w:rPr>
          <w:rFonts w:eastAsia="等线" w:ascii="Arial" w:cs="Arial" w:hAnsi="Arial"/>
          <w:sz w:val="22"/>
        </w:rPr>
        <w:t>：需要适应交互式和异步进程的建模。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用户界面</w:t>
      </w:r>
      <w:r>
        <w:rPr>
          <w:rFonts w:eastAsia="等线" w:ascii="Arial" w:cs="Arial" w:hAnsi="Arial"/>
          <w:sz w:val="22"/>
        </w:rPr>
        <w:t>：需要解决跨域访问问题，可能需要服务器端解决方案。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工具分析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Mashup 工具如何帮助用户获取和整合异构数据，以创建 Mashup 应用程序。以下是关键点的总结：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背景与挑战</w:t>
      </w:r>
      <w:bookmarkEnd w:id="10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创建一个 News Mashup 应用需要编程技能，包括调用 API、实现屏幕抓取技术，以及理解数据结构以进行数据中介。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Mashup 工具提供了一些功能来解决这些挑战，帮助用户搜索数据源、进行数据转换和创建数据流。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分析维度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论文从八个维度分析了 Mashup 工具如何解决数据中介问题：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APIs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APIs 是应用程序提供的接口，允许用户与其他程序、应用或网站进行数据交互。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通过 REST/SOAP 等标准协议，用户可以从提供者（如 Microsoft、Google）获取内容。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APIs 还可以访问非 URL 可寻址的资源，如企业数据。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内部数据模型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Mashup 工具使用内部数据模型来统一表示数据。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XML-based 模型：常用于 Web 数据，适合处理半结构化数据。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Object-based 模型：使用面向对象的方式，需要程序员定义对象结构。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数据映射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数据映射用于指定外部数据源与内部数据模型之间的对应关系。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可以是手动、半自动或自动的映射。当前工具大多支持手动或半自动映射。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数据流操作符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这些操作符用于对数据结构或内容进行操作，如重构数据模式、过滤、合并数据集等。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数据源刷新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数据源的刷新策略包括拉取（pull）和推送（push）策略。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当前 Mashup 工具主要使用拉取策略，用户可以设置刷新频率。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Mashup 的输出可以是可视化的，也可以导出为其他数据格式以供进一步处理。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可扩展性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工具的可扩展性体现在支持用户定义功能的能力上，可以是嵌入式或外部调用的形式。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共享功能涉及 Mashup 应用的隐私和安全。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涉及共享对象、共享方式（如只读、读写）和共享对象的用户群体。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b w:val="true"/>
          <w:sz w:val="36"/>
        </w:rPr>
        <w:t>举例分析</w:t>
      </w:r>
      <w:bookmarkEnd w:id="12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Damia (IBM)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用于聚合和转换数据流，支持REST和SOAP服务，以及本地文件（如Excel、CSV、XML）。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将所有数据源转换为XML格式的序列元组。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支持完全共享或部分共享Mashup输出，只有只读权限。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Yahoo Pipes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通过模块组合来聚合和操作数据流，支持REST服务。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内部使用RSS数据模型，提供自动和半自动的数据映射。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支持完全共享或部分共享，代码和输出可以共享。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Popfly (Microsoft)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通过连接块来创建Mashup，支持REST和SOAP服务。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使用对象为基础的数据模型，手动指定数据映射。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支持完全共享或不共享。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Google Mashup Editor (GME)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使用HTML、JavaScript等技术构建Mashup，支持RSS和Atom。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使用基于Atom的Google Data feed，无需显式映射。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支持完全共享、部分共享和不共享，允许指定访问权限。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Exhibit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用于创建包含动态可视化的网页，支持多种数据格式。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基于JSON的图模型，自动生成数据映射。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不提供共享支持，用户需自行上传网页。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Apatar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集成桌面数据与网络数据，支持多种数据库和Web API。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使用对象为基础的数据模型，用户定义数据转换。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仅支持完全共享或不共享。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MashMaker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>: 直接在网页上编辑和操作数据，使用RDF模式。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数据处理</w:t>
      </w:r>
      <w:r>
        <w:rPr>
          <w:rFonts w:eastAsia="等线" w:ascii="Arial" w:cs="Arial" w:hAnsi="Arial"/>
          <w:sz w:val="22"/>
        </w:rPr>
        <w:t>: 提供用户熟悉的操作（如复制和粘贴），通过RDF描述提取数据。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共享策略</w:t>
      </w:r>
      <w:r>
        <w:rPr>
          <w:rFonts w:eastAsia="等线" w:ascii="Arial" w:cs="Arial" w:hAnsi="Arial"/>
          <w:sz w:val="22"/>
        </w:rPr>
        <w:t>: 支持与所有用户或不共享，无法管理特定用户组。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Mashup 工具的优缺点以及可能的改进方向</w:t>
      </w:r>
      <w:bookmarkEnd w:id="13"/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数据访问</w:t>
      </w:r>
      <w:r>
        <w:rPr>
          <w:rFonts w:eastAsia="等线" w:ascii="Arial" w:cs="Arial" w:hAnsi="Arial"/>
          <w:sz w:val="22"/>
        </w:rPr>
        <w:t>：Mashup 工具主要用于处理网络数据，这既是优势也是劣势。优势在于可以访问和管理仅在网上可用的数据（如 RSS 源），劣势在于无法访问和使用用户桌面上的数据，这限制了数据清理和操作的能力。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协议支持</w:t>
      </w:r>
      <w:r>
        <w:rPr>
          <w:rFonts w:eastAsia="等线" w:ascii="Arial" w:cs="Arial" w:hAnsi="Arial"/>
          <w:sz w:val="22"/>
        </w:rPr>
        <w:t>：这些工具支持 REST 和 SOAP 协议，这是因为这些协议的流行和实用性。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数据模型</w:t>
      </w:r>
      <w:r>
        <w:rPr>
          <w:rFonts w:eastAsia="等线" w:ascii="Arial" w:cs="Arial" w:hAnsi="Arial"/>
          <w:sz w:val="22"/>
        </w:rPr>
        <w:t>：大多数工具内部使用 XML 数据模型，这是因为网络数据通常以 XML 格式暴露。另一个常见的数据模型是基于对象的，虽然更灵活，但需要更多编程。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数据操作</w:t>
      </w:r>
      <w:r>
        <w:rPr>
          <w:rFonts w:eastAsia="等线" w:ascii="Arial" w:cs="Arial" w:hAnsi="Arial"/>
          <w:sz w:val="22"/>
        </w:rPr>
        <w:t>：工具提供的数据操作功能有限，通常根据工具的主要目标设计。对于非专业用户来说，这些操作器不易使用，且工具的表达能力有限，无法实现复杂查询。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数据刷新策略</w:t>
      </w:r>
      <w:r>
        <w:rPr>
          <w:rFonts w:eastAsia="等线" w:ascii="Arial" w:cs="Arial" w:hAnsi="Arial"/>
          <w:sz w:val="22"/>
        </w:rPr>
        <w:t>：没有工具实现数据推送策略，所有工具都使用拉取策略，这主要是为了防止服务器过载。拉取间隔设置为全局策略，限制了高刷新频率的数据处理。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扩展性和重用</w:t>
      </w:r>
      <w:r>
        <w:rPr>
          <w:rFonts w:eastAsia="等线" w:ascii="Arial" w:cs="Arial" w:hAnsi="Arial"/>
          <w:sz w:val="22"/>
        </w:rPr>
        <w:t>：尽管 Mashup 工具具有扩展性，可以开发新操作器和数据模式，但大多数工具不支持重用已创建的 Mashup。这限制了不同工具之间的协作。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数据共享和安全性</w:t>
      </w:r>
      <w:r>
        <w:rPr>
          <w:rFonts w:eastAsia="等线" w:ascii="Arial" w:cs="Arial" w:hAnsi="Arial"/>
          <w:sz w:val="22"/>
        </w:rPr>
        <w:t>：目前对数据共享和安全性的关注较少。安全问题需要考虑，因为通信问题可能导致过多请求，造成服务器过载。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服务器端应用</w:t>
      </w:r>
      <w:r>
        <w:rPr>
          <w:rFonts w:eastAsia="等线" w:ascii="Arial" w:cs="Arial" w:hAnsi="Arial"/>
          <w:sz w:val="22"/>
        </w:rPr>
        <w:t>：所有工具都是服务器端应用，意味着 Mashup 和数据都托管在工具提供者的服务器上，用户无法完全控制应用的可靠性。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性能和可扩展性</w:t>
      </w:r>
      <w:r>
        <w:rPr>
          <w:rFonts w:eastAsia="等线" w:ascii="Arial" w:cs="Arial" w:hAnsi="Arial"/>
          <w:sz w:val="22"/>
        </w:rPr>
        <w:t>：没有工具提供关于性能和可扩展性的分析信息，无法评估系统处理增长数据和用户请求的能力。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用户友好性</w:t>
      </w:r>
      <w:r>
        <w:rPr>
          <w:rFonts w:eastAsia="等线" w:ascii="Arial" w:cs="Arial" w:hAnsi="Arial"/>
          <w:sz w:val="22"/>
        </w:rPr>
        <w:t>：尽管工具面向“非专家”用户，但通常需要编程知识。没有工具能让用户在无需编程或低编程投入的情况下构建 Mashup。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08645">
    <w:lvl>
      <w:numFmt w:val="bullet"/>
      <w:suff w:val="tab"/>
      <w:lvlText w:val="•"/>
      <w:rPr>
        <w:color w:val="3370ff"/>
      </w:rPr>
    </w:lvl>
  </w:abstractNum>
  <w:abstractNum w:abstractNumId="1408646">
    <w:lvl>
      <w:numFmt w:val="bullet"/>
      <w:suff w:val="tab"/>
      <w:lvlText w:val="•"/>
      <w:rPr>
        <w:color w:val="3370ff"/>
      </w:rPr>
    </w:lvl>
  </w:abstractNum>
  <w:abstractNum w:abstractNumId="1408647">
    <w:lvl>
      <w:numFmt w:val="bullet"/>
      <w:suff w:val="tab"/>
      <w:lvlText w:val="•"/>
      <w:rPr>
        <w:color w:val="3370ff"/>
      </w:rPr>
    </w:lvl>
  </w:abstractNum>
  <w:abstractNum w:abstractNumId="1408648">
    <w:lvl>
      <w:numFmt w:val="bullet"/>
      <w:suff w:val="tab"/>
      <w:lvlText w:val="•"/>
      <w:rPr>
        <w:color w:val="3370ff"/>
      </w:rPr>
    </w:lvl>
  </w:abstractNum>
  <w:abstractNum w:abstractNumId="1408649">
    <w:lvl>
      <w:numFmt w:val="bullet"/>
      <w:suff w:val="tab"/>
      <w:lvlText w:val="•"/>
      <w:rPr>
        <w:color w:val="3370ff"/>
      </w:rPr>
    </w:lvl>
  </w:abstractNum>
  <w:abstractNum w:abstractNumId="1408650">
    <w:lvl>
      <w:numFmt w:val="bullet"/>
      <w:suff w:val="tab"/>
      <w:lvlText w:val="•"/>
      <w:rPr>
        <w:color w:val="3370ff"/>
      </w:rPr>
    </w:lvl>
  </w:abstractNum>
  <w:abstractNum w:abstractNumId="1408651">
    <w:lvl>
      <w:numFmt w:val="bullet"/>
      <w:suff w:val="tab"/>
      <w:lvlText w:val="•"/>
      <w:rPr>
        <w:color w:val="3370ff"/>
      </w:rPr>
    </w:lvl>
  </w:abstractNum>
  <w:abstractNum w:abstractNumId="1408652">
    <w:lvl>
      <w:numFmt w:val="bullet"/>
      <w:suff w:val="tab"/>
      <w:lvlText w:val="•"/>
      <w:rPr>
        <w:color w:val="3370ff"/>
      </w:rPr>
    </w:lvl>
  </w:abstractNum>
  <w:abstractNum w:abstractNumId="1408653">
    <w:lvl>
      <w:numFmt w:val="bullet"/>
      <w:suff w:val="tab"/>
      <w:lvlText w:val="•"/>
      <w:rPr>
        <w:color w:val="3370ff"/>
      </w:rPr>
    </w:lvl>
  </w:abstractNum>
  <w:abstractNum w:abstractNumId="1408654">
    <w:lvl>
      <w:numFmt w:val="bullet"/>
      <w:suff w:val="tab"/>
      <w:lvlText w:val="•"/>
      <w:rPr>
        <w:color w:val="3370ff"/>
      </w:rPr>
    </w:lvl>
  </w:abstractNum>
  <w:abstractNum w:abstractNumId="1408655">
    <w:lvl>
      <w:start w:val="1"/>
      <w:numFmt w:val="decimal"/>
      <w:suff w:val="tab"/>
      <w:lvlText w:val="%1."/>
      <w:rPr>
        <w:color w:val="3370ff"/>
      </w:rPr>
    </w:lvl>
  </w:abstractNum>
  <w:abstractNum w:abstractNumId="1408656">
    <w:lvl>
      <w:numFmt w:val="bullet"/>
      <w:suff w:val="tab"/>
      <w:lvlText w:val="￮"/>
      <w:rPr>
        <w:color w:val="3370ff"/>
      </w:rPr>
    </w:lvl>
  </w:abstractNum>
  <w:abstractNum w:abstractNumId="1408657">
    <w:lvl>
      <w:numFmt w:val="bullet"/>
      <w:suff w:val="tab"/>
      <w:lvlText w:val="￮"/>
      <w:rPr>
        <w:color w:val="3370ff"/>
      </w:rPr>
    </w:lvl>
  </w:abstractNum>
  <w:abstractNum w:abstractNumId="1408658">
    <w:lvl>
      <w:numFmt w:val="bullet"/>
      <w:suff w:val="tab"/>
      <w:lvlText w:val="￮"/>
      <w:rPr>
        <w:color w:val="3370ff"/>
      </w:rPr>
    </w:lvl>
  </w:abstractNum>
  <w:abstractNum w:abstractNumId="1408659">
    <w:lvl>
      <w:start w:val="2"/>
      <w:numFmt w:val="decimal"/>
      <w:suff w:val="tab"/>
      <w:lvlText w:val="%1."/>
      <w:rPr>
        <w:color w:val="3370ff"/>
      </w:rPr>
    </w:lvl>
  </w:abstractNum>
  <w:abstractNum w:abstractNumId="1408660">
    <w:lvl>
      <w:numFmt w:val="bullet"/>
      <w:suff w:val="tab"/>
      <w:lvlText w:val="￮"/>
      <w:rPr>
        <w:color w:val="3370ff"/>
      </w:rPr>
    </w:lvl>
  </w:abstractNum>
  <w:abstractNum w:abstractNumId="1408661">
    <w:lvl>
      <w:numFmt w:val="bullet"/>
      <w:suff w:val="tab"/>
      <w:lvlText w:val="￮"/>
      <w:rPr>
        <w:color w:val="3370ff"/>
      </w:rPr>
    </w:lvl>
  </w:abstractNum>
  <w:abstractNum w:abstractNumId="1408662">
    <w:lvl>
      <w:numFmt w:val="bullet"/>
      <w:suff w:val="tab"/>
      <w:lvlText w:val="￮"/>
      <w:rPr>
        <w:color w:val="3370ff"/>
      </w:rPr>
    </w:lvl>
  </w:abstractNum>
  <w:abstractNum w:abstractNumId="1408663">
    <w:lvl>
      <w:start w:val="3"/>
      <w:numFmt w:val="decimal"/>
      <w:suff w:val="tab"/>
      <w:lvlText w:val="%1."/>
      <w:rPr>
        <w:color w:val="3370ff"/>
      </w:rPr>
    </w:lvl>
  </w:abstractNum>
  <w:abstractNum w:abstractNumId="1408664">
    <w:lvl>
      <w:numFmt w:val="bullet"/>
      <w:suff w:val="tab"/>
      <w:lvlText w:val="￮"/>
      <w:rPr>
        <w:color w:val="3370ff"/>
      </w:rPr>
    </w:lvl>
  </w:abstractNum>
  <w:abstractNum w:abstractNumId="1408665">
    <w:lvl>
      <w:numFmt w:val="bullet"/>
      <w:suff w:val="tab"/>
      <w:lvlText w:val="￮"/>
      <w:rPr>
        <w:color w:val="3370ff"/>
      </w:rPr>
    </w:lvl>
  </w:abstractNum>
  <w:abstractNum w:abstractNumId="1408666">
    <w:lvl>
      <w:numFmt w:val="bullet"/>
      <w:suff w:val="tab"/>
      <w:lvlText w:val="￮"/>
      <w:rPr>
        <w:color w:val="3370ff"/>
      </w:rPr>
    </w:lvl>
  </w:abstractNum>
  <w:abstractNum w:abstractNumId="1408667">
    <w:lvl>
      <w:numFmt w:val="bullet"/>
      <w:suff w:val="tab"/>
      <w:lvlText w:val="•"/>
      <w:rPr>
        <w:color w:val="3370ff"/>
      </w:rPr>
    </w:lvl>
  </w:abstractNum>
  <w:abstractNum w:abstractNumId="1408668">
    <w:lvl>
      <w:numFmt w:val="bullet"/>
      <w:suff w:val="tab"/>
      <w:lvlText w:val="•"/>
      <w:rPr>
        <w:color w:val="3370ff"/>
      </w:rPr>
    </w:lvl>
  </w:abstractNum>
  <w:abstractNum w:abstractNumId="1408669">
    <w:lvl>
      <w:numFmt w:val="bullet"/>
      <w:suff w:val="tab"/>
      <w:lvlText w:val="•"/>
      <w:rPr>
        <w:color w:val="3370ff"/>
      </w:rPr>
    </w:lvl>
  </w:abstractNum>
  <w:abstractNum w:abstractNumId="1408670">
    <w:lvl>
      <w:numFmt w:val="bullet"/>
      <w:suff w:val="tab"/>
      <w:lvlText w:val="•"/>
      <w:rPr>
        <w:color w:val="3370ff"/>
      </w:rPr>
    </w:lvl>
  </w:abstractNum>
  <w:abstractNum w:abstractNumId="1408671">
    <w:lvl>
      <w:numFmt w:val="bullet"/>
      <w:suff w:val="tab"/>
      <w:lvlText w:val="•"/>
      <w:rPr>
        <w:color w:val="3370ff"/>
      </w:rPr>
    </w:lvl>
  </w:abstractNum>
  <w:abstractNum w:abstractNumId="1408672">
    <w:lvl>
      <w:start w:val="1"/>
      <w:numFmt w:val="decimal"/>
      <w:suff w:val="tab"/>
      <w:lvlText w:val="%1."/>
      <w:rPr>
        <w:color w:val="3370ff"/>
      </w:rPr>
    </w:lvl>
  </w:abstractNum>
  <w:abstractNum w:abstractNumId="1408673">
    <w:lvl>
      <w:numFmt w:val="bullet"/>
      <w:suff w:val="tab"/>
      <w:lvlText w:val="￮"/>
      <w:rPr>
        <w:color w:val="3370ff"/>
      </w:rPr>
    </w:lvl>
  </w:abstractNum>
  <w:abstractNum w:abstractNumId="1408674">
    <w:lvl>
      <w:numFmt w:val="bullet"/>
      <w:suff w:val="tab"/>
      <w:lvlText w:val="￮"/>
      <w:rPr>
        <w:color w:val="3370ff"/>
      </w:rPr>
    </w:lvl>
  </w:abstractNum>
  <w:abstractNum w:abstractNumId="1408675">
    <w:lvl>
      <w:numFmt w:val="bullet"/>
      <w:suff w:val="tab"/>
      <w:lvlText w:val="￮"/>
      <w:rPr>
        <w:color w:val="3370ff"/>
      </w:rPr>
    </w:lvl>
  </w:abstractNum>
  <w:abstractNum w:abstractNumId="1408676">
    <w:lvl>
      <w:start w:val="2"/>
      <w:numFmt w:val="decimal"/>
      <w:suff w:val="tab"/>
      <w:lvlText w:val="%1."/>
      <w:rPr>
        <w:color w:val="3370ff"/>
      </w:rPr>
    </w:lvl>
  </w:abstractNum>
  <w:abstractNum w:abstractNumId="1408677">
    <w:lvl>
      <w:numFmt w:val="bullet"/>
      <w:suff w:val="tab"/>
      <w:lvlText w:val="￮"/>
      <w:rPr>
        <w:color w:val="3370ff"/>
      </w:rPr>
    </w:lvl>
  </w:abstractNum>
  <w:abstractNum w:abstractNumId="1408678">
    <w:lvl>
      <w:numFmt w:val="bullet"/>
      <w:suff w:val="tab"/>
      <w:lvlText w:val="￮"/>
      <w:rPr>
        <w:color w:val="3370ff"/>
      </w:rPr>
    </w:lvl>
  </w:abstractNum>
  <w:abstractNum w:abstractNumId="1408679">
    <w:lvl>
      <w:numFmt w:val="bullet"/>
      <w:suff w:val="tab"/>
      <w:lvlText w:val="￮"/>
      <w:rPr>
        <w:color w:val="3370ff"/>
      </w:rPr>
    </w:lvl>
  </w:abstractNum>
  <w:abstractNum w:abstractNumId="1408680">
    <w:lvl>
      <w:start w:val="3"/>
      <w:numFmt w:val="decimal"/>
      <w:suff w:val="tab"/>
      <w:lvlText w:val="%1."/>
      <w:rPr>
        <w:color w:val="3370ff"/>
      </w:rPr>
    </w:lvl>
  </w:abstractNum>
  <w:abstractNum w:abstractNumId="1408681">
    <w:lvl>
      <w:numFmt w:val="bullet"/>
      <w:suff w:val="tab"/>
      <w:lvlText w:val="￮"/>
      <w:rPr>
        <w:color w:val="3370ff"/>
      </w:rPr>
    </w:lvl>
  </w:abstractNum>
  <w:abstractNum w:abstractNumId="1408682">
    <w:lvl>
      <w:numFmt w:val="bullet"/>
      <w:suff w:val="tab"/>
      <w:lvlText w:val="￮"/>
      <w:rPr>
        <w:color w:val="3370ff"/>
      </w:rPr>
    </w:lvl>
  </w:abstractNum>
  <w:abstractNum w:abstractNumId="1408683">
    <w:lvl>
      <w:start w:val="4"/>
      <w:numFmt w:val="decimal"/>
      <w:suff w:val="tab"/>
      <w:lvlText w:val="%1."/>
      <w:rPr>
        <w:color w:val="3370ff"/>
      </w:rPr>
    </w:lvl>
  </w:abstractNum>
  <w:abstractNum w:abstractNumId="1408684">
    <w:lvl>
      <w:numFmt w:val="bullet"/>
      <w:suff w:val="tab"/>
      <w:lvlText w:val="￮"/>
      <w:rPr>
        <w:color w:val="3370ff"/>
      </w:rPr>
    </w:lvl>
  </w:abstractNum>
  <w:abstractNum w:abstractNumId="1408685">
    <w:lvl>
      <w:start w:val="5"/>
      <w:numFmt w:val="decimal"/>
      <w:suff w:val="tab"/>
      <w:lvlText w:val="%1."/>
      <w:rPr>
        <w:color w:val="3370ff"/>
      </w:rPr>
    </w:lvl>
  </w:abstractNum>
  <w:abstractNum w:abstractNumId="1408686">
    <w:lvl>
      <w:numFmt w:val="bullet"/>
      <w:suff w:val="tab"/>
      <w:lvlText w:val="￮"/>
      <w:rPr>
        <w:color w:val="3370ff"/>
      </w:rPr>
    </w:lvl>
  </w:abstractNum>
  <w:abstractNum w:abstractNumId="1408687">
    <w:lvl>
      <w:numFmt w:val="bullet"/>
      <w:suff w:val="tab"/>
      <w:lvlText w:val="￮"/>
      <w:rPr>
        <w:color w:val="3370ff"/>
      </w:rPr>
    </w:lvl>
  </w:abstractNum>
  <w:abstractNum w:abstractNumId="1408688">
    <w:lvl>
      <w:start w:val="6"/>
      <w:numFmt w:val="decimal"/>
      <w:suff w:val="tab"/>
      <w:lvlText w:val="%1."/>
      <w:rPr>
        <w:color w:val="3370ff"/>
      </w:rPr>
    </w:lvl>
  </w:abstractNum>
  <w:abstractNum w:abstractNumId="1408689">
    <w:lvl>
      <w:numFmt w:val="bullet"/>
      <w:suff w:val="tab"/>
      <w:lvlText w:val="￮"/>
      <w:rPr>
        <w:color w:val="3370ff"/>
      </w:rPr>
    </w:lvl>
  </w:abstractNum>
  <w:abstractNum w:abstractNumId="1408690">
    <w:lvl>
      <w:start w:val="7"/>
      <w:numFmt w:val="decimal"/>
      <w:suff w:val="tab"/>
      <w:lvlText w:val="%1."/>
      <w:rPr>
        <w:color w:val="3370ff"/>
      </w:rPr>
    </w:lvl>
  </w:abstractNum>
  <w:abstractNum w:abstractNumId="1408691">
    <w:lvl>
      <w:numFmt w:val="bullet"/>
      <w:suff w:val="tab"/>
      <w:lvlText w:val="￮"/>
      <w:rPr>
        <w:color w:val="3370ff"/>
      </w:rPr>
    </w:lvl>
  </w:abstractNum>
  <w:abstractNum w:abstractNumId="1408692">
    <w:lvl>
      <w:start w:val="8"/>
      <w:numFmt w:val="decimal"/>
      <w:suff w:val="tab"/>
      <w:lvlText w:val="%1."/>
      <w:rPr>
        <w:color w:val="3370ff"/>
      </w:rPr>
    </w:lvl>
  </w:abstractNum>
  <w:abstractNum w:abstractNumId="1408693">
    <w:lvl>
      <w:numFmt w:val="bullet"/>
      <w:suff w:val="tab"/>
      <w:lvlText w:val="￮"/>
      <w:rPr>
        <w:color w:val="3370ff"/>
      </w:rPr>
    </w:lvl>
  </w:abstractNum>
  <w:abstractNum w:abstractNumId="1408694">
    <w:lvl>
      <w:numFmt w:val="bullet"/>
      <w:suff w:val="tab"/>
      <w:lvlText w:val="￮"/>
      <w:rPr>
        <w:color w:val="3370ff"/>
      </w:rPr>
    </w:lvl>
  </w:abstractNum>
  <w:abstractNum w:abstractNumId="1408695">
    <w:lvl>
      <w:start w:val="1"/>
      <w:numFmt w:val="decimal"/>
      <w:suff w:val="tab"/>
      <w:lvlText w:val="%1."/>
      <w:rPr>
        <w:color w:val="3370ff"/>
      </w:rPr>
    </w:lvl>
  </w:abstractNum>
  <w:abstractNum w:abstractNumId="1408696">
    <w:lvl>
      <w:numFmt w:val="bullet"/>
      <w:suff w:val="tab"/>
      <w:lvlText w:val="•"/>
      <w:rPr>
        <w:color w:val="3370ff"/>
      </w:rPr>
    </w:lvl>
  </w:abstractNum>
  <w:abstractNum w:abstractNumId="1408697">
    <w:lvl>
      <w:numFmt w:val="bullet"/>
      <w:suff w:val="tab"/>
      <w:lvlText w:val="•"/>
      <w:rPr>
        <w:color w:val="3370ff"/>
      </w:rPr>
    </w:lvl>
  </w:abstractNum>
  <w:abstractNum w:abstractNumId="1408698">
    <w:lvl>
      <w:numFmt w:val="bullet"/>
      <w:suff w:val="tab"/>
      <w:lvlText w:val="•"/>
      <w:rPr>
        <w:color w:val="3370ff"/>
      </w:rPr>
    </w:lvl>
  </w:abstractNum>
  <w:abstractNum w:abstractNumId="1408699">
    <w:lvl>
      <w:start w:val="2"/>
      <w:numFmt w:val="decimal"/>
      <w:suff w:val="tab"/>
      <w:lvlText w:val="%1."/>
      <w:rPr>
        <w:color w:val="3370ff"/>
      </w:rPr>
    </w:lvl>
  </w:abstractNum>
  <w:abstractNum w:abstractNumId="1408700">
    <w:lvl>
      <w:numFmt w:val="bullet"/>
      <w:suff w:val="tab"/>
      <w:lvlText w:val="•"/>
      <w:rPr>
        <w:color w:val="3370ff"/>
      </w:rPr>
    </w:lvl>
  </w:abstractNum>
  <w:abstractNum w:abstractNumId="1408701">
    <w:lvl>
      <w:numFmt w:val="bullet"/>
      <w:suff w:val="tab"/>
      <w:lvlText w:val="•"/>
      <w:rPr>
        <w:color w:val="3370ff"/>
      </w:rPr>
    </w:lvl>
  </w:abstractNum>
  <w:abstractNum w:abstractNumId="1408702">
    <w:lvl>
      <w:numFmt w:val="bullet"/>
      <w:suff w:val="tab"/>
      <w:lvlText w:val="•"/>
      <w:rPr>
        <w:color w:val="3370ff"/>
      </w:rPr>
    </w:lvl>
  </w:abstractNum>
  <w:abstractNum w:abstractNumId="1408703">
    <w:lvl>
      <w:start w:val="3"/>
      <w:numFmt w:val="decimal"/>
      <w:suff w:val="tab"/>
      <w:lvlText w:val="%1."/>
      <w:rPr>
        <w:color w:val="3370ff"/>
      </w:rPr>
    </w:lvl>
  </w:abstractNum>
  <w:abstractNum w:abstractNumId="1408704">
    <w:lvl>
      <w:numFmt w:val="bullet"/>
      <w:suff w:val="tab"/>
      <w:lvlText w:val="•"/>
      <w:rPr>
        <w:color w:val="3370ff"/>
      </w:rPr>
    </w:lvl>
  </w:abstractNum>
  <w:abstractNum w:abstractNumId="1408705">
    <w:lvl>
      <w:numFmt w:val="bullet"/>
      <w:suff w:val="tab"/>
      <w:lvlText w:val="•"/>
      <w:rPr>
        <w:color w:val="3370ff"/>
      </w:rPr>
    </w:lvl>
  </w:abstractNum>
  <w:abstractNum w:abstractNumId="1408706">
    <w:lvl>
      <w:numFmt w:val="bullet"/>
      <w:suff w:val="tab"/>
      <w:lvlText w:val="•"/>
      <w:rPr>
        <w:color w:val="3370ff"/>
      </w:rPr>
    </w:lvl>
  </w:abstractNum>
  <w:abstractNum w:abstractNumId="1408707">
    <w:lvl>
      <w:start w:val="4"/>
      <w:numFmt w:val="decimal"/>
      <w:suff w:val="tab"/>
      <w:lvlText w:val="%1."/>
      <w:rPr>
        <w:color w:val="3370ff"/>
      </w:rPr>
    </w:lvl>
  </w:abstractNum>
  <w:abstractNum w:abstractNumId="1408708">
    <w:lvl>
      <w:numFmt w:val="bullet"/>
      <w:suff w:val="tab"/>
      <w:lvlText w:val="•"/>
      <w:rPr>
        <w:color w:val="3370ff"/>
      </w:rPr>
    </w:lvl>
  </w:abstractNum>
  <w:abstractNum w:abstractNumId="1408709">
    <w:lvl>
      <w:numFmt w:val="bullet"/>
      <w:suff w:val="tab"/>
      <w:lvlText w:val="•"/>
      <w:rPr>
        <w:color w:val="3370ff"/>
      </w:rPr>
    </w:lvl>
  </w:abstractNum>
  <w:abstractNum w:abstractNumId="1408710">
    <w:lvl>
      <w:numFmt w:val="bullet"/>
      <w:suff w:val="tab"/>
      <w:lvlText w:val="•"/>
      <w:rPr>
        <w:color w:val="3370ff"/>
      </w:rPr>
    </w:lvl>
  </w:abstractNum>
  <w:abstractNum w:abstractNumId="1408711">
    <w:lvl>
      <w:start w:val="5"/>
      <w:numFmt w:val="decimal"/>
      <w:suff w:val="tab"/>
      <w:lvlText w:val="%1."/>
      <w:rPr>
        <w:color w:val="3370ff"/>
      </w:rPr>
    </w:lvl>
  </w:abstractNum>
  <w:abstractNum w:abstractNumId="1408712">
    <w:lvl>
      <w:numFmt w:val="bullet"/>
      <w:suff w:val="tab"/>
      <w:lvlText w:val="•"/>
      <w:rPr>
        <w:color w:val="3370ff"/>
      </w:rPr>
    </w:lvl>
  </w:abstractNum>
  <w:abstractNum w:abstractNumId="1408713">
    <w:lvl>
      <w:numFmt w:val="bullet"/>
      <w:suff w:val="tab"/>
      <w:lvlText w:val="•"/>
      <w:rPr>
        <w:color w:val="3370ff"/>
      </w:rPr>
    </w:lvl>
  </w:abstractNum>
  <w:abstractNum w:abstractNumId="1408714">
    <w:lvl>
      <w:numFmt w:val="bullet"/>
      <w:suff w:val="tab"/>
      <w:lvlText w:val="•"/>
      <w:rPr>
        <w:color w:val="3370ff"/>
      </w:rPr>
    </w:lvl>
  </w:abstractNum>
  <w:abstractNum w:abstractNumId="1408715">
    <w:lvl>
      <w:start w:val="6"/>
      <w:numFmt w:val="decimal"/>
      <w:suff w:val="tab"/>
      <w:lvlText w:val="%1."/>
      <w:rPr>
        <w:color w:val="3370ff"/>
      </w:rPr>
    </w:lvl>
  </w:abstractNum>
  <w:abstractNum w:abstractNumId="1408716">
    <w:lvl>
      <w:numFmt w:val="bullet"/>
      <w:suff w:val="tab"/>
      <w:lvlText w:val="•"/>
      <w:rPr>
        <w:color w:val="3370ff"/>
      </w:rPr>
    </w:lvl>
  </w:abstractNum>
  <w:abstractNum w:abstractNumId="1408717">
    <w:lvl>
      <w:numFmt w:val="bullet"/>
      <w:suff w:val="tab"/>
      <w:lvlText w:val="•"/>
      <w:rPr>
        <w:color w:val="3370ff"/>
      </w:rPr>
    </w:lvl>
  </w:abstractNum>
  <w:abstractNum w:abstractNumId="1408718">
    <w:lvl>
      <w:numFmt w:val="bullet"/>
      <w:suff w:val="tab"/>
      <w:lvlText w:val="•"/>
      <w:rPr>
        <w:color w:val="3370ff"/>
      </w:rPr>
    </w:lvl>
  </w:abstractNum>
  <w:abstractNum w:abstractNumId="1408719">
    <w:lvl>
      <w:start w:val="7"/>
      <w:numFmt w:val="decimal"/>
      <w:suff w:val="tab"/>
      <w:lvlText w:val="%1."/>
      <w:rPr>
        <w:color w:val="3370ff"/>
      </w:rPr>
    </w:lvl>
  </w:abstractNum>
  <w:abstractNum w:abstractNumId="1408720">
    <w:lvl>
      <w:numFmt w:val="bullet"/>
      <w:suff w:val="tab"/>
      <w:lvlText w:val="•"/>
      <w:rPr>
        <w:color w:val="3370ff"/>
      </w:rPr>
    </w:lvl>
  </w:abstractNum>
  <w:abstractNum w:abstractNumId="1408721">
    <w:lvl>
      <w:numFmt w:val="bullet"/>
      <w:suff w:val="tab"/>
      <w:lvlText w:val="•"/>
      <w:rPr>
        <w:color w:val="3370ff"/>
      </w:rPr>
    </w:lvl>
  </w:abstractNum>
  <w:abstractNum w:abstractNumId="1408722">
    <w:lvl>
      <w:numFmt w:val="bullet"/>
      <w:suff w:val="tab"/>
      <w:lvlText w:val="•"/>
      <w:rPr>
        <w:color w:val="3370ff"/>
      </w:rPr>
    </w:lvl>
  </w:abstractNum>
  <w:abstractNum w:abstractNumId="1408723">
    <w:lvl>
      <w:start w:val="1"/>
      <w:numFmt w:val="decimal"/>
      <w:suff w:val="tab"/>
      <w:lvlText w:val="%1."/>
      <w:rPr>
        <w:color w:val="3370ff"/>
      </w:rPr>
    </w:lvl>
  </w:abstractNum>
  <w:abstractNum w:abstractNumId="1408724">
    <w:lvl>
      <w:start w:val="2"/>
      <w:numFmt w:val="decimal"/>
      <w:suff w:val="tab"/>
      <w:lvlText w:val="%1."/>
      <w:rPr>
        <w:color w:val="3370ff"/>
      </w:rPr>
    </w:lvl>
  </w:abstractNum>
  <w:abstractNum w:abstractNumId="1408725">
    <w:lvl>
      <w:start w:val="3"/>
      <w:numFmt w:val="decimal"/>
      <w:suff w:val="tab"/>
      <w:lvlText w:val="%1."/>
      <w:rPr>
        <w:color w:val="3370ff"/>
      </w:rPr>
    </w:lvl>
  </w:abstractNum>
  <w:abstractNum w:abstractNumId="1408726">
    <w:lvl>
      <w:start w:val="4"/>
      <w:numFmt w:val="decimal"/>
      <w:suff w:val="tab"/>
      <w:lvlText w:val="%1."/>
      <w:rPr>
        <w:color w:val="3370ff"/>
      </w:rPr>
    </w:lvl>
  </w:abstractNum>
  <w:abstractNum w:abstractNumId="1408727">
    <w:lvl>
      <w:start w:val="5"/>
      <w:numFmt w:val="decimal"/>
      <w:suff w:val="tab"/>
      <w:lvlText w:val="%1."/>
      <w:rPr>
        <w:color w:val="3370ff"/>
      </w:rPr>
    </w:lvl>
  </w:abstractNum>
  <w:abstractNum w:abstractNumId="1408728">
    <w:lvl>
      <w:start w:val="6"/>
      <w:numFmt w:val="decimal"/>
      <w:suff w:val="tab"/>
      <w:lvlText w:val="%1."/>
      <w:rPr>
        <w:color w:val="3370ff"/>
      </w:rPr>
    </w:lvl>
  </w:abstractNum>
  <w:abstractNum w:abstractNumId="1408729">
    <w:lvl>
      <w:start w:val="7"/>
      <w:numFmt w:val="decimal"/>
      <w:suff w:val="tab"/>
      <w:lvlText w:val="%1."/>
      <w:rPr>
        <w:color w:val="3370ff"/>
      </w:rPr>
    </w:lvl>
  </w:abstractNum>
  <w:abstractNum w:abstractNumId="1408730">
    <w:lvl>
      <w:start w:val="8"/>
      <w:numFmt w:val="decimal"/>
      <w:suff w:val="tab"/>
      <w:lvlText w:val="%1."/>
      <w:rPr>
        <w:color w:val="3370ff"/>
      </w:rPr>
    </w:lvl>
  </w:abstractNum>
  <w:abstractNum w:abstractNumId="1408731">
    <w:lvl>
      <w:start w:val="9"/>
      <w:numFmt w:val="decimal"/>
      <w:suff w:val="tab"/>
      <w:lvlText w:val="%1."/>
      <w:rPr>
        <w:color w:val="3370ff"/>
      </w:rPr>
    </w:lvl>
  </w:abstractNum>
  <w:abstractNum w:abstractNumId="1408732">
    <w:lvl>
      <w:start w:val="10"/>
      <w:numFmt w:val="decimal"/>
      <w:suff w:val="tab"/>
      <w:lvlText w:val="%1."/>
      <w:rPr>
        <w:color w:val="3370ff"/>
      </w:rPr>
    </w:lvl>
  </w:abstractNum>
  <w:num w:numId="1">
    <w:abstractNumId w:val="1408645"/>
  </w:num>
  <w:num w:numId="2">
    <w:abstractNumId w:val="1408646"/>
  </w:num>
  <w:num w:numId="3">
    <w:abstractNumId w:val="1408647"/>
  </w:num>
  <w:num w:numId="4">
    <w:abstractNumId w:val="1408648"/>
  </w:num>
  <w:num w:numId="5">
    <w:abstractNumId w:val="1408649"/>
  </w:num>
  <w:num w:numId="6">
    <w:abstractNumId w:val="1408650"/>
  </w:num>
  <w:num w:numId="7">
    <w:abstractNumId w:val="1408651"/>
  </w:num>
  <w:num w:numId="8">
    <w:abstractNumId w:val="1408652"/>
  </w:num>
  <w:num w:numId="9">
    <w:abstractNumId w:val="1408653"/>
  </w:num>
  <w:num w:numId="10">
    <w:abstractNumId w:val="1408654"/>
  </w:num>
  <w:num w:numId="11">
    <w:abstractNumId w:val="1408655"/>
  </w:num>
  <w:num w:numId="12">
    <w:abstractNumId w:val="1408656"/>
  </w:num>
  <w:num w:numId="13">
    <w:abstractNumId w:val="1408657"/>
  </w:num>
  <w:num w:numId="14">
    <w:abstractNumId w:val="1408658"/>
  </w:num>
  <w:num w:numId="15">
    <w:abstractNumId w:val="1408659"/>
  </w:num>
  <w:num w:numId="16">
    <w:abstractNumId w:val="1408660"/>
  </w:num>
  <w:num w:numId="17">
    <w:abstractNumId w:val="1408661"/>
  </w:num>
  <w:num w:numId="18">
    <w:abstractNumId w:val="1408662"/>
  </w:num>
  <w:num w:numId="19">
    <w:abstractNumId w:val="1408663"/>
  </w:num>
  <w:num w:numId="20">
    <w:abstractNumId w:val="1408664"/>
  </w:num>
  <w:num w:numId="21">
    <w:abstractNumId w:val="1408665"/>
  </w:num>
  <w:num w:numId="22">
    <w:abstractNumId w:val="1408666"/>
  </w:num>
  <w:num w:numId="23">
    <w:abstractNumId w:val="1408667"/>
  </w:num>
  <w:num w:numId="24">
    <w:abstractNumId w:val="1408668"/>
  </w:num>
  <w:num w:numId="25">
    <w:abstractNumId w:val="1408669"/>
  </w:num>
  <w:num w:numId="26">
    <w:abstractNumId w:val="1408670"/>
  </w:num>
  <w:num w:numId="27">
    <w:abstractNumId w:val="1408671"/>
  </w:num>
  <w:num w:numId="28">
    <w:abstractNumId w:val="1408672"/>
  </w:num>
  <w:num w:numId="29">
    <w:abstractNumId w:val="1408673"/>
  </w:num>
  <w:num w:numId="30">
    <w:abstractNumId w:val="1408674"/>
  </w:num>
  <w:num w:numId="31">
    <w:abstractNumId w:val="1408675"/>
  </w:num>
  <w:num w:numId="32">
    <w:abstractNumId w:val="1408676"/>
  </w:num>
  <w:num w:numId="33">
    <w:abstractNumId w:val="1408677"/>
  </w:num>
  <w:num w:numId="34">
    <w:abstractNumId w:val="1408678"/>
  </w:num>
  <w:num w:numId="35">
    <w:abstractNumId w:val="1408679"/>
  </w:num>
  <w:num w:numId="36">
    <w:abstractNumId w:val="1408680"/>
  </w:num>
  <w:num w:numId="37">
    <w:abstractNumId w:val="1408681"/>
  </w:num>
  <w:num w:numId="38">
    <w:abstractNumId w:val="1408682"/>
  </w:num>
  <w:num w:numId="39">
    <w:abstractNumId w:val="1408683"/>
  </w:num>
  <w:num w:numId="40">
    <w:abstractNumId w:val="1408684"/>
  </w:num>
  <w:num w:numId="41">
    <w:abstractNumId w:val="1408685"/>
  </w:num>
  <w:num w:numId="42">
    <w:abstractNumId w:val="1408686"/>
  </w:num>
  <w:num w:numId="43">
    <w:abstractNumId w:val="1408687"/>
  </w:num>
  <w:num w:numId="44">
    <w:abstractNumId w:val="1408688"/>
  </w:num>
  <w:num w:numId="45">
    <w:abstractNumId w:val="1408689"/>
  </w:num>
  <w:num w:numId="46">
    <w:abstractNumId w:val="1408690"/>
  </w:num>
  <w:num w:numId="47">
    <w:abstractNumId w:val="1408691"/>
  </w:num>
  <w:num w:numId="48">
    <w:abstractNumId w:val="1408692"/>
  </w:num>
  <w:num w:numId="49">
    <w:abstractNumId w:val="1408693"/>
  </w:num>
  <w:num w:numId="50">
    <w:abstractNumId w:val="1408694"/>
  </w:num>
  <w:num w:numId="51">
    <w:abstractNumId w:val="1408695"/>
  </w:num>
  <w:num w:numId="52">
    <w:abstractNumId w:val="1408696"/>
  </w:num>
  <w:num w:numId="53">
    <w:abstractNumId w:val="1408697"/>
  </w:num>
  <w:num w:numId="54">
    <w:abstractNumId w:val="1408698"/>
  </w:num>
  <w:num w:numId="55">
    <w:abstractNumId w:val="1408699"/>
  </w:num>
  <w:num w:numId="56">
    <w:abstractNumId w:val="1408700"/>
  </w:num>
  <w:num w:numId="57">
    <w:abstractNumId w:val="1408701"/>
  </w:num>
  <w:num w:numId="58">
    <w:abstractNumId w:val="1408702"/>
  </w:num>
  <w:num w:numId="59">
    <w:abstractNumId w:val="1408703"/>
  </w:num>
  <w:num w:numId="60">
    <w:abstractNumId w:val="1408704"/>
  </w:num>
  <w:num w:numId="61">
    <w:abstractNumId w:val="1408705"/>
  </w:num>
  <w:num w:numId="62">
    <w:abstractNumId w:val="1408706"/>
  </w:num>
  <w:num w:numId="63">
    <w:abstractNumId w:val="1408707"/>
  </w:num>
  <w:num w:numId="64">
    <w:abstractNumId w:val="1408708"/>
  </w:num>
  <w:num w:numId="65">
    <w:abstractNumId w:val="1408709"/>
  </w:num>
  <w:num w:numId="66">
    <w:abstractNumId w:val="1408710"/>
  </w:num>
  <w:num w:numId="67">
    <w:abstractNumId w:val="1408711"/>
  </w:num>
  <w:num w:numId="68">
    <w:abstractNumId w:val="1408712"/>
  </w:num>
  <w:num w:numId="69">
    <w:abstractNumId w:val="1408713"/>
  </w:num>
  <w:num w:numId="70">
    <w:abstractNumId w:val="1408714"/>
  </w:num>
  <w:num w:numId="71">
    <w:abstractNumId w:val="1408715"/>
  </w:num>
  <w:num w:numId="72">
    <w:abstractNumId w:val="1408716"/>
  </w:num>
  <w:num w:numId="73">
    <w:abstractNumId w:val="1408717"/>
  </w:num>
  <w:num w:numId="74">
    <w:abstractNumId w:val="1408718"/>
  </w:num>
  <w:num w:numId="75">
    <w:abstractNumId w:val="1408719"/>
  </w:num>
  <w:num w:numId="76">
    <w:abstractNumId w:val="1408720"/>
  </w:num>
  <w:num w:numId="77">
    <w:abstractNumId w:val="1408721"/>
  </w:num>
  <w:num w:numId="78">
    <w:abstractNumId w:val="1408722"/>
  </w:num>
  <w:num w:numId="79">
    <w:abstractNumId w:val="1408723"/>
  </w:num>
  <w:num w:numId="80">
    <w:abstractNumId w:val="1408724"/>
  </w:num>
  <w:num w:numId="81">
    <w:abstractNumId w:val="1408725"/>
  </w:num>
  <w:num w:numId="82">
    <w:abstractNumId w:val="1408726"/>
  </w:num>
  <w:num w:numId="83">
    <w:abstractNumId w:val="1408727"/>
  </w:num>
  <w:num w:numId="84">
    <w:abstractNumId w:val="1408728"/>
  </w:num>
  <w:num w:numId="85">
    <w:abstractNumId w:val="1408729"/>
  </w:num>
  <w:num w:numId="86">
    <w:abstractNumId w:val="1408730"/>
  </w:num>
  <w:num w:numId="87">
    <w:abstractNumId w:val="1408731"/>
  </w:num>
  <w:num w:numId="88">
    <w:abstractNumId w:val="140873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2024-10-13T06:36:20Z</dcterms:created>
  <dc:creator>Apache POI</dc:creator>
</cp:coreProperties>
</file>