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entication"/>
    <w:p>
      <w:pPr>
        <w:pStyle w:val="Heading1"/>
      </w:pPr>
      <w:r>
        <w:t xml:space="preserve">Authentication</w:t>
      </w:r>
    </w:p>
    <w:bookmarkEnd w:id="20"/>
    <w:bookmarkStart w:id="25" w:name="wjxusercontroller"/>
    <w:p>
      <w:pPr>
        <w:pStyle w:val="Heading1"/>
      </w:pPr>
      <w:r>
        <w:t xml:space="preserve">wjx/UserController</w:t>
      </w:r>
    </w:p>
    <w:bookmarkStart w:id="24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1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21"/>
    <w:bookmarkStart w:id="23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23"/>
    <w:bookmarkEnd w:id="24"/>
    <w:bookmarkEnd w:id="25"/>
    <w:bookmarkStart w:id="45" w:name="wjxsurveycontroller"/>
    <w:p>
      <w:pPr>
        <w:pStyle w:val="Heading1"/>
      </w:pPr>
      <w:r>
        <w:t xml:space="preserve">wjx/SurveyController</w:t>
      </w:r>
    </w:p>
    <w:bookmarkStart w:id="28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6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27"/>
    <w:bookmarkEnd w:id="28"/>
    <w:bookmarkStart w:id="31" w:name="get-getallsurveys"/>
    <w:p>
      <w:pPr>
        <w:pStyle w:val="Heading2"/>
      </w:pPr>
      <w:r>
        <w:t xml:space="preserve">GET getAllSurveys</w:t>
      </w:r>
    </w:p>
    <w:p>
      <w:pPr>
        <w:pStyle w:val="FirstParagraph"/>
      </w:pPr>
      <w:r>
        <w:t xml:space="preserve">GET /api/surveys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9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返回数据结构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0"/>
    <w:bookmarkEnd w:id="31"/>
    <w:bookmarkStart w:id="34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32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3"/>
    <w:bookmarkEnd w:id="34"/>
    <w:bookmarkStart w:id="37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35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6"/>
    <w:bookmarkEnd w:id="37"/>
    <w:bookmarkStart w:id="40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38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38"/>
    <w:bookmarkStart w:id="39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39"/>
    <w:bookmarkEnd w:id="40"/>
    <w:bookmarkStart w:id="44" w:name="get-getsurveysbyuserid"/>
    <w:p>
      <w:pPr>
        <w:pStyle w:val="Heading2"/>
      </w:pPr>
      <w:r>
        <w:t xml:space="preserve">GET getSurveysByUserId</w:t>
      </w:r>
    </w:p>
    <w:p>
      <w:pPr>
        <w:pStyle w:val="FirstParagraph"/>
      </w:pPr>
      <w:r>
        <w:t xml:space="preserve">GET /api/surveys/user/{userId}</w:t>
      </w:r>
    </w:p>
    <w:bookmarkStart w:id="41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1"/>
    <w:bookmarkStart w:id="42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2"/>
    <w:bookmarkStart w:id="43" w:name="返回数据结构-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3"/>
    <w:bookmarkEnd w:id="44"/>
    <w:bookmarkEnd w:id="45"/>
    <w:bookmarkStart w:id="56" w:name="wjxresponsecontroller"/>
    <w:p>
      <w:pPr>
        <w:pStyle w:val="Heading1"/>
      </w:pPr>
      <w:r>
        <w:t xml:space="preserve">wjx/ResponseController</w:t>
      </w:r>
    </w:p>
    <w:bookmarkStart w:id="48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46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responsedto»">
              <w:r>
                <w:rPr>
                  <w:rStyle w:val="Hyperlink"/>
                </w:rPr>
                <w:t xml:space="preserve">ResponseEntity«ResponseDto»</w:t>
              </w:r>
            </w:hyperlink>
          </w:p>
        </w:tc>
      </w:tr>
    </w:tbl>
    <w:bookmarkEnd w:id="47"/>
    <w:bookmarkEnd w:id="48"/>
    <w:bookmarkStart w:id="52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49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9"/>
    <w:bookmarkStart w:id="50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0"/>
    <w:bookmarkStart w:id="51" w:name="返回数据结构-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responsedto»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1"/>
    <w:bookmarkEnd w:id="52"/>
    <w:bookmarkStart w:id="55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53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53"/>
    <w:bookmarkStart w:id="54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54"/>
    <w:bookmarkEnd w:id="55"/>
    <w:bookmarkEnd w:id="56"/>
    <w:bookmarkStart w:id="84" w:name="wjxquestioncontroller"/>
    <w:p>
      <w:pPr>
        <w:pStyle w:val="Heading1"/>
      </w:pPr>
      <w:r>
        <w:t xml:space="preserve">wjx/QuestionController</w:t>
      </w:r>
    </w:p>
    <w:bookmarkStart w:id="59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57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57"/>
    <w:bookmarkStart w:id="58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58"/>
    <w:bookmarkEnd w:id="59"/>
    <w:bookmarkStart w:id="63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60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0"/>
    <w:bookmarkStart w:id="61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1"/>
    <w:bookmarkStart w:id="62" w:name="返回数据结构-4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question»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bookmarkEnd w:id="62"/>
    <w:bookmarkEnd w:id="63"/>
    <w:bookmarkStart w:id="66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64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4"/>
    <w:bookmarkStart w:id="65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65"/>
    <w:bookmarkEnd w:id="66"/>
    <w:bookmarkStart w:id="69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67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7"/>
    <w:bookmarkStart w:id="68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68"/>
    <w:bookmarkEnd w:id="69"/>
    <w:bookmarkStart w:id="73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70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70"/>
    <w:bookmarkStart w:id="71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1"/>
    <w:bookmarkStart w:id="72" w:name="返回数据结构-5"/>
    <w:p>
      <w:pPr>
        <w:pStyle w:val="Heading3"/>
      </w:pPr>
      <w:r>
        <w:t xml:space="preserve">返回数据结构</w:t>
      </w:r>
    </w:p>
    <w:bookmarkEnd w:id="72"/>
    <w:bookmarkEnd w:id="73"/>
    <w:bookmarkStart w:id="77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74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74"/>
    <w:bookmarkStart w:id="75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5"/>
    <w:bookmarkStart w:id="76" w:name="返回数据结构-6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76"/>
    <w:bookmarkEnd w:id="77"/>
    <w:bookmarkStart w:id="80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8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8"/>
    <w:bookmarkStart w:id="79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79"/>
    <w:bookmarkEnd w:id="80"/>
    <w:bookmarkStart w:id="83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1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1"/>
    <w:bookmarkStart w:id="82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2"/>
    <w:bookmarkEnd w:id="83"/>
    <w:bookmarkEnd w:id="84"/>
    <w:bookmarkStart w:id="98" w:name="wjxoptioncontroller"/>
    <w:p>
      <w:pPr>
        <w:pStyle w:val="Heading1"/>
      </w:pPr>
      <w:r>
        <w:t xml:space="preserve">wjx/OptionController</w:t>
      </w:r>
    </w:p>
    <w:bookmarkStart w:id="87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5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5"/>
    <w:bookmarkStart w:id="86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6"/>
    <w:bookmarkEnd w:id="87"/>
    <w:bookmarkStart w:id="91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88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88"/>
    <w:bookmarkStart w:id="89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9"/>
    <w:bookmarkStart w:id="90" w:name="返回数据结构-7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90"/>
    <w:bookmarkEnd w:id="91"/>
    <w:bookmarkStart w:id="94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92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2"/>
    <w:bookmarkStart w:id="93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93"/>
    <w:bookmarkEnd w:id="94"/>
    <w:bookmarkStart w:id="97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95" w:name="请求参数-2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95"/>
    <w:bookmarkStart w:id="96" w:name="返回结果-2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96"/>
    <w:bookmarkEnd w:id="97"/>
    <w:bookmarkEnd w:id="98"/>
    <w:bookmarkStart w:id="117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99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9"/>
    <w:bookmarkStart w:id="100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0"/>
    <w:bookmarkStart w:id="101" w:name="属性-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01"/>
    <w:bookmarkStart w:id="102" w:name="属性-4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2"/>
    <w:bookmarkStart w:id="103" w:name="属性-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4"/>
    <w:bookmarkStart w:id="105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Tag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5"/>
    <w:bookmarkStart w:id="106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标签名称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6"/>
    <w:bookmarkStart w:id="107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7"/>
    <w:bookmarkStart w:id="108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8"/>
    <w:bookmarkStart w:id="109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Category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9"/>
    <w:bookmarkStart w:id="110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分组名称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0"/>
    <w:bookmarkStart w:id="111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1"/>
    <w:bookmarkStart w:id="112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2"/>
    <w:bookmarkStart w:id="113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3"/>
    <w:bookmarkStart w:id="114" w:name="属性-1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Pet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"doggie"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"photoUrls"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"available"</w:t>
      </w:r>
      <w:r>
        <w:br/>
      </w:r>
      <w:r>
        <w:rPr>
          <w:rStyle w:val="FunctionTok"/>
        </w:rPr>
        <w:t xml:space="preserve">}</w:t>
      </w:r>
    </w:p>
    <w:bookmarkEnd w:id="114"/>
    <w:bookmarkStart w:id="116" w:name="属性-1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hyperlink w:anchor="schemacategory">
              <w:r>
                <w:rPr>
                  <w:rStyle w:val="Hyperlink"/>
                </w:rPr>
                <w:t xml:space="preserve">Category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[string]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照片URL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tag">
              <w:r>
                <w:rPr>
                  <w:rStyle w:val="Hyperlink"/>
                </w:rPr>
                <w:t xml:space="preserve">Tag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宠物销售状态</w:t>
            </w:r>
          </w:p>
        </w:tc>
      </w:tr>
    </w:tbl>
    <w:bookmarkStart w:id="115" w:name="枚举值"/>
    <w:p>
      <w:pPr>
        <w:pStyle w:val="Heading4"/>
      </w:pPr>
      <w:r>
        <w:t xml:space="preserve">枚举值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sold</w:t>
            </w:r>
          </w:p>
        </w:tc>
      </w:tr>
    </w:tbl>
    <w:p>
      <w:pPr>
        <w:pStyle w:val="BodyText"/>
      </w:pPr>
    </w:p>
    <w:bookmarkEnd w:id="115"/>
    <w:bookmarkEnd w:id="116"/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2024-05-28T01:38:45Z</dcterms:created>
  <dcterms:modified xsi:type="dcterms:W3CDTF">2024-05-28T01:38:45Z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