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>
      <w:pPr>
        <w:spacing w:before="0"/>
        <w:jc w:val="center"/>
        <w:rPr>
          <w:rFonts w:ascii="黑体" w:eastAsia="黑体"/>
          <w:b/>
          <w:sz w:val="32"/>
          <w:szCs w:val="32"/>
        </w:rPr>
      </w:pPr>
      <w:commentRangeStart w:id="0"/>
      <w:r>
        <w:rPr>
          <w:rFonts w:hint="eastAsia" w:ascii="黑体" w:eastAsia="黑体"/>
          <w:b/>
          <w:sz w:val="32"/>
          <w:szCs w:val="32"/>
        </w:rPr>
        <w:t>工作周报</w:t>
      </w:r>
      <w:commentRangeEnd w:id="0"/>
      <w:r>
        <w:rPr>
          <w:rStyle w:val="12"/>
        </w:rPr>
        <w:commentReference w:id="0"/>
      </w:r>
    </w:p>
    <w:p>
      <w:pPr>
        <w:spacing w:before="0" w:after="120"/>
        <w:jc w:val="center"/>
        <w:rPr>
          <w:b/>
          <w:szCs w:val="21"/>
        </w:rPr>
      </w:pPr>
      <w:r>
        <w:rPr>
          <w:rFonts w:hint="eastAsia"/>
          <w:b/>
          <w:szCs w:val="21"/>
          <w:highlight w:val="yellow"/>
        </w:rPr>
        <w:t>项目（工作）名称：******</w:t>
      </w:r>
    </w:p>
    <w:p>
      <w:pPr>
        <w:spacing w:before="0" w:after="120"/>
        <w:jc w:val="center"/>
        <w:rPr>
          <w:b/>
          <w:szCs w:val="21"/>
        </w:rPr>
      </w:pPr>
      <w:r>
        <w:rPr>
          <w:rFonts w:hint="eastAsia"/>
          <w:b/>
          <w:szCs w:val="21"/>
          <w:highlight w:val="yellow"/>
        </w:rPr>
        <w:t xml:space="preserve">2009年5月23日 </w:t>
      </w:r>
      <w:r>
        <w:rPr>
          <w:b/>
          <w:szCs w:val="21"/>
          <w:highlight w:val="yellow"/>
        </w:rPr>
        <w:t>~</w:t>
      </w:r>
      <w:r>
        <w:rPr>
          <w:rFonts w:hint="eastAsia"/>
          <w:b/>
          <w:szCs w:val="21"/>
          <w:highlight w:val="yellow"/>
        </w:rPr>
        <w:t>2009年6月5日</w:t>
      </w:r>
      <w:r>
        <w:rPr>
          <w:rFonts w:hint="eastAsia"/>
          <w:b/>
          <w:szCs w:val="21"/>
        </w:rPr>
        <w:t xml:space="preserve"> </w:t>
      </w:r>
    </w:p>
    <w:p>
      <w:pPr>
        <w:spacing w:before="0" w:after="120"/>
        <w:jc w:val="center"/>
      </w:pPr>
    </w:p>
    <w:tbl>
      <w:tblPr>
        <w:tblStyle w:val="8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155"/>
        <w:gridCol w:w="1260"/>
        <w:gridCol w:w="25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shd w:val="clear" w:color="auto" w:fill="E6E6E6"/>
          </w:tcPr>
          <w:p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孔**</w:t>
            </w:r>
          </w:p>
        </w:tc>
        <w:tc>
          <w:tcPr>
            <w:tcW w:w="1260" w:type="dxa"/>
            <w:shd w:val="clear" w:color="auto" w:fill="E6E6E6"/>
          </w:tcPr>
          <w:p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  <w:highlight w:val="yellow"/>
              </w:rPr>
              <w:t>20</w:t>
            </w:r>
            <w:r>
              <w:rPr>
                <w:rFonts w:hint="eastAsia"/>
                <w:b/>
                <w:szCs w:val="21"/>
                <w:highlight w:val="yellow"/>
              </w:rPr>
              <w:t>19</w:t>
            </w:r>
            <w:r>
              <w:rPr>
                <w:b/>
                <w:szCs w:val="21"/>
                <w:highlight w:val="yellow"/>
              </w:rPr>
              <w:t>-</w:t>
            </w:r>
            <w:r>
              <w:rPr>
                <w:rFonts w:hint="eastAsia"/>
                <w:b/>
                <w:szCs w:val="21"/>
                <w:highlight w:val="yellow"/>
              </w:rPr>
              <w:t>6-5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2780"/>
        <w:gridCol w:w="1117"/>
        <w:gridCol w:w="1694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C0C0C0"/>
            <w:vAlign w:val="center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本周工作总结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5"/>
            <w:tcBorders>
              <w:bottom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分条写，加序号</w:t>
            </w:r>
          </w:p>
          <w:p>
            <w:r>
              <w:rPr>
                <w:rFonts w:hint="eastAsia"/>
              </w:rPr>
              <w:t>本周主要工作：</w:t>
            </w:r>
          </w:p>
          <w:p>
            <w:r>
              <w:rPr>
                <w:rFonts w:hint="eastAsia"/>
              </w:rPr>
              <w:t>1）开始做一个整个系统的portal，目前可以用来管理服务器生命周期，以及对于流程的简单监控，还有部分的用户管理功能，比如登录、注册，以及用户待办任务的界面接口程序。</w:t>
            </w:r>
          </w:p>
          <w:p>
            <w:r>
              <w:rPr>
                <w:rFonts w:hint="eastAsia"/>
              </w:rPr>
              <w:t>该部分通过使用Google Web Toolkit（GWT）来完成界面部分的构建，GWT可以使用RPC的方式完成与服务器端的通信。</w:t>
            </w:r>
          </w:p>
          <w:p>
            <w:r>
              <w:rPr>
                <w:rFonts w:hint="eastAsia"/>
              </w:rPr>
              <w:t>2）了解ODE流程编译过程。ODE首先通过读取部署描述符，获得每个流程所需要的所有文件引用，这些文件均为XML文件形式，再通过转化成为Java对象，然后将这些对象序列化写入到processname.cbp文件中。如果后期调用到该流程，则通过反序列化，获得该对象引用，从而调用流程。</w:t>
            </w:r>
          </w:p>
          <w:p>
            <w:r>
              <w:rPr>
                <w:rFonts w:hint="eastAsia"/>
              </w:rPr>
              <w:t>3）通过调用API的方式启动ODE，可以调用成功，但是在执行多次之后，系统报错，无法修正。目前只能通过启动Tomcat来启动ODE的方式来完成。</w:t>
            </w:r>
          </w:p>
          <w:p>
            <w:r>
              <w:rPr>
                <w:rFonts w:hint="eastAsia"/>
              </w:rPr>
              <w:t>4）和张清完成服务部署的部分工作，并将服务部署搬到Linux平台上进行，目前正进行对于shell脚本的封装。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具体完成情况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自己估计的工作时间（小时）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05-23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  <w:highlight w:val="yellow"/>
              </w:rPr>
              <w:t>每天一行，不要多天一行）</w:t>
            </w: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1.学习GWT技术，通过该技术来初步构建整个系统的前台portal。</w:t>
            </w:r>
          </w:p>
          <w:p>
            <w:r>
              <w:rPr>
                <w:rFonts w:hint="eastAsia"/>
              </w:rPr>
              <w:t>初步设计该部分主要包括三大部分：第一，用户管理；第二，服务器管理；第三，简单的流程监控、服务器运行监控</w:t>
            </w:r>
          </w:p>
        </w:tc>
        <w:tc>
          <w:tcPr>
            <w:tcW w:w="169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请务必填写！！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只写与从事的工作/项目有关的工作时间，如果这一天没有，请写0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可以精确到半小时</w:t>
            </w:r>
            <w:r>
              <w:rPr>
                <w:rFonts w:hint="eastAsia"/>
                <w:highlight w:val="yellow"/>
                <w:lang w:eastAsia="zh-CN"/>
              </w:rPr>
              <w:t>，</w:t>
            </w:r>
            <w:r>
              <w:rPr>
                <w:rFonts w:hint="eastAsia"/>
                <w:highlight w:val="yellow"/>
              </w:rPr>
              <w:t>例如1.5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b/>
              </w:rPr>
              <w:t>200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05-3</w:t>
            </w: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897" w:type="dxa"/>
            <w:gridSpan w:val="2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4" w:type="dxa"/>
            <w:shd w:val="clear" w:color="auto" w:fill="E6E6E6"/>
          </w:tcPr>
          <w:p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E6E6E6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06-01</w:t>
            </w: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向系统portal中添加用户管理功能，包括了用户登录，注册，权限管理</w:t>
            </w:r>
          </w:p>
          <w:p>
            <w:r>
              <w:rPr>
                <w:rFonts w:hint="eastAsia"/>
              </w:rPr>
              <w:t>建立相应数据库</w:t>
            </w:r>
          </w:p>
        </w:tc>
        <w:tc>
          <w:tcPr>
            <w:tcW w:w="169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06-02</w:t>
            </w: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向portal中添加服务器管理功能，并完成其RPC调用过程，使用该功能，确定用户（管理员身份）可以进行服务器生存周期管理</w:t>
            </w:r>
          </w:p>
        </w:tc>
        <w:tc>
          <w:tcPr>
            <w:tcW w:w="1694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06-03</w:t>
            </w:r>
          </w:p>
          <w:p>
            <w:pPr>
              <w:rPr>
                <w:b/>
              </w:rPr>
            </w:pP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构建portal的流程管理模块，通过调用ODE提供的webservice接口，来监视流程运行</w:t>
            </w:r>
          </w:p>
        </w:tc>
        <w:tc>
          <w:tcPr>
            <w:tcW w:w="169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2009-6-5</w:t>
            </w: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初步构建流程建模环境，基于eclipse平台的一个桌面应用程序，包括UDDI的功能，以及流程的可视化建模过程</w:t>
            </w:r>
          </w:p>
        </w:tc>
        <w:tc>
          <w:tcPr>
            <w:tcW w:w="169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进行中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694" w:type="dxa"/>
            <w:tcBorders>
              <w:bottom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639" w:type="dxa"/>
            <w:tcBorders>
              <w:bottom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83" w:type="dxa"/>
            <w:gridSpan w:val="4"/>
            <w:shd w:val="clear" w:color="auto" w:fill="C0C0C0"/>
            <w:vAlign w:val="center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9" w:type="dxa"/>
            <w:shd w:val="clear" w:color="auto" w:fill="C0C0C0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请逐条说明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  <w:gridSpan w:val="4"/>
            <w:shd w:val="clear" w:color="auto" w:fill="C0C0C0"/>
            <w:vAlign w:val="center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意见和建议</w:t>
            </w:r>
          </w:p>
        </w:tc>
        <w:tc>
          <w:tcPr>
            <w:tcW w:w="1639" w:type="dxa"/>
            <w:shd w:val="clear" w:color="auto" w:fill="C0C0C0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请逐条说明</w:t>
            </w:r>
          </w:p>
        </w:tc>
        <w:tc>
          <w:tcPr>
            <w:tcW w:w="1639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  <w:gridSpan w:val="4"/>
            <w:tcBorders>
              <w:bottom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下周工作计划</w:t>
            </w:r>
          </w:p>
        </w:tc>
        <w:tc>
          <w:tcPr>
            <w:tcW w:w="1639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D9D9D9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序号</w:t>
            </w:r>
          </w:p>
        </w:tc>
        <w:tc>
          <w:tcPr>
            <w:tcW w:w="2780" w:type="dxa"/>
            <w:shd w:val="clear" w:color="auto" w:fill="D9D9D9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说明</w:t>
            </w:r>
          </w:p>
        </w:tc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rFonts w:ascii="黑体"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highlight w:val="yellow"/>
              </w:rPr>
              <w:t>请逐条说明</w:t>
            </w:r>
          </w:p>
        </w:tc>
        <w:tc>
          <w:tcPr>
            <w:tcW w:w="2780" w:type="dxa"/>
            <w:tcBorders>
              <w:bottom w:val="single" w:color="auto" w:sz="4" w:space="0"/>
            </w:tcBorders>
          </w:tcPr>
          <w:p/>
        </w:tc>
        <w:tc>
          <w:tcPr>
            <w:tcW w:w="2811" w:type="dxa"/>
            <w:gridSpan w:val="2"/>
            <w:tcBorders>
              <w:bottom w:val="single" w:color="auto" w:sz="4" w:space="0"/>
            </w:tcBorders>
          </w:tcPr>
          <w:p/>
        </w:tc>
        <w:tc>
          <w:tcPr>
            <w:tcW w:w="1639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E6E6E6"/>
          </w:tcPr>
          <w:p/>
        </w:tc>
        <w:tc>
          <w:tcPr>
            <w:tcW w:w="2811" w:type="dxa"/>
            <w:gridSpan w:val="2"/>
            <w:shd w:val="clear" w:color="auto" w:fill="E6E6E6"/>
          </w:tcPr>
          <w:p/>
        </w:tc>
        <w:tc>
          <w:tcPr>
            <w:tcW w:w="1639" w:type="dxa"/>
            <w:shd w:val="clear" w:color="auto" w:fill="E6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/>
        </w:tc>
        <w:tc>
          <w:tcPr>
            <w:tcW w:w="2811" w:type="dxa"/>
            <w:gridSpan w:val="2"/>
          </w:tcPr>
          <w:p/>
        </w:tc>
        <w:tc>
          <w:tcPr>
            <w:tcW w:w="1639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indows 用户" w:date="2019-09-11T15:35:00Z" w:initials="Good">
    <w:p w14:paraId="316715C6">
      <w:pPr>
        <w:pStyle w:val="3"/>
        <w:rPr>
          <w:rFonts w:hint="eastAsia"/>
        </w:rPr>
      </w:pPr>
      <w:r>
        <w:rPr>
          <w:rFonts w:hint="eastAsia"/>
        </w:rPr>
        <w:t>注意黄色的标注</w:t>
      </w:r>
    </w:p>
    <w:p w14:paraId="700E3EBA">
      <w:pPr>
        <w:pStyle w:val="3"/>
        <w:rPr>
          <w:rFonts w:hint="eastAsia"/>
        </w:rPr>
      </w:pPr>
      <w:r>
        <w:rPr>
          <w:rFonts w:hint="eastAsia" w:ascii="楷体_GB2312" w:eastAsia="楷体_GB2312"/>
          <w:b/>
          <w:sz w:val="24"/>
          <w:szCs w:val="24"/>
          <w:highlight w:val="yellow"/>
          <w:lang w:val="en-US" w:eastAsia="zh-CN"/>
        </w:rPr>
        <w:t>根据具体情况修改</w:t>
      </w:r>
      <w:bookmarkStart w:id="0" w:name="_GoBack"/>
      <w:bookmarkEnd w:id="0"/>
    </w:p>
    <w:p w14:paraId="02252256">
      <w:pPr>
        <w:pStyle w:val="3"/>
      </w:pPr>
      <w:r>
        <w:rPr>
          <w:rFonts w:hint="eastAsia"/>
        </w:rPr>
        <w:t>正式报告请取消黄颜色</w:t>
      </w:r>
    </w:p>
    <w:p w14:paraId="57306277">
      <w:pPr>
        <w:pStyle w:val="3"/>
      </w:pPr>
      <w:r>
        <w:rPr>
          <w:rFonts w:hint="eastAsia"/>
        </w:rPr>
        <w:t>周报只写与所从事的工作/项目有关的工作，其他事情不在周报中说明。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3062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kern w:val="0"/>
        <w:szCs w:val="21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</w:rPr>
    </w:pPr>
    <w:r>
      <w:rPr>
        <w:rFonts w:hint="eastAsia"/>
        <w:b/>
      </w:rPr>
      <w:t>20</w:t>
    </w:r>
    <w:r>
      <w:rPr>
        <w:rFonts w:hint="eastAsia"/>
        <w:b/>
        <w:lang w:val="en-US" w:eastAsia="zh-CN"/>
      </w:rPr>
      <w:t>20</w:t>
    </w:r>
    <w:r>
      <w:rPr>
        <w:rFonts w:hint="eastAsia"/>
        <w:b/>
      </w:rPr>
      <w:t>年操作系统试点班-西北工业大学-计算机学院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2B59"/>
    <w:multiLevelType w:val="multilevel"/>
    <w:tmpl w:val="38752B5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6A2F"/>
    <w:rsid w:val="00002BE2"/>
    <w:rsid w:val="0000556E"/>
    <w:rsid w:val="000102D7"/>
    <w:rsid w:val="00011B10"/>
    <w:rsid w:val="00017930"/>
    <w:rsid w:val="000375E7"/>
    <w:rsid w:val="000532B1"/>
    <w:rsid w:val="00053A46"/>
    <w:rsid w:val="00055964"/>
    <w:rsid w:val="0007490E"/>
    <w:rsid w:val="0007607F"/>
    <w:rsid w:val="00080D58"/>
    <w:rsid w:val="0009246F"/>
    <w:rsid w:val="000B6190"/>
    <w:rsid w:val="000C090D"/>
    <w:rsid w:val="000C3ED4"/>
    <w:rsid w:val="000D7A04"/>
    <w:rsid w:val="000E7534"/>
    <w:rsid w:val="000F5577"/>
    <w:rsid w:val="00111825"/>
    <w:rsid w:val="00115FF2"/>
    <w:rsid w:val="001226C6"/>
    <w:rsid w:val="00127514"/>
    <w:rsid w:val="00147A74"/>
    <w:rsid w:val="0015132A"/>
    <w:rsid w:val="00160005"/>
    <w:rsid w:val="001807E7"/>
    <w:rsid w:val="0018107C"/>
    <w:rsid w:val="001816F6"/>
    <w:rsid w:val="00197980"/>
    <w:rsid w:val="001B2DE5"/>
    <w:rsid w:val="001C04BE"/>
    <w:rsid w:val="001C6A2F"/>
    <w:rsid w:val="001E1A37"/>
    <w:rsid w:val="001E6C0A"/>
    <w:rsid w:val="001F104B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3011CC"/>
    <w:rsid w:val="00313C30"/>
    <w:rsid w:val="00325A34"/>
    <w:rsid w:val="00326446"/>
    <w:rsid w:val="0033468B"/>
    <w:rsid w:val="003364F6"/>
    <w:rsid w:val="003416C8"/>
    <w:rsid w:val="00342814"/>
    <w:rsid w:val="00353A2F"/>
    <w:rsid w:val="00356EE9"/>
    <w:rsid w:val="00360D7E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8DD"/>
    <w:rsid w:val="0043205B"/>
    <w:rsid w:val="00432439"/>
    <w:rsid w:val="004368D2"/>
    <w:rsid w:val="00444358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56353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5C5A"/>
    <w:rsid w:val="00654B1B"/>
    <w:rsid w:val="006618DF"/>
    <w:rsid w:val="00665F01"/>
    <w:rsid w:val="0067238E"/>
    <w:rsid w:val="006762E8"/>
    <w:rsid w:val="00683BE4"/>
    <w:rsid w:val="00684B99"/>
    <w:rsid w:val="00692007"/>
    <w:rsid w:val="006B0421"/>
    <w:rsid w:val="006B1C67"/>
    <w:rsid w:val="006C5F2E"/>
    <w:rsid w:val="006C78A7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560FC"/>
    <w:rsid w:val="007628BA"/>
    <w:rsid w:val="007706C2"/>
    <w:rsid w:val="00772074"/>
    <w:rsid w:val="00772C37"/>
    <w:rsid w:val="007833A1"/>
    <w:rsid w:val="007866D1"/>
    <w:rsid w:val="00794EB7"/>
    <w:rsid w:val="007B6C16"/>
    <w:rsid w:val="007C7EF7"/>
    <w:rsid w:val="007E0456"/>
    <w:rsid w:val="007F0D95"/>
    <w:rsid w:val="007F365F"/>
    <w:rsid w:val="008037C9"/>
    <w:rsid w:val="008168B4"/>
    <w:rsid w:val="008169B4"/>
    <w:rsid w:val="00824830"/>
    <w:rsid w:val="00830AD2"/>
    <w:rsid w:val="008470D6"/>
    <w:rsid w:val="0086165B"/>
    <w:rsid w:val="00880C8A"/>
    <w:rsid w:val="008B0F0E"/>
    <w:rsid w:val="008B1089"/>
    <w:rsid w:val="008B1B70"/>
    <w:rsid w:val="008C3682"/>
    <w:rsid w:val="008C6EB6"/>
    <w:rsid w:val="008E2D65"/>
    <w:rsid w:val="009050F5"/>
    <w:rsid w:val="009054C8"/>
    <w:rsid w:val="00916685"/>
    <w:rsid w:val="0092217F"/>
    <w:rsid w:val="00930B80"/>
    <w:rsid w:val="00932F66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4F19"/>
    <w:rsid w:val="009D536B"/>
    <w:rsid w:val="009E529A"/>
    <w:rsid w:val="009E6858"/>
    <w:rsid w:val="009F7313"/>
    <w:rsid w:val="00A00369"/>
    <w:rsid w:val="00A11E67"/>
    <w:rsid w:val="00A16AE9"/>
    <w:rsid w:val="00A5584E"/>
    <w:rsid w:val="00A55C1B"/>
    <w:rsid w:val="00A7233F"/>
    <w:rsid w:val="00A7528D"/>
    <w:rsid w:val="00A81151"/>
    <w:rsid w:val="00A915B4"/>
    <w:rsid w:val="00AA0A2A"/>
    <w:rsid w:val="00AA3F2A"/>
    <w:rsid w:val="00AC35B0"/>
    <w:rsid w:val="00AD057F"/>
    <w:rsid w:val="00AD1CEA"/>
    <w:rsid w:val="00AD4E58"/>
    <w:rsid w:val="00B27B31"/>
    <w:rsid w:val="00B27CA1"/>
    <w:rsid w:val="00B3602A"/>
    <w:rsid w:val="00B46FBA"/>
    <w:rsid w:val="00B6239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6512"/>
    <w:rsid w:val="00C33BA7"/>
    <w:rsid w:val="00C35649"/>
    <w:rsid w:val="00C36585"/>
    <w:rsid w:val="00C40AD0"/>
    <w:rsid w:val="00C42713"/>
    <w:rsid w:val="00C5672C"/>
    <w:rsid w:val="00C61A2B"/>
    <w:rsid w:val="00C72EDE"/>
    <w:rsid w:val="00CA4158"/>
    <w:rsid w:val="00CA7988"/>
    <w:rsid w:val="00CC64EB"/>
    <w:rsid w:val="00CE7012"/>
    <w:rsid w:val="00CE7486"/>
    <w:rsid w:val="00CE7A82"/>
    <w:rsid w:val="00CF043B"/>
    <w:rsid w:val="00CF0C0D"/>
    <w:rsid w:val="00CF331A"/>
    <w:rsid w:val="00D1052F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B5AB3"/>
    <w:rsid w:val="00DC04EA"/>
    <w:rsid w:val="00DC1993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4891"/>
    <w:rsid w:val="00E877FA"/>
    <w:rsid w:val="00EB0D62"/>
    <w:rsid w:val="00EB57E4"/>
    <w:rsid w:val="00EC7BE8"/>
    <w:rsid w:val="00ED5395"/>
    <w:rsid w:val="00EE101E"/>
    <w:rsid w:val="00EF1E81"/>
    <w:rsid w:val="00EF33F2"/>
    <w:rsid w:val="00EF5D3C"/>
    <w:rsid w:val="00EF75EA"/>
    <w:rsid w:val="00F016E5"/>
    <w:rsid w:val="00F13DC6"/>
    <w:rsid w:val="00F31431"/>
    <w:rsid w:val="00F4339B"/>
    <w:rsid w:val="00F45D0D"/>
    <w:rsid w:val="00F544B1"/>
    <w:rsid w:val="00F67137"/>
    <w:rsid w:val="00F74654"/>
    <w:rsid w:val="00F762DF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240" w:lineRule="atLeast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uiPriority w:val="0"/>
    <w:pPr>
      <w:jc w:val="left"/>
    </w:pPr>
  </w:style>
  <w:style w:type="paragraph" w:styleId="4">
    <w:name w:val="Balloon Text"/>
    <w:basedOn w:val="1"/>
    <w:link w:val="15"/>
    <w:uiPriority w:val="0"/>
    <w:pPr>
      <w:spacing w:before="0" w:line="240" w:lineRule="auto"/>
    </w:pPr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4"/>
    <w:qFormat/>
    <w:uiPriority w:val="0"/>
    <w:rPr>
      <w:b/>
      <w:bCs/>
    </w:rPr>
  </w:style>
  <w:style w:type="table" w:styleId="9">
    <w:name w:val="Table Grid"/>
    <w:basedOn w:val="8"/>
    <w:uiPriority w:val="0"/>
    <w:pPr>
      <w:widowControl w:val="0"/>
      <w:spacing w:before="120"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character" w:customStyle="1" w:styleId="13">
    <w:name w:val="批注文字 Char"/>
    <w:basedOn w:val="10"/>
    <w:link w:val="3"/>
    <w:qFormat/>
    <w:uiPriority w:val="0"/>
    <w:rPr>
      <w:kern w:val="2"/>
      <w:sz w:val="21"/>
    </w:rPr>
  </w:style>
  <w:style w:type="character" w:customStyle="1" w:styleId="14">
    <w:name w:val="批注主题 Char"/>
    <w:basedOn w:val="13"/>
    <w:link w:val="7"/>
    <w:qFormat/>
    <w:uiPriority w:val="0"/>
    <w:rPr>
      <w:b/>
      <w:bCs/>
    </w:rPr>
  </w:style>
  <w:style w:type="character" w:customStyle="1" w:styleId="15">
    <w:name w:val="批注框文本 Char"/>
    <w:basedOn w:val="10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170</Words>
  <Characters>970</Characters>
  <Lines>8</Lines>
  <Paragraphs>2</Paragraphs>
  <TotalTime>0</TotalTime>
  <ScaleCrop>false</ScaleCrop>
  <LinksUpToDate>false</LinksUpToDate>
  <CharactersWithSpaces>1138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2017-09-14T03:37:00Z</dcterms:created>
  <dc:creator>潘超</dc:creator>
  <cp:lastModifiedBy>Administrator</cp:lastModifiedBy>
  <dcterms:modified xsi:type="dcterms:W3CDTF">2020-10-04T12:41:34Z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