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2156"/>
      </w:tblGrid>
      <w:tr w14:paraId="70902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286" w:type="dxa"/>
          </w:tcPr>
          <w:p w14:paraId="7E844EBC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156" w:type="dxa"/>
          </w:tcPr>
          <w:p w14:paraId="752A990C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3FAD0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14954F45">
            <w:pPr>
              <w:jc w:val="both"/>
              <w:rPr>
                <w:rFonts w:hint="default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台账编号</w:t>
            </w:r>
          </w:p>
        </w:tc>
        <w:tc>
          <w:tcPr>
            <w:tcW w:w="2156" w:type="dxa"/>
          </w:tcPr>
          <w:p w14:paraId="0381C801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3BE7724B">
      <w:pPr>
        <w:jc w:val="both"/>
        <w:rPr>
          <w:rFonts w:hint="eastAsia" w:ascii="微软简综艺" w:eastAsia="微软简综艺"/>
          <w:b/>
          <w:sz w:val="48"/>
          <w:szCs w:val="48"/>
          <w:lang w:eastAsia="zh-CN"/>
        </w:rPr>
      </w:pPr>
    </w:p>
    <w:p w14:paraId="56AA10BA">
      <w:pPr>
        <w:jc w:val="both"/>
        <w:rPr>
          <w:rFonts w:hint="eastAsia" w:ascii="微软简综艺" w:eastAsia="微软简综艺"/>
          <w:b/>
          <w:sz w:val="48"/>
          <w:szCs w:val="48"/>
          <w:lang w:eastAsia="zh-CN"/>
        </w:rPr>
      </w:pPr>
    </w:p>
    <w:p w14:paraId="6278C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3877A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0E9B4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29EF6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7A805767">
      <w:pPr>
        <w:jc w:val="center"/>
        <w:rPr>
          <w:rFonts w:hint="default" w:ascii="方正公文黑体" w:hAnsi="方正公文黑体" w:eastAsia="方正公文黑体" w:cs="方正公文黑体"/>
          <w:b w:val="0"/>
          <w:bCs/>
          <w:sz w:val="52"/>
          <w:szCs w:val="52"/>
          <w:lang w:val="en-US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48"/>
          <w:szCs w:val="48"/>
          <w:lang w:val="en-US" w:eastAsia="zh-CN"/>
        </w:rPr>
        <w:t>物业干粉灭火器换粉/维修</w:t>
      </w:r>
    </w:p>
    <w:p w14:paraId="41044BF4">
      <w:pPr>
        <w:jc w:val="center"/>
        <w:rPr>
          <w:rFonts w:hint="default" w:ascii="方正公文黑体" w:hAnsi="方正公文黑体" w:eastAsia="方正公文黑体" w:cs="方正公文黑体"/>
          <w:b w:val="0"/>
          <w:bCs/>
          <w:sz w:val="60"/>
          <w:szCs w:val="60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  <w:t>台   账</w:t>
      </w:r>
    </w:p>
    <w:p w14:paraId="2E297063">
      <w:r>
        <w:t xml:space="preserve"> </w:t>
      </w:r>
    </w:p>
    <w:p w14:paraId="2DDF797B">
      <w:pPr>
        <w:rPr>
          <w:rFonts w:hint="eastAsia"/>
        </w:rPr>
      </w:pPr>
    </w:p>
    <w:p w14:paraId="06D1C23D">
      <w:pPr>
        <w:rPr>
          <w:rFonts w:hint="eastAsia"/>
        </w:rPr>
      </w:pPr>
    </w:p>
    <w:p w14:paraId="25C2F55F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换粉时间：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4D037B8D">
      <w:pPr>
        <w:spacing w:line="480" w:lineRule="auto"/>
        <w:ind w:firstLine="1120" w:firstLineChars="400"/>
        <w:jc w:val="left"/>
        <w:rPr>
          <w:rFonts w:hint="default" w:ascii="新宋体" w:hAnsi="新宋体" w:eastAsia="新宋体" w:cs="新宋体"/>
          <w:sz w:val="28"/>
          <w:szCs w:val="28"/>
          <w:u w:val="non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换粉单位：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841CFAF">
      <w:pPr>
        <w:spacing w:line="480" w:lineRule="auto"/>
        <w:ind w:firstLine="1120" w:firstLineChars="400"/>
        <w:jc w:val="left"/>
        <w:rPr>
          <w:rFonts w:hint="default" w:ascii="新宋体" w:hAnsi="新宋体" w:eastAsia="新宋体" w:cs="新宋体"/>
          <w:sz w:val="28"/>
          <w:szCs w:val="28"/>
          <w:u w:val="none"/>
          <w:lang w:val="en-US" w:eastAsia="zh-CN"/>
        </w:rPr>
      </w:pPr>
      <w:bookmarkStart w:id="80" w:name="_GoBack"/>
      <w:bookmarkEnd w:id="80"/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编制单位：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EE06328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编制</w:t>
      </w:r>
      <w:r>
        <w:rPr>
          <w:rFonts w:hint="eastAsia" w:ascii="新宋体" w:hAnsi="新宋体" w:eastAsia="新宋体" w:cs="新宋体"/>
          <w:sz w:val="28"/>
          <w:szCs w:val="28"/>
        </w:rPr>
        <w:t>日期：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49B84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07DEC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0BE30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1B0CC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w14:paraId="76AF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8520" w:type="dxa"/>
          </w:tcPr>
          <w:p w14:paraId="19664BEF">
            <w:pPr>
              <w:pStyle w:val="4"/>
              <w:jc w:val="both"/>
              <w:rPr>
                <w:rFonts w:hint="eastAsia" w:ascii="宋体" w:hAnsi="宋体" w:eastAsia="宋体"/>
                <w:kern w:val="0"/>
                <w:sz w:val="24"/>
                <w:szCs w:val="24"/>
              </w:rPr>
            </w:pPr>
          </w:p>
          <w:p w14:paraId="69193FB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一、本台账依据《建筑灭火器配置验收及检查规范》（GB 50444-2008）、《灭火器维修》（GA 95-2015）编制，用于规范小区干粉灭火器换粉及维修作业的记录与追溯，确保灭火器完好有效，满足消防管理及主管部门检查要求。</w:t>
            </w:r>
          </w:p>
          <w:p w14:paraId="30B64F4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二、换粉周期：出厂满5年首次换粉，之后每满2年一次；维修周期：出厂满3年首次维修，之后每满2年一次；出厂满10年一律报废更换。</w:t>
            </w:r>
          </w:p>
          <w:p w14:paraId="6C57E09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三、换粉维修分两批次实施，第一批作业归位后再启动第二批，避免小区灭火器同时离场造成消防空白期。</w:t>
            </w:r>
          </w:p>
          <w:p w14:paraId="6D36CBA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</w:tc>
      </w:tr>
    </w:tbl>
    <w:p w14:paraId="08645B36">
      <w:pPr>
        <w:pStyle w:val="4"/>
        <w:jc w:val="both"/>
        <w:rPr>
          <w:rFonts w:hint="eastAsia"/>
          <w:b/>
          <w:bCs/>
          <w:sz w:val="24"/>
          <w:szCs w:val="24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C086E5">
                            <w:pPr>
                              <w:pStyle w:val="4"/>
                            </w:pPr>
                          </w:p>
                        </w:txbxContent>
                      </wps:txbx>
                      <wps:bodyPr wrap="none" lIns="0" tIns="0" rIns="0" bIns="0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7FC086E5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57032"/>
        <w15:color w:val="DBDBDB"/>
        <w:docPartObj>
          <w:docPartGallery w:val="Table of Contents"/>
          <w:docPartUnique/>
        </w:docPartObj>
      </w:sdtPr>
      <w:sdtEndPr>
        <w:rPr>
          <w:rFonts w:hint="eastAsia" w:ascii="方正公文小标宋" w:hAnsi="方正公文小标宋" w:eastAsia="方正公文小标宋" w:cs="方正公文小标宋"/>
          <w:b/>
          <w:bCs/>
          <w:kern w:val="2"/>
          <w:sz w:val="21"/>
          <w:szCs w:val="28"/>
          <w:lang w:val="en-US" w:eastAsia="zh-CN" w:bidi="ar-SA"/>
        </w:rPr>
      </w:sdtEndPr>
      <w:sdtContent>
        <w:p w14:paraId="193AAD5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bookmarkStart w:id="0" w:name="_Toc2009"/>
          <w:bookmarkStart w:id="1" w:name="_Toc19813"/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03C92D24">
          <w:pPr>
            <w:pStyle w:val="6"/>
            <w:tabs>
              <w:tab w:val="right" w:leader="dot" w:pos="8306"/>
            </w:tabs>
          </w:pP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 w:val="21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 w:val="21"/>
              <w:szCs w:val="28"/>
              <w:lang w:val="en-US" w:eastAsia="zh-CN" w:bidi="ar-SA"/>
            </w:rPr>
            <w:instrText xml:space="preserve">TOC \o "1-1" \h \u </w:instrText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 w:val="21"/>
              <w:szCs w:val="28"/>
              <w:lang w:val="en-US" w:eastAsia="zh-CN" w:bidi="ar-SA"/>
            </w:rPr>
            <w:fldChar w:fldCharType="separate"/>
          </w:r>
        </w:p>
        <w:p w14:paraId="3E433DFE">
          <w:pPr>
            <w:pStyle w:val="6"/>
            <w:tabs>
              <w:tab w:val="right" w:leader="dot" w:pos="8306"/>
            </w:tabs>
          </w:pP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instrText xml:space="preserve"> HYPERLINK \l _Toc6262 </w:instrText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1.第一批换粉记录</w:t>
          </w:r>
          <w:r>
            <w:tab/>
          </w:r>
          <w:r>
            <w:fldChar w:fldCharType="begin"/>
          </w:r>
          <w:r>
            <w:instrText xml:space="preserve"> PAGEREF _Toc6262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4463D048">
          <w:pPr>
            <w:pStyle w:val="6"/>
            <w:tabs>
              <w:tab w:val="right" w:leader="dot" w:pos="8306"/>
            </w:tabs>
          </w:pP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instrText xml:space="preserve"> HYPERLINK \l _Toc31625 </w:instrText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2.第一批换粉照片</w:t>
          </w:r>
          <w:r>
            <w:tab/>
          </w:r>
          <w:r>
            <w:fldChar w:fldCharType="begin"/>
          </w:r>
          <w:r>
            <w:instrText xml:space="preserve"> PAGEREF _Toc31625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3F7E3290">
          <w:pPr>
            <w:pStyle w:val="6"/>
            <w:tabs>
              <w:tab w:val="right" w:leader="dot" w:pos="8306"/>
            </w:tabs>
          </w:pP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instrText xml:space="preserve"> HYPERLINK \l _Toc2056 </w:instrText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3.第二批换粉记录</w:t>
          </w:r>
          <w:r>
            <w:tab/>
          </w:r>
          <w:r>
            <w:fldChar w:fldCharType="begin"/>
          </w:r>
          <w:r>
            <w:instrText xml:space="preserve"> PAGEREF _Toc2056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791DB57D">
          <w:pPr>
            <w:pStyle w:val="6"/>
            <w:tabs>
              <w:tab w:val="right" w:leader="dot" w:pos="8306"/>
            </w:tabs>
          </w:pP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instrText xml:space="preserve"> HYPERLINK \l _Toc531 </w:instrText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4.第二批换粉照片</w:t>
          </w:r>
          <w:r>
            <w:tab/>
          </w:r>
          <w:r>
            <w:fldChar w:fldCharType="begin"/>
          </w:r>
          <w:r>
            <w:instrText xml:space="preserve"> PAGEREF _Toc531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1880C54B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outlineLvl w:val="0"/>
            <w:rPr>
              <w:rFonts w:hint="eastAsia" w:ascii="方正公文小标宋" w:hAnsi="方正公文小标宋" w:eastAsia="方正公文小标宋" w:cs="方正公文小标宋"/>
              <w:bCs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方正公文小标宋" w:hAnsi="方正公文小标宋" w:eastAsia="方正公文小标宋" w:cs="方正公文小标宋"/>
              <w:bCs/>
              <w:kern w:val="2"/>
              <w:szCs w:val="28"/>
              <w:lang w:val="en-US" w:eastAsia="zh-CN" w:bidi="ar-SA"/>
            </w:rPr>
            <w:fldChar w:fldCharType="end"/>
          </w:r>
        </w:p>
      </w:sdtContent>
    </w:sdt>
    <w:p w14:paraId="2FFD2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Cs/>
          <w:kern w:val="2"/>
          <w:sz w:val="21"/>
          <w:szCs w:val="28"/>
          <w:lang w:val="en-US" w:eastAsia="zh-CN" w:bidi="ar-SA"/>
        </w:rPr>
      </w:pPr>
    </w:p>
    <w:p w14:paraId="49F85E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53489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48F35C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650457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7EEB73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488250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方正公文黑体" w:hAnsi="方正公文黑体" w:eastAsia="方正公文黑体" w:cs="方正公文黑体"/>
          <w:b/>
          <w:bCs/>
          <w:sz w:val="28"/>
          <w:szCs w:val="28"/>
          <w:lang w:val="en-US" w:eastAsia="zh-CN"/>
        </w:rPr>
      </w:pPr>
      <w:bookmarkStart w:id="2" w:name="_Toc8104"/>
      <w:bookmarkStart w:id="3" w:name="_Toc11397"/>
      <w:bookmarkStart w:id="4" w:name="_Toc12544"/>
      <w:r>
        <w:rPr>
          <w:rFonts w:hint="eastAsia" w:ascii="方正公文黑体" w:hAnsi="方正公文黑体" w:eastAsia="方正公文黑体" w:cs="方正公文黑体"/>
          <w:b/>
          <w:bCs/>
          <w:sz w:val="28"/>
          <w:szCs w:val="28"/>
          <w:lang w:val="en-US" w:eastAsia="zh-CN"/>
        </w:rPr>
        <w:t>签字审批栏</w:t>
      </w:r>
      <w:bookmarkEnd w:id="2"/>
      <w:bookmarkEnd w:id="3"/>
      <w:bookmarkEnd w:id="4"/>
    </w:p>
    <w:tbl>
      <w:tblPr>
        <w:tblStyle w:val="9"/>
        <w:tblW w:w="8303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849"/>
        <w:gridCol w:w="2898"/>
      </w:tblGrid>
      <w:tr w14:paraId="79043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6" w:hRule="atLeast"/>
        </w:trPr>
        <w:tc>
          <w:tcPr>
            <w:tcW w:w="2556" w:type="dxa"/>
            <w:shd w:val="clear" w:color="auto" w:fill="C3BD96" w:themeFill="background2" w:themeFillShade="BF"/>
            <w:vAlign w:val="center"/>
          </w:tcPr>
          <w:p w14:paraId="09FC52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维修执行人签字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（检查）</w:t>
            </w:r>
          </w:p>
        </w:tc>
        <w:tc>
          <w:tcPr>
            <w:tcW w:w="2849" w:type="dxa"/>
            <w:shd w:val="clear" w:color="auto" w:fill="C3BD96" w:themeFill="background2" w:themeFillShade="BF"/>
            <w:vAlign w:val="center"/>
          </w:tcPr>
          <w:p w14:paraId="1FDC2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安全负责人签字</w:t>
            </w:r>
          </w:p>
          <w:p w14:paraId="2A308A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（审核）</w:t>
            </w:r>
          </w:p>
        </w:tc>
        <w:tc>
          <w:tcPr>
            <w:tcW w:w="2898" w:type="dxa"/>
            <w:shd w:val="clear" w:color="auto" w:fill="C3BD96" w:themeFill="background2" w:themeFillShade="BF"/>
            <w:vAlign w:val="center"/>
          </w:tcPr>
          <w:p w14:paraId="69D0BD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项目负责人签字</w:t>
            </w:r>
          </w:p>
          <w:p w14:paraId="144C79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（签批）</w:t>
            </w:r>
          </w:p>
        </w:tc>
      </w:tr>
      <w:tr w14:paraId="0DDA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6" w:hRule="atLeast"/>
        </w:trPr>
        <w:tc>
          <w:tcPr>
            <w:tcW w:w="2556" w:type="dxa"/>
          </w:tcPr>
          <w:p w14:paraId="43CFB46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23A146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4A140A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E9BEBCC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AF8689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FA14D9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4CFB2AF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5A5E4F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31C9CA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696985F">
            <w:pPr>
              <w:numPr>
                <w:ilvl w:val="0"/>
                <w:numId w:val="0"/>
              </w:numPr>
              <w:ind w:firstLine="632" w:firstLineChars="300"/>
              <w:jc w:val="right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9" w:type="dxa"/>
          </w:tcPr>
          <w:p w14:paraId="02C7A0E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D2FBE6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08D0D1F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A73C0A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5619D8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C2FD67F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AD2CC7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8735DFF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409642C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0C4DBB4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98" w:type="dxa"/>
          </w:tcPr>
          <w:p w14:paraId="39B0057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C73472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367E0B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1558C1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A6AFE1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66CDED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B2C0FF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F49751C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59B8AD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F4C8BC3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7E1FA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0246D8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  <w:bookmarkStart w:id="5" w:name="_Toc16650"/>
      <w:bookmarkStart w:id="6" w:name="_Toc6262"/>
      <w:bookmarkStart w:id="7" w:name="_Toc24687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1.</w:t>
      </w:r>
      <w:bookmarkEnd w:id="0"/>
      <w:bookmarkEnd w:id="1"/>
      <w:bookmarkStart w:id="8" w:name="_Toc25662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第一批换粉记录</w:t>
      </w:r>
      <w:bookmarkEnd w:id="5"/>
      <w:bookmarkEnd w:id="6"/>
      <w:bookmarkEnd w:id="7"/>
      <w:bookmarkEnd w:id="8"/>
    </w:p>
    <w:tbl>
      <w:tblPr>
        <w:tblStyle w:val="9"/>
        <w:tblW w:w="8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266"/>
        <w:gridCol w:w="1862"/>
        <w:gridCol w:w="638"/>
        <w:gridCol w:w="1156"/>
        <w:gridCol w:w="1241"/>
        <w:gridCol w:w="1172"/>
        <w:gridCol w:w="625"/>
      </w:tblGrid>
      <w:tr w14:paraId="4E3A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924" w:type="dxa"/>
            <w:gridSpan w:val="2"/>
            <w:vAlign w:val="center"/>
          </w:tcPr>
          <w:p w14:paraId="71C17B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9" w:name="_Toc24589"/>
            <w:r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维修人</w:t>
            </w:r>
            <w:bookmarkEnd w:id="9"/>
          </w:p>
        </w:tc>
        <w:tc>
          <w:tcPr>
            <w:tcW w:w="1862" w:type="dxa"/>
            <w:vAlign w:val="center"/>
          </w:tcPr>
          <w:p w14:paraId="689B3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94" w:type="dxa"/>
            <w:gridSpan w:val="2"/>
            <w:vAlign w:val="center"/>
          </w:tcPr>
          <w:p w14:paraId="6AAE2C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0" w:name="_Toc8023"/>
            <w:r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维修单位</w:t>
            </w:r>
            <w:bookmarkEnd w:id="10"/>
          </w:p>
        </w:tc>
        <w:tc>
          <w:tcPr>
            <w:tcW w:w="3038" w:type="dxa"/>
            <w:gridSpan w:val="3"/>
            <w:vAlign w:val="center"/>
          </w:tcPr>
          <w:p w14:paraId="462CCB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06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924" w:type="dxa"/>
            <w:gridSpan w:val="2"/>
            <w:vAlign w:val="center"/>
          </w:tcPr>
          <w:p w14:paraId="4F3CFC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1" w:name="_Toc22596"/>
            <w:r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批  次</w:t>
            </w:r>
            <w:bookmarkEnd w:id="11"/>
          </w:p>
        </w:tc>
        <w:tc>
          <w:tcPr>
            <w:tcW w:w="1862" w:type="dxa"/>
            <w:vAlign w:val="center"/>
          </w:tcPr>
          <w:p w14:paraId="303E06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94" w:type="dxa"/>
            <w:gridSpan w:val="2"/>
            <w:vAlign w:val="center"/>
          </w:tcPr>
          <w:p w14:paraId="74655D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2" w:name="_Toc23630"/>
            <w:r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验 收 人</w:t>
            </w:r>
            <w:bookmarkEnd w:id="12"/>
          </w:p>
        </w:tc>
        <w:tc>
          <w:tcPr>
            <w:tcW w:w="3038" w:type="dxa"/>
            <w:gridSpan w:val="3"/>
            <w:vAlign w:val="center"/>
          </w:tcPr>
          <w:p w14:paraId="526FC9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 w:ascii="新宋体" w:hAnsi="新宋体" w:eastAsia="新宋体" w:cs="新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6F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618" w:type="dxa"/>
            <w:gridSpan w:val="8"/>
          </w:tcPr>
          <w:p w14:paraId="5510C7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outlineLvl w:val="1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79F1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658" w:type="dxa"/>
            <w:shd w:val="clear" w:color="auto" w:fill="FDEADA" w:themeFill="accent6" w:themeFillTint="32"/>
            <w:vAlign w:val="center"/>
          </w:tcPr>
          <w:p w14:paraId="2E5806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13" w:name="_Toc18995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  <w:bookmarkEnd w:id="13"/>
          </w:p>
        </w:tc>
        <w:tc>
          <w:tcPr>
            <w:tcW w:w="1266" w:type="dxa"/>
            <w:shd w:val="clear" w:color="auto" w:fill="FDEADA" w:themeFill="accent6" w:themeFillTint="32"/>
            <w:vAlign w:val="center"/>
          </w:tcPr>
          <w:p w14:paraId="063126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14" w:name="_Toc16168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灭火器</w:t>
            </w:r>
            <w:bookmarkEnd w:id="14"/>
          </w:p>
          <w:p w14:paraId="6C96ED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15" w:name="_Toc24136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编号</w:t>
            </w:r>
            <w:bookmarkEnd w:id="15"/>
          </w:p>
        </w:tc>
        <w:tc>
          <w:tcPr>
            <w:tcW w:w="1862" w:type="dxa"/>
            <w:shd w:val="clear" w:color="auto" w:fill="FDEADA" w:themeFill="accent6" w:themeFillTint="32"/>
            <w:vAlign w:val="center"/>
          </w:tcPr>
          <w:p w14:paraId="157515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16" w:name="_Toc6428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位置</w:t>
            </w:r>
            <w:bookmarkEnd w:id="16"/>
          </w:p>
        </w:tc>
        <w:tc>
          <w:tcPr>
            <w:tcW w:w="638" w:type="dxa"/>
            <w:shd w:val="clear" w:color="auto" w:fill="FDEADA" w:themeFill="accent6" w:themeFillTint="32"/>
            <w:vAlign w:val="center"/>
          </w:tcPr>
          <w:p w14:paraId="22C5A9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17" w:name="_Toc10613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数量</w:t>
            </w:r>
            <w:bookmarkEnd w:id="17"/>
          </w:p>
        </w:tc>
        <w:tc>
          <w:tcPr>
            <w:tcW w:w="1156" w:type="dxa"/>
            <w:shd w:val="clear" w:color="auto" w:fill="FDEADA" w:themeFill="accent6" w:themeFillTint="32"/>
            <w:vAlign w:val="center"/>
          </w:tcPr>
          <w:p w14:paraId="7C8893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18" w:name="_Toc22938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生产日期</w:t>
            </w:r>
            <w:bookmarkEnd w:id="18"/>
          </w:p>
        </w:tc>
        <w:tc>
          <w:tcPr>
            <w:tcW w:w="1241" w:type="dxa"/>
            <w:shd w:val="clear" w:color="auto" w:fill="FDEADA" w:themeFill="accent6" w:themeFillTint="32"/>
            <w:vAlign w:val="center"/>
          </w:tcPr>
          <w:p w14:paraId="564D3A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19" w:name="_Toc31370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最近</w:t>
            </w:r>
            <w:bookmarkEnd w:id="19"/>
          </w:p>
          <w:p w14:paraId="40A7A4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20" w:name="_Toc17614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换粉日期</w:t>
            </w:r>
            <w:bookmarkEnd w:id="20"/>
          </w:p>
        </w:tc>
        <w:tc>
          <w:tcPr>
            <w:tcW w:w="1172" w:type="dxa"/>
            <w:shd w:val="clear" w:color="auto" w:fill="FDEADA" w:themeFill="accent6" w:themeFillTint="32"/>
            <w:vAlign w:val="center"/>
          </w:tcPr>
          <w:p w14:paraId="71AF54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21" w:name="_Toc23349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下次</w:t>
            </w:r>
            <w:bookmarkEnd w:id="21"/>
          </w:p>
          <w:p w14:paraId="24ADF3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22" w:name="_Toc791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换粉日期</w:t>
            </w:r>
            <w:bookmarkEnd w:id="22"/>
          </w:p>
        </w:tc>
        <w:tc>
          <w:tcPr>
            <w:tcW w:w="625" w:type="dxa"/>
            <w:shd w:val="clear" w:color="auto" w:fill="FDEADA" w:themeFill="accent6" w:themeFillTint="32"/>
            <w:vAlign w:val="center"/>
          </w:tcPr>
          <w:p w14:paraId="4DF1FA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23" w:name="_Toc10779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  <w:bookmarkEnd w:id="23"/>
          </w:p>
        </w:tc>
      </w:tr>
      <w:tr w14:paraId="3624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658" w:type="dxa"/>
            <w:vAlign w:val="center"/>
          </w:tcPr>
          <w:p w14:paraId="10AE8B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4" w:name="_Toc31041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  <w:bookmarkEnd w:id="24"/>
          </w:p>
        </w:tc>
        <w:tc>
          <w:tcPr>
            <w:tcW w:w="1266" w:type="dxa"/>
            <w:vAlign w:val="center"/>
          </w:tcPr>
          <w:p w14:paraId="40809B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5FF03A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4F81B6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5FA4CA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2A72DB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681B23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684057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24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658" w:type="dxa"/>
            <w:vAlign w:val="center"/>
          </w:tcPr>
          <w:p w14:paraId="03EDA8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5" w:name="_Toc7852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  <w:bookmarkEnd w:id="25"/>
          </w:p>
        </w:tc>
        <w:tc>
          <w:tcPr>
            <w:tcW w:w="1266" w:type="dxa"/>
            <w:vAlign w:val="center"/>
          </w:tcPr>
          <w:p w14:paraId="7B3AD7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56D547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0A0346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4CC466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317C88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307752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587E3C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EF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3F73E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6" w:name="_Toc6021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  <w:bookmarkEnd w:id="26"/>
          </w:p>
        </w:tc>
        <w:tc>
          <w:tcPr>
            <w:tcW w:w="1266" w:type="dxa"/>
            <w:vAlign w:val="center"/>
          </w:tcPr>
          <w:p w14:paraId="791FE1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0B079B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66D2C4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2C13E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3222D7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45F0F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6982F5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D3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004E9E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7" w:name="_Toc19613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  <w:bookmarkEnd w:id="27"/>
          </w:p>
        </w:tc>
        <w:tc>
          <w:tcPr>
            <w:tcW w:w="1266" w:type="dxa"/>
            <w:vAlign w:val="center"/>
          </w:tcPr>
          <w:p w14:paraId="1F405E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1CB58F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6436E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5614F6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646FF4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7BFD4B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1BC18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AB8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3FF2DC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8" w:name="_Toc32158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  <w:bookmarkEnd w:id="28"/>
          </w:p>
        </w:tc>
        <w:tc>
          <w:tcPr>
            <w:tcW w:w="1266" w:type="dxa"/>
            <w:vAlign w:val="center"/>
          </w:tcPr>
          <w:p w14:paraId="660308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0661A9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5C2D39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690D7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409E2F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03CC3E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39440C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0FF9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017C6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9" w:name="_Toc11311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  <w:bookmarkEnd w:id="29"/>
          </w:p>
        </w:tc>
        <w:tc>
          <w:tcPr>
            <w:tcW w:w="1266" w:type="dxa"/>
            <w:vAlign w:val="center"/>
          </w:tcPr>
          <w:p w14:paraId="17245F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6C3559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51A61E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240797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79B54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3C24CF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23FF57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FCDF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564CD6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30" w:name="_Toc1141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</w:t>
            </w:r>
            <w:bookmarkEnd w:id="30"/>
          </w:p>
        </w:tc>
        <w:tc>
          <w:tcPr>
            <w:tcW w:w="1266" w:type="dxa"/>
            <w:vAlign w:val="center"/>
          </w:tcPr>
          <w:p w14:paraId="04AC57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4AC7B9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6A614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1990D6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0812C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79E7BD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630C4D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0B5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6A913F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31" w:name="_Toc5544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</w:t>
            </w:r>
            <w:bookmarkEnd w:id="31"/>
          </w:p>
        </w:tc>
        <w:tc>
          <w:tcPr>
            <w:tcW w:w="1266" w:type="dxa"/>
            <w:vAlign w:val="center"/>
          </w:tcPr>
          <w:p w14:paraId="0A2F6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4C4785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6BCB55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5B2C57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0A4ACA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440DF3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4A81BC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D060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6D6B05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32" w:name="_Toc558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9</w:t>
            </w:r>
            <w:bookmarkEnd w:id="32"/>
          </w:p>
        </w:tc>
        <w:tc>
          <w:tcPr>
            <w:tcW w:w="1266" w:type="dxa"/>
            <w:vAlign w:val="center"/>
          </w:tcPr>
          <w:p w14:paraId="375E34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076AF1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67BF22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263041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0EC7C9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5AAAD6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221328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1E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1FCBD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33" w:name="_Toc20912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  <w:bookmarkEnd w:id="33"/>
          </w:p>
        </w:tc>
        <w:tc>
          <w:tcPr>
            <w:tcW w:w="1266" w:type="dxa"/>
            <w:vAlign w:val="center"/>
          </w:tcPr>
          <w:p w14:paraId="5A6FD7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19A687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4518F6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1FB7D4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3DB30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5CAC44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4664D4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32BA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eastAsia="宋体"/>
          <w:b/>
          <w:bCs/>
          <w:sz w:val="21"/>
          <w:szCs w:val="21"/>
          <w:lang w:val="en-US" w:eastAsia="zh-CN"/>
        </w:rPr>
      </w:pPr>
      <w:bookmarkStart w:id="34" w:name="_Toc925"/>
      <w:r>
        <w:rPr>
          <w:rFonts w:hint="eastAsia"/>
          <w:b/>
          <w:bCs/>
          <w:sz w:val="21"/>
          <w:szCs w:val="21"/>
          <w:lang w:val="en-US" w:eastAsia="zh-CN"/>
        </w:rPr>
        <w:t>备注：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工作内容含</w:t>
      </w:r>
      <w:r>
        <w:rPr>
          <w:rFonts w:hint="eastAsia" w:ascii="宋体" w:hAnsi="宋体" w:eastAsia="宋体" w:cs="宋体"/>
          <w:sz w:val="21"/>
          <w:szCs w:val="21"/>
        </w:rPr>
        <w:t>干粉更换、压力检测、外观检修、试压复位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bookmarkEnd w:id="34"/>
    </w:p>
    <w:p w14:paraId="6E1F08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43D8F0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129FF5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569CA3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1D09E6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06B2C0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1604E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02ADC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3C20FA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07E75E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2C840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7712A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  <w:bookmarkStart w:id="35" w:name="_Toc11628"/>
      <w:bookmarkStart w:id="36" w:name="_Toc31625"/>
      <w:bookmarkStart w:id="37" w:name="_Toc19620"/>
      <w:bookmarkStart w:id="38" w:name="_Toc27355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2.第一批换粉照片</w:t>
      </w:r>
      <w:bookmarkEnd w:id="35"/>
      <w:bookmarkEnd w:id="36"/>
      <w:bookmarkEnd w:id="37"/>
      <w:bookmarkEnd w:id="38"/>
    </w:p>
    <w:tbl>
      <w:tblPr>
        <w:tblStyle w:val="9"/>
        <w:tblW w:w="84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1409"/>
        <w:gridCol w:w="1410"/>
        <w:gridCol w:w="2820"/>
      </w:tblGrid>
      <w:tr w14:paraId="4FC3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8458" w:type="dxa"/>
            <w:gridSpan w:val="4"/>
          </w:tcPr>
          <w:p w14:paraId="1958FA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39" w:name="_Toc20079"/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换粉过程照片</w:t>
            </w:r>
            <w:bookmarkEnd w:id="39"/>
          </w:p>
        </w:tc>
      </w:tr>
      <w:tr w14:paraId="4D12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3" w:hRule="atLeast"/>
        </w:trPr>
        <w:tc>
          <w:tcPr>
            <w:tcW w:w="2819" w:type="dxa"/>
          </w:tcPr>
          <w:p w14:paraId="528798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19" w:type="dxa"/>
            <w:gridSpan w:val="2"/>
          </w:tcPr>
          <w:p w14:paraId="51147D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20" w:type="dxa"/>
          </w:tcPr>
          <w:p w14:paraId="38C74C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D7E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1" w:hRule="atLeast"/>
        </w:trPr>
        <w:tc>
          <w:tcPr>
            <w:tcW w:w="2819" w:type="dxa"/>
          </w:tcPr>
          <w:p w14:paraId="7DA16C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19" w:type="dxa"/>
            <w:gridSpan w:val="2"/>
          </w:tcPr>
          <w:p w14:paraId="44008B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20" w:type="dxa"/>
          </w:tcPr>
          <w:p w14:paraId="6A484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CB2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8458" w:type="dxa"/>
            <w:gridSpan w:val="4"/>
          </w:tcPr>
          <w:p w14:paraId="182E65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40" w:name="_Toc14471"/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换粉票据证照</w:t>
            </w:r>
            <w:bookmarkEnd w:id="40"/>
          </w:p>
        </w:tc>
      </w:tr>
      <w:tr w14:paraId="389B5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3" w:hRule="atLeast"/>
        </w:trPr>
        <w:tc>
          <w:tcPr>
            <w:tcW w:w="4228" w:type="dxa"/>
            <w:gridSpan w:val="2"/>
          </w:tcPr>
          <w:p w14:paraId="2D350F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gridSpan w:val="2"/>
          </w:tcPr>
          <w:p w14:paraId="4662D3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23056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b w:val="0"/>
          <w:bCs w:val="0"/>
          <w:sz w:val="21"/>
          <w:szCs w:val="21"/>
          <w:lang w:val="en-US" w:eastAsia="zh-CN"/>
        </w:rPr>
      </w:pPr>
      <w:bookmarkStart w:id="41" w:name="_Toc22920"/>
      <w:r>
        <w:rPr>
          <w:rFonts w:hint="eastAsia"/>
          <w:b w:val="0"/>
          <w:bCs w:val="0"/>
          <w:sz w:val="21"/>
          <w:szCs w:val="21"/>
          <w:lang w:val="en-US" w:eastAsia="zh-CN"/>
        </w:rPr>
        <w:t>备注：（1）换粉过程照片：含收集、送检、归位等照片6张，照片须带日期时间水印等；</w:t>
      </w:r>
      <w:bookmarkEnd w:id="41"/>
    </w:p>
    <w:p w14:paraId="4F13BF9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（2）换粉票据证照：含发票/合同及换粉责任单位资格证明文件等。</w:t>
      </w:r>
    </w:p>
    <w:p w14:paraId="2BE456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  <w:bookmarkStart w:id="42" w:name="_Toc3550"/>
      <w:bookmarkStart w:id="43" w:name="_Toc2056"/>
      <w:bookmarkStart w:id="44" w:name="_Toc454"/>
      <w:bookmarkStart w:id="45" w:name="_Toc17559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3.第二批换粉记录</w:t>
      </w:r>
      <w:bookmarkEnd w:id="42"/>
      <w:bookmarkEnd w:id="43"/>
      <w:bookmarkEnd w:id="44"/>
      <w:bookmarkEnd w:id="45"/>
    </w:p>
    <w:tbl>
      <w:tblPr>
        <w:tblStyle w:val="9"/>
        <w:tblW w:w="8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266"/>
        <w:gridCol w:w="1862"/>
        <w:gridCol w:w="638"/>
        <w:gridCol w:w="1156"/>
        <w:gridCol w:w="1241"/>
        <w:gridCol w:w="1172"/>
        <w:gridCol w:w="625"/>
      </w:tblGrid>
      <w:tr w14:paraId="5CD1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924" w:type="dxa"/>
            <w:gridSpan w:val="2"/>
            <w:vAlign w:val="center"/>
          </w:tcPr>
          <w:p w14:paraId="064B0C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46" w:name="_Toc5479"/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维修人</w:t>
            </w:r>
            <w:bookmarkEnd w:id="46"/>
          </w:p>
        </w:tc>
        <w:tc>
          <w:tcPr>
            <w:tcW w:w="1862" w:type="dxa"/>
            <w:vAlign w:val="center"/>
          </w:tcPr>
          <w:p w14:paraId="43BE73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94" w:type="dxa"/>
            <w:gridSpan w:val="2"/>
            <w:vAlign w:val="center"/>
          </w:tcPr>
          <w:p w14:paraId="37E68A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47" w:name="_Toc14451"/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维修单位</w:t>
            </w:r>
            <w:bookmarkEnd w:id="47"/>
          </w:p>
        </w:tc>
        <w:tc>
          <w:tcPr>
            <w:tcW w:w="3038" w:type="dxa"/>
            <w:gridSpan w:val="3"/>
            <w:vAlign w:val="center"/>
          </w:tcPr>
          <w:p w14:paraId="38DCE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946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924" w:type="dxa"/>
            <w:gridSpan w:val="2"/>
            <w:vAlign w:val="center"/>
          </w:tcPr>
          <w:p w14:paraId="13F555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48" w:name="_Toc27788"/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批  次</w:t>
            </w:r>
            <w:bookmarkEnd w:id="48"/>
          </w:p>
        </w:tc>
        <w:tc>
          <w:tcPr>
            <w:tcW w:w="1862" w:type="dxa"/>
            <w:vAlign w:val="center"/>
          </w:tcPr>
          <w:p w14:paraId="3086A9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94" w:type="dxa"/>
            <w:gridSpan w:val="2"/>
            <w:vAlign w:val="center"/>
          </w:tcPr>
          <w:p w14:paraId="38BB36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49" w:name="_Toc8057"/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验 收 人</w:t>
            </w:r>
            <w:bookmarkEnd w:id="49"/>
          </w:p>
        </w:tc>
        <w:tc>
          <w:tcPr>
            <w:tcW w:w="3038" w:type="dxa"/>
            <w:gridSpan w:val="3"/>
            <w:vAlign w:val="center"/>
          </w:tcPr>
          <w:p w14:paraId="6DBE5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066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618" w:type="dxa"/>
            <w:gridSpan w:val="8"/>
          </w:tcPr>
          <w:p w14:paraId="2485D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outlineLvl w:val="1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A9A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658" w:type="dxa"/>
            <w:shd w:val="clear" w:color="auto" w:fill="FDEADA" w:themeFill="accent6" w:themeFillTint="32"/>
            <w:vAlign w:val="center"/>
          </w:tcPr>
          <w:p w14:paraId="46DE5E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0" w:name="_Toc25656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  <w:bookmarkEnd w:id="50"/>
          </w:p>
        </w:tc>
        <w:tc>
          <w:tcPr>
            <w:tcW w:w="1266" w:type="dxa"/>
            <w:shd w:val="clear" w:color="auto" w:fill="FDEADA" w:themeFill="accent6" w:themeFillTint="32"/>
            <w:vAlign w:val="center"/>
          </w:tcPr>
          <w:p w14:paraId="33E973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1" w:name="_Toc23515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灭火器</w:t>
            </w:r>
            <w:bookmarkEnd w:id="51"/>
          </w:p>
          <w:p w14:paraId="33F48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2" w:name="_Toc18429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编号</w:t>
            </w:r>
            <w:bookmarkEnd w:id="52"/>
          </w:p>
        </w:tc>
        <w:tc>
          <w:tcPr>
            <w:tcW w:w="1862" w:type="dxa"/>
            <w:shd w:val="clear" w:color="auto" w:fill="FDEADA" w:themeFill="accent6" w:themeFillTint="32"/>
            <w:vAlign w:val="center"/>
          </w:tcPr>
          <w:p w14:paraId="56AB0D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3" w:name="_Toc23653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位置</w:t>
            </w:r>
            <w:bookmarkEnd w:id="53"/>
          </w:p>
        </w:tc>
        <w:tc>
          <w:tcPr>
            <w:tcW w:w="638" w:type="dxa"/>
            <w:shd w:val="clear" w:color="auto" w:fill="FDEADA" w:themeFill="accent6" w:themeFillTint="32"/>
            <w:vAlign w:val="center"/>
          </w:tcPr>
          <w:p w14:paraId="0D43B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4" w:name="_Toc24309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数量</w:t>
            </w:r>
            <w:bookmarkEnd w:id="54"/>
          </w:p>
        </w:tc>
        <w:tc>
          <w:tcPr>
            <w:tcW w:w="1156" w:type="dxa"/>
            <w:shd w:val="clear" w:color="auto" w:fill="FDEADA" w:themeFill="accent6" w:themeFillTint="32"/>
            <w:vAlign w:val="center"/>
          </w:tcPr>
          <w:p w14:paraId="51A038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5" w:name="_Toc31066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生产日期</w:t>
            </w:r>
            <w:bookmarkEnd w:id="55"/>
          </w:p>
        </w:tc>
        <w:tc>
          <w:tcPr>
            <w:tcW w:w="1241" w:type="dxa"/>
            <w:shd w:val="clear" w:color="auto" w:fill="FDEADA" w:themeFill="accent6" w:themeFillTint="32"/>
            <w:vAlign w:val="center"/>
          </w:tcPr>
          <w:p w14:paraId="2412AA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6" w:name="_Toc24480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最近</w:t>
            </w:r>
            <w:bookmarkEnd w:id="56"/>
          </w:p>
          <w:p w14:paraId="4ECA9B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7" w:name="_Toc31067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换粉日期</w:t>
            </w:r>
            <w:bookmarkEnd w:id="57"/>
          </w:p>
        </w:tc>
        <w:tc>
          <w:tcPr>
            <w:tcW w:w="1172" w:type="dxa"/>
            <w:shd w:val="clear" w:color="auto" w:fill="FDEADA" w:themeFill="accent6" w:themeFillTint="32"/>
            <w:vAlign w:val="center"/>
          </w:tcPr>
          <w:p w14:paraId="078544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8" w:name="_Toc16308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下次</w:t>
            </w:r>
            <w:bookmarkEnd w:id="58"/>
          </w:p>
          <w:p w14:paraId="6311E6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59" w:name="_Toc1659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换粉日期</w:t>
            </w:r>
            <w:bookmarkEnd w:id="59"/>
          </w:p>
        </w:tc>
        <w:tc>
          <w:tcPr>
            <w:tcW w:w="625" w:type="dxa"/>
            <w:shd w:val="clear" w:color="auto" w:fill="FDEADA" w:themeFill="accent6" w:themeFillTint="32"/>
            <w:vAlign w:val="center"/>
          </w:tcPr>
          <w:p w14:paraId="53E63B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60" w:name="_Toc10082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  <w:bookmarkEnd w:id="60"/>
          </w:p>
        </w:tc>
      </w:tr>
      <w:tr w14:paraId="3B74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658" w:type="dxa"/>
            <w:vAlign w:val="center"/>
          </w:tcPr>
          <w:p w14:paraId="3E23DC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1" w:name="_Toc23781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  <w:bookmarkEnd w:id="61"/>
          </w:p>
        </w:tc>
        <w:tc>
          <w:tcPr>
            <w:tcW w:w="1266" w:type="dxa"/>
            <w:vAlign w:val="center"/>
          </w:tcPr>
          <w:p w14:paraId="20843D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7E8CC8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33F409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1C25B6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1449D3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38B136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6447C7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735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658" w:type="dxa"/>
            <w:vAlign w:val="center"/>
          </w:tcPr>
          <w:p w14:paraId="526DFE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2" w:name="_Toc19428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  <w:bookmarkEnd w:id="62"/>
          </w:p>
        </w:tc>
        <w:tc>
          <w:tcPr>
            <w:tcW w:w="1266" w:type="dxa"/>
            <w:vAlign w:val="center"/>
          </w:tcPr>
          <w:p w14:paraId="6E2B86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76FE91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74F948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1328F8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675EA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60C6C1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6ECF4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B7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1680F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3" w:name="_Toc1985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  <w:bookmarkEnd w:id="63"/>
          </w:p>
        </w:tc>
        <w:tc>
          <w:tcPr>
            <w:tcW w:w="1266" w:type="dxa"/>
            <w:vAlign w:val="center"/>
          </w:tcPr>
          <w:p w14:paraId="0B8444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1D6849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1D7391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33664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7D87F8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02E04B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71FF82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EFC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788AD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4" w:name="_Toc21322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  <w:bookmarkEnd w:id="64"/>
          </w:p>
        </w:tc>
        <w:tc>
          <w:tcPr>
            <w:tcW w:w="1266" w:type="dxa"/>
            <w:vAlign w:val="center"/>
          </w:tcPr>
          <w:p w14:paraId="0B8BD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5D5D62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0D187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557159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584A1C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2CCBAC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54F752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918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22651C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5" w:name="_Toc26175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  <w:bookmarkEnd w:id="65"/>
          </w:p>
        </w:tc>
        <w:tc>
          <w:tcPr>
            <w:tcW w:w="1266" w:type="dxa"/>
            <w:vAlign w:val="center"/>
          </w:tcPr>
          <w:p w14:paraId="363CB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60F38B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6F9209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6965E7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5D3D46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32A2BC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01941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0D4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03E289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6" w:name="_Toc13281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  <w:bookmarkEnd w:id="66"/>
          </w:p>
        </w:tc>
        <w:tc>
          <w:tcPr>
            <w:tcW w:w="1266" w:type="dxa"/>
            <w:vAlign w:val="center"/>
          </w:tcPr>
          <w:p w14:paraId="7083C2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088497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0905C6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46840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691B5B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040B79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7053C8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6B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58BD64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7" w:name="_Toc16875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</w:t>
            </w:r>
            <w:bookmarkEnd w:id="67"/>
          </w:p>
        </w:tc>
        <w:tc>
          <w:tcPr>
            <w:tcW w:w="1266" w:type="dxa"/>
            <w:vAlign w:val="center"/>
          </w:tcPr>
          <w:p w14:paraId="0DD459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2DC7C4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51495A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1D1F2D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5892E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5F1BDF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0A63CC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D3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6303E8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8" w:name="_Toc21421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</w:t>
            </w:r>
            <w:bookmarkEnd w:id="68"/>
          </w:p>
        </w:tc>
        <w:tc>
          <w:tcPr>
            <w:tcW w:w="1266" w:type="dxa"/>
            <w:vAlign w:val="center"/>
          </w:tcPr>
          <w:p w14:paraId="35BCB8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3A952A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28F2DE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318F1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76B37E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07D67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645C1A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83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77BE8F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9" w:name="_Toc18618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9</w:t>
            </w:r>
            <w:bookmarkEnd w:id="69"/>
          </w:p>
        </w:tc>
        <w:tc>
          <w:tcPr>
            <w:tcW w:w="1266" w:type="dxa"/>
            <w:vAlign w:val="center"/>
          </w:tcPr>
          <w:p w14:paraId="0241D2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5EE97A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5F1905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3605AE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1E8D46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3A07E2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571C54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96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58" w:type="dxa"/>
            <w:vAlign w:val="center"/>
          </w:tcPr>
          <w:p w14:paraId="3FE872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70" w:name="_Toc4294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  <w:bookmarkEnd w:id="70"/>
          </w:p>
        </w:tc>
        <w:tc>
          <w:tcPr>
            <w:tcW w:w="1266" w:type="dxa"/>
            <w:vAlign w:val="center"/>
          </w:tcPr>
          <w:p w14:paraId="78DDB3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center"/>
          </w:tcPr>
          <w:p w14:paraId="237008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center"/>
          </w:tcPr>
          <w:p w14:paraId="0199E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vAlign w:val="center"/>
          </w:tcPr>
          <w:p w14:paraId="6FA405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1" w:type="dxa"/>
            <w:vAlign w:val="center"/>
          </w:tcPr>
          <w:p w14:paraId="59A20F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72" w:type="dxa"/>
            <w:vAlign w:val="center"/>
          </w:tcPr>
          <w:p w14:paraId="422D6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5" w:type="dxa"/>
            <w:vAlign w:val="center"/>
          </w:tcPr>
          <w:p w14:paraId="03B4F6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1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C6549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eastAsia="宋体"/>
          <w:b/>
          <w:bCs/>
          <w:sz w:val="21"/>
          <w:szCs w:val="21"/>
          <w:lang w:val="en-US" w:eastAsia="zh-CN"/>
        </w:rPr>
      </w:pPr>
      <w:bookmarkStart w:id="71" w:name="_Toc4213"/>
      <w:r>
        <w:rPr>
          <w:rFonts w:hint="eastAsia"/>
          <w:b/>
          <w:bCs/>
          <w:sz w:val="21"/>
          <w:szCs w:val="21"/>
          <w:lang w:val="en-US" w:eastAsia="zh-CN"/>
        </w:rPr>
        <w:t>备注：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工作内容含</w:t>
      </w:r>
      <w:r>
        <w:rPr>
          <w:rFonts w:hint="eastAsia" w:ascii="宋体" w:hAnsi="宋体" w:eastAsia="宋体" w:cs="宋体"/>
          <w:sz w:val="21"/>
          <w:szCs w:val="21"/>
        </w:rPr>
        <w:t>干粉更换、压力检测、外观检修、试压复位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bookmarkEnd w:id="71"/>
    </w:p>
    <w:p w14:paraId="369FC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322E5E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5E19CD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080A26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345D80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0634D0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3AAD1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6FD36E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1FB1EC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52DC32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6D861A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0E5090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  <w:bookmarkStart w:id="72" w:name="_Toc24993"/>
      <w:bookmarkStart w:id="73" w:name="_Toc30898"/>
      <w:bookmarkStart w:id="74" w:name="_Toc9474"/>
      <w:bookmarkStart w:id="75" w:name="_Toc531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4.第二批换粉照片</w:t>
      </w:r>
      <w:bookmarkEnd w:id="72"/>
      <w:bookmarkEnd w:id="73"/>
      <w:bookmarkEnd w:id="74"/>
      <w:bookmarkEnd w:id="75"/>
    </w:p>
    <w:tbl>
      <w:tblPr>
        <w:tblStyle w:val="9"/>
        <w:tblW w:w="84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1409"/>
        <w:gridCol w:w="1410"/>
        <w:gridCol w:w="2820"/>
      </w:tblGrid>
      <w:tr w14:paraId="0BBE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8458" w:type="dxa"/>
            <w:gridSpan w:val="4"/>
          </w:tcPr>
          <w:p w14:paraId="63683F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76" w:name="_Toc13922"/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换粉过程照片</w:t>
            </w:r>
            <w:bookmarkEnd w:id="76"/>
          </w:p>
        </w:tc>
      </w:tr>
      <w:tr w14:paraId="0FAD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3" w:hRule="atLeast"/>
        </w:trPr>
        <w:tc>
          <w:tcPr>
            <w:tcW w:w="2819" w:type="dxa"/>
          </w:tcPr>
          <w:p w14:paraId="7D1C31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19" w:type="dxa"/>
            <w:gridSpan w:val="2"/>
          </w:tcPr>
          <w:p w14:paraId="1EDFF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20" w:type="dxa"/>
          </w:tcPr>
          <w:p w14:paraId="3F68E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9A3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1" w:hRule="atLeast"/>
        </w:trPr>
        <w:tc>
          <w:tcPr>
            <w:tcW w:w="2819" w:type="dxa"/>
          </w:tcPr>
          <w:p w14:paraId="4B6B94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19" w:type="dxa"/>
            <w:gridSpan w:val="2"/>
          </w:tcPr>
          <w:p w14:paraId="488A4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20" w:type="dxa"/>
          </w:tcPr>
          <w:p w14:paraId="7F6AE7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21C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8458" w:type="dxa"/>
            <w:gridSpan w:val="4"/>
          </w:tcPr>
          <w:p w14:paraId="48F863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77" w:name="_Toc29827"/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换粉票据证照</w:t>
            </w:r>
            <w:bookmarkEnd w:id="77"/>
          </w:p>
        </w:tc>
      </w:tr>
      <w:tr w14:paraId="162C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3" w:hRule="atLeast"/>
        </w:trPr>
        <w:tc>
          <w:tcPr>
            <w:tcW w:w="4228" w:type="dxa"/>
            <w:gridSpan w:val="2"/>
          </w:tcPr>
          <w:p w14:paraId="2584B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gridSpan w:val="2"/>
          </w:tcPr>
          <w:p w14:paraId="5E8F8B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1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6F57A1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b w:val="0"/>
          <w:bCs w:val="0"/>
          <w:sz w:val="21"/>
          <w:szCs w:val="21"/>
          <w:lang w:val="en-US" w:eastAsia="zh-CN"/>
        </w:rPr>
      </w:pPr>
      <w:bookmarkStart w:id="78" w:name="_Toc1378"/>
      <w:r>
        <w:rPr>
          <w:rFonts w:hint="eastAsia"/>
          <w:b w:val="0"/>
          <w:bCs w:val="0"/>
          <w:sz w:val="21"/>
          <w:szCs w:val="21"/>
          <w:lang w:val="en-US" w:eastAsia="zh-CN"/>
        </w:rPr>
        <w:t>说明：1.换粉过程照片：含收集、送检、归位等照片6张，照片须带日期时间水印等；</w:t>
      </w:r>
      <w:bookmarkEnd w:id="78"/>
    </w:p>
    <w:p w14:paraId="78782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</w:t>
      </w:r>
      <w:bookmarkStart w:id="79" w:name="_Toc12211"/>
      <w:r>
        <w:rPr>
          <w:rFonts w:hint="eastAsia"/>
          <w:b w:val="0"/>
          <w:bCs w:val="0"/>
          <w:lang w:val="en-US" w:eastAsia="zh-CN"/>
        </w:rPr>
        <w:t>2.换粉票据证照：含发票/合同及换粉责任单位资格证明文件等。</w:t>
      </w:r>
      <w:bookmarkEnd w:id="79"/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276A3132-5CD1-4DE7-8EFC-22AFABD4ECBC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1DB5490A-AAB9-4194-BB3D-BC3833EB46A2}"/>
  </w:font>
  <w:font w:name="微软简综艺">
    <w:panose1 w:val="02010609000101010101"/>
    <w:charset w:val="86"/>
    <w:family w:val="modern"/>
    <w:pitch w:val="default"/>
    <w:sig w:usb0="00000000" w:usb1="00000000" w:usb2="00000000" w:usb3="00000000" w:csb0="00000000" w:csb1="00000000"/>
    <w:embedRegular r:id="rId3" w:fontKey="{3359DD51-BF97-43C3-A6DE-56CB53EB1079}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  <w:embedRegular r:id="rId4" w:fontKey="{BE45AD1C-9B69-4777-8683-1E494C935DCF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5" w:fontKey="{899F835C-822A-4518-9E4A-39D51CCBB0A6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6" w:fontKey="{5173DC72-D8FF-4AF0-B8CD-533323DCEE6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6D5F4">
    <w:pPr>
      <w:pStyle w:val="4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1D09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T6O1skBAACZAwAADgAAAGRycy9lMm9Eb2MueG1srVPNjtMwEL4j8Q6W&#10;79TZIq2qqOlqUbUICQHSwgO4jt1Y8p88bpO+ALwBJy7cea4+B2Mn6S7LZQ97ccYz42/m+2ayvhms&#10;IUcZQXvX0KtFRYl0wrfa7Rv67evdmxUlkLhrufFONvQkgd5sXr9a96GWS99508pIEMRB3YeGdimF&#10;mjEQnbQcFj5Ih0Hlo+UJr3HP2sh7RLeGLavqmvU+tiF6IQHQux2DdEKMzwH0Smkht14crHRpRI3S&#10;8ISUoNMB6KZ0q5QU6bNSIBMxDUWmqZxYBO1dPtlmzet95KHTYmqBP6eFJ5ws1w6LXqC2PHFyiPo/&#10;KKtF9OBVWghv2UikKIIsrqon2tx3PMjCBaWGcBEdXg5WfDp+iUS3DX1L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BPo7W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A1D09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79031">
    <w:pPr>
      <w:pStyle w:val="4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AC34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9Kf18kBAACZAwAADgAAAGRycy9lMm9Eb2MueG1srVPNjtMwEL6vxDtY&#10;vlNnK4G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V1S4rjFgZ9//jj/ejw/fCdv&#10;sjx9gBqz7gLmpeG9H3BpZj+gM7MeVLT5i3wIxlHc00VcOSQi8qPVcrWqMCQwNl8Qnz09DxHSB+kt&#10;yUZDI06viMqPnyCNqXNKrub8rTamTNC4vxyImT0s9z72mK007IaJ0M63J+TT4+Ab6nDPKTEfHeqa&#10;d2Q24mzsZuMQot53ZYlyPQjvDgmbKL3lCiPsVBgnVthN25VX4s97yXr6oz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z0p/X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CAC34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C5D"/>
    <w:rsid w:val="003B6D38"/>
    <w:rsid w:val="00417A79"/>
    <w:rsid w:val="00A71230"/>
    <w:rsid w:val="00B143B9"/>
    <w:rsid w:val="00B93AE6"/>
    <w:rsid w:val="00C94FFD"/>
    <w:rsid w:val="00CE413D"/>
    <w:rsid w:val="00ED6C5D"/>
    <w:rsid w:val="014B53C1"/>
    <w:rsid w:val="03CC5D27"/>
    <w:rsid w:val="03E57195"/>
    <w:rsid w:val="04310280"/>
    <w:rsid w:val="088C2197"/>
    <w:rsid w:val="0893484C"/>
    <w:rsid w:val="09095327"/>
    <w:rsid w:val="0B5930F7"/>
    <w:rsid w:val="12045226"/>
    <w:rsid w:val="147A33AC"/>
    <w:rsid w:val="14FC0436"/>
    <w:rsid w:val="16442095"/>
    <w:rsid w:val="165247B2"/>
    <w:rsid w:val="18071421"/>
    <w:rsid w:val="18724EEB"/>
    <w:rsid w:val="194833EB"/>
    <w:rsid w:val="1CDD28FB"/>
    <w:rsid w:val="1E5B61CE"/>
    <w:rsid w:val="24046FBA"/>
    <w:rsid w:val="27391D70"/>
    <w:rsid w:val="2822530E"/>
    <w:rsid w:val="28D93976"/>
    <w:rsid w:val="2BC20957"/>
    <w:rsid w:val="2C346513"/>
    <w:rsid w:val="2C5A3F68"/>
    <w:rsid w:val="2C927C51"/>
    <w:rsid w:val="2E7B4030"/>
    <w:rsid w:val="316876FE"/>
    <w:rsid w:val="32F85E37"/>
    <w:rsid w:val="340824FC"/>
    <w:rsid w:val="345F29C7"/>
    <w:rsid w:val="36213401"/>
    <w:rsid w:val="36BB3856"/>
    <w:rsid w:val="371215AE"/>
    <w:rsid w:val="3BC35686"/>
    <w:rsid w:val="3CEF24AB"/>
    <w:rsid w:val="3E416D36"/>
    <w:rsid w:val="3ECC6F32"/>
    <w:rsid w:val="4563742F"/>
    <w:rsid w:val="45D4223E"/>
    <w:rsid w:val="485978D2"/>
    <w:rsid w:val="4A9243CB"/>
    <w:rsid w:val="4BE62DD3"/>
    <w:rsid w:val="4D1B2BD1"/>
    <w:rsid w:val="4D467A21"/>
    <w:rsid w:val="4ED473B6"/>
    <w:rsid w:val="4F1D2EA8"/>
    <w:rsid w:val="537D158C"/>
    <w:rsid w:val="53D4255B"/>
    <w:rsid w:val="54C65448"/>
    <w:rsid w:val="56E20EE6"/>
    <w:rsid w:val="591C5F7E"/>
    <w:rsid w:val="5B5C073F"/>
    <w:rsid w:val="612260FC"/>
    <w:rsid w:val="61F74799"/>
    <w:rsid w:val="624308AA"/>
    <w:rsid w:val="666F593F"/>
    <w:rsid w:val="6B5A7319"/>
    <w:rsid w:val="6B79100E"/>
    <w:rsid w:val="6C250049"/>
    <w:rsid w:val="6ECC1DA3"/>
    <w:rsid w:val="6EE92E3B"/>
    <w:rsid w:val="6F415EB1"/>
    <w:rsid w:val="719E7673"/>
    <w:rsid w:val="724B5FCA"/>
    <w:rsid w:val="729E440C"/>
    <w:rsid w:val="789E013A"/>
    <w:rsid w:val="7A4449A1"/>
    <w:rsid w:val="7BD53ACF"/>
    <w:rsid w:val="7CF36E72"/>
    <w:rsid w:val="7EAF6DC9"/>
    <w:rsid w:val="7E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批注框文本 Char"/>
    <w:basedOn w:val="10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604</Words>
  <Characters>632</Characters>
  <Lines>14</Lines>
  <Paragraphs>3</Paragraphs>
  <TotalTime>31</TotalTime>
  <ScaleCrop>false</ScaleCrop>
  <LinksUpToDate>false</LinksUpToDate>
  <CharactersWithSpaces>825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2026-07-23T06:43:00Z</dcterms:created>
  <dc:creator>ASUS</dc:creator>
  <cp:lastModifiedBy>潇湘</cp:lastModifiedBy>
  <cp:lastPrinted>2026-09-16T02:48:00Z</cp:lastPrinted>
  <dcterms:modified xsi:type="dcterms:W3CDTF">2026-10-19T03:06:28Z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eyJoZGlkIjoiNjk0YTdmODE1N2RjNmMwYjIyOThkYTA3ZmJlNWQ2N2IiLCJ1c2VySWQiOiI4MzMyMjY2MTMifQ==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3A679FE90CE74C77871587AB793E4F3A_13</vt:lpwstr>
  </property>
</Properties>
</file>