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3B0C062" w14:textId="77777777" w:rsidR="00912BE0" w:rsidRDefault="00912BE0">
      <w:pPr>
        <w:spacing w:line="360" w:lineRule="auto"/>
        <w:rPr>
          <w:rFonts w:ascii="楷体_GB2312" w:eastAsia="楷体_GB2312" w:hint="eastAsia"/>
          <w:b/>
          <w:sz w:val="52"/>
          <w:szCs w:val="52"/>
        </w:rPr>
      </w:pPr>
      <w:r>
        <w:rPr>
          <w:rFonts w:ascii="华文彩云" w:eastAsia="华文彩云" w:hint="eastAsia"/>
          <w:b/>
          <w:sz w:val="52"/>
          <w:szCs w:val="52"/>
        </w:rPr>
        <w:t>第1部分</w:t>
      </w:r>
      <w:r>
        <w:rPr>
          <w:rFonts w:ascii="楷体_GB2312" w:eastAsia="楷体_GB2312" w:hint="eastAsia"/>
          <w:b/>
          <w:sz w:val="52"/>
          <w:szCs w:val="52"/>
        </w:rPr>
        <w:t xml:space="preserve">  </w:t>
      </w:r>
    </w:p>
    <w:p w14:paraId="5ED15A39" w14:textId="77777777" w:rsidR="00912BE0" w:rsidRDefault="00912BE0">
      <w:pPr>
        <w:spacing w:line="360" w:lineRule="auto"/>
        <w:jc w:val="center"/>
        <w:rPr>
          <w:rFonts w:ascii="华文中宋" w:eastAsia="华文中宋" w:hAnsi="华文中宋" w:hint="eastAsia"/>
          <w:sz w:val="52"/>
          <w:szCs w:val="52"/>
        </w:rPr>
      </w:pPr>
      <w:r>
        <w:rPr>
          <w:rFonts w:ascii="华文中宋" w:eastAsia="华文中宋" w:hAnsi="华文中宋" w:hint="eastAsia"/>
          <w:sz w:val="52"/>
          <w:szCs w:val="52"/>
        </w:rPr>
        <w:t>网络与信息安全管理员（信息安全管理员）（三级）认定方案</w:t>
      </w:r>
    </w:p>
    <w:p w14:paraId="207F28D5" w14:textId="77777777" w:rsidR="00912BE0" w:rsidRDefault="00912BE0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</w:p>
    <w:p w14:paraId="494E2AFA" w14:textId="77777777" w:rsidR="00912BE0" w:rsidRDefault="00912BE0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</w:p>
    <w:p w14:paraId="56D38A1E" w14:textId="77777777" w:rsidR="00912BE0" w:rsidRDefault="00912BE0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  <w:r>
        <w:rPr>
          <w:rFonts w:ascii="幼圆" w:eastAsia="幼圆" w:hAnsi="宋体" w:hint="eastAsia"/>
          <w:b/>
          <w:sz w:val="28"/>
          <w:szCs w:val="28"/>
        </w:rPr>
        <w:t>一、认定方式</w:t>
      </w:r>
    </w:p>
    <w:p w14:paraId="0C667DD0" w14:textId="77777777" w:rsidR="00912BE0" w:rsidRDefault="00912BE0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网络与信息安全管理员（信息安全管理员）（三级）的评价方式分为理论知识考试和操作技能考核。理论知识考试采用闭卷机考方式，操作技能考核采用计算机机考方式。理论知识考试和操作技能考核均实行百分制，成绩皆达60分及以上者为合格。理论知识或操作技能不及格者可按规定分别补考。</w:t>
      </w:r>
    </w:p>
    <w:p w14:paraId="52F55107" w14:textId="77777777" w:rsidR="00912BE0" w:rsidRDefault="00912BE0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  <w:r>
        <w:rPr>
          <w:rFonts w:ascii="幼圆" w:eastAsia="幼圆" w:hAnsi="宋体" w:hint="eastAsia"/>
          <w:b/>
          <w:sz w:val="28"/>
          <w:szCs w:val="28"/>
        </w:rPr>
        <w:t>二、理论知识考试方案（考试时间90min）</w:t>
      </w:r>
    </w:p>
    <w:tbl>
      <w:tblPr>
        <w:tblW w:w="850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99"/>
        <w:gridCol w:w="1466"/>
        <w:gridCol w:w="1467"/>
        <w:gridCol w:w="1613"/>
        <w:gridCol w:w="1760"/>
      </w:tblGrid>
      <w:tr w:rsidR="00912BE0" w14:paraId="273E23A1" w14:textId="77777777">
        <w:trPr>
          <w:trHeight w:val="567"/>
          <w:jc w:val="center"/>
        </w:trPr>
        <w:tc>
          <w:tcPr>
            <w:tcW w:w="2199" w:type="dxa"/>
            <w:tcBorders>
              <w:left w:val="nil"/>
            </w:tcBorders>
            <w:vAlign w:val="center"/>
          </w:tcPr>
          <w:p w14:paraId="283269CA" w14:textId="77777777" w:rsidR="00912BE0" w:rsidRDefault="00912BE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题型</w:t>
            </w:r>
          </w:p>
        </w:tc>
        <w:tc>
          <w:tcPr>
            <w:tcW w:w="1466" w:type="dxa"/>
            <w:vAlign w:val="center"/>
          </w:tcPr>
          <w:p w14:paraId="3111219B" w14:textId="77777777" w:rsidR="00912BE0" w:rsidRDefault="00912BE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考试方式</w:t>
            </w:r>
          </w:p>
        </w:tc>
        <w:tc>
          <w:tcPr>
            <w:tcW w:w="1467" w:type="dxa"/>
            <w:vAlign w:val="center"/>
          </w:tcPr>
          <w:p w14:paraId="79430C20" w14:textId="77777777" w:rsidR="00912BE0" w:rsidRDefault="00912BE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认定题量</w:t>
            </w:r>
          </w:p>
        </w:tc>
        <w:tc>
          <w:tcPr>
            <w:tcW w:w="1613" w:type="dxa"/>
            <w:vAlign w:val="center"/>
          </w:tcPr>
          <w:p w14:paraId="1C351925" w14:textId="77777777" w:rsidR="00912BE0" w:rsidRDefault="00912BE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分值/（分/题）</w:t>
            </w:r>
          </w:p>
        </w:tc>
        <w:tc>
          <w:tcPr>
            <w:tcW w:w="1760" w:type="dxa"/>
            <w:tcBorders>
              <w:right w:val="nil"/>
            </w:tcBorders>
            <w:vAlign w:val="center"/>
          </w:tcPr>
          <w:p w14:paraId="3C125B1C" w14:textId="77777777" w:rsidR="00912BE0" w:rsidRDefault="00912BE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配分/分</w:t>
            </w:r>
          </w:p>
        </w:tc>
      </w:tr>
      <w:tr w:rsidR="00912BE0" w14:paraId="2DB7844E" w14:textId="77777777">
        <w:trPr>
          <w:trHeight w:val="567"/>
          <w:jc w:val="center"/>
        </w:trPr>
        <w:tc>
          <w:tcPr>
            <w:tcW w:w="2199" w:type="dxa"/>
            <w:tcBorders>
              <w:left w:val="nil"/>
            </w:tcBorders>
            <w:vAlign w:val="center"/>
          </w:tcPr>
          <w:p w14:paraId="15E9A4E4" w14:textId="77777777" w:rsidR="00912BE0" w:rsidRDefault="00912BE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pacing w:val="-8"/>
                <w:szCs w:val="21"/>
              </w:rPr>
              <w:t>判断题</w:t>
            </w:r>
          </w:p>
        </w:tc>
        <w:tc>
          <w:tcPr>
            <w:tcW w:w="1466" w:type="dxa"/>
            <w:vMerge w:val="restart"/>
            <w:vAlign w:val="center"/>
          </w:tcPr>
          <w:p w14:paraId="3F678AA8" w14:textId="77777777" w:rsidR="00912BE0" w:rsidRDefault="00912BE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闭卷机考</w:t>
            </w:r>
          </w:p>
        </w:tc>
        <w:tc>
          <w:tcPr>
            <w:tcW w:w="1467" w:type="dxa"/>
            <w:vAlign w:val="center"/>
          </w:tcPr>
          <w:p w14:paraId="023F21FB" w14:textId="77777777" w:rsidR="00912BE0" w:rsidRDefault="00912BE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4</w:t>
            </w:r>
            <w:r>
              <w:rPr>
                <w:rFonts w:ascii="宋体" w:hAnsi="宋体" w:cs="宋体"/>
                <w:spacing w:val="-8"/>
                <w:szCs w:val="21"/>
              </w:rPr>
              <w:t>0</w:t>
            </w:r>
          </w:p>
        </w:tc>
        <w:tc>
          <w:tcPr>
            <w:tcW w:w="1613" w:type="dxa"/>
            <w:vAlign w:val="center"/>
          </w:tcPr>
          <w:p w14:paraId="4B075095" w14:textId="77777777" w:rsidR="00912BE0" w:rsidRDefault="00912BE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0</w:t>
            </w:r>
            <w:r>
              <w:rPr>
                <w:rFonts w:ascii="宋体" w:hAnsi="宋体" w:cs="宋体"/>
                <w:spacing w:val="-8"/>
                <w:szCs w:val="21"/>
              </w:rPr>
              <w:t>.5</w:t>
            </w:r>
          </w:p>
        </w:tc>
        <w:tc>
          <w:tcPr>
            <w:tcW w:w="1760" w:type="dxa"/>
            <w:tcBorders>
              <w:right w:val="nil"/>
            </w:tcBorders>
            <w:vAlign w:val="center"/>
          </w:tcPr>
          <w:p w14:paraId="72AB3906" w14:textId="77777777" w:rsidR="00912BE0" w:rsidRDefault="00912BE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20</w:t>
            </w:r>
          </w:p>
        </w:tc>
      </w:tr>
      <w:tr w:rsidR="00912BE0" w14:paraId="4B38F272" w14:textId="77777777">
        <w:trPr>
          <w:trHeight w:val="567"/>
          <w:jc w:val="center"/>
        </w:trPr>
        <w:tc>
          <w:tcPr>
            <w:tcW w:w="2199" w:type="dxa"/>
            <w:tcBorders>
              <w:left w:val="nil"/>
            </w:tcBorders>
            <w:vAlign w:val="center"/>
          </w:tcPr>
          <w:p w14:paraId="745B782E" w14:textId="77777777" w:rsidR="00912BE0" w:rsidRDefault="00912BE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pacing w:val="-8"/>
                <w:szCs w:val="21"/>
              </w:rPr>
              <w:t>单选题</w:t>
            </w:r>
          </w:p>
        </w:tc>
        <w:tc>
          <w:tcPr>
            <w:tcW w:w="1466" w:type="dxa"/>
            <w:vMerge/>
            <w:vAlign w:val="center"/>
          </w:tcPr>
          <w:p w14:paraId="741E605D" w14:textId="77777777" w:rsidR="00912BE0" w:rsidRDefault="00912BE0">
            <w:pPr>
              <w:ind w:firstLine="42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67" w:type="dxa"/>
            <w:vAlign w:val="center"/>
          </w:tcPr>
          <w:p w14:paraId="4C63C01A" w14:textId="77777777" w:rsidR="00912BE0" w:rsidRDefault="00912BE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14</w:t>
            </w:r>
            <w:r>
              <w:rPr>
                <w:rFonts w:ascii="宋体" w:hAnsi="宋体" w:cs="宋体"/>
                <w:spacing w:val="-8"/>
                <w:szCs w:val="21"/>
              </w:rPr>
              <w:t>0</w:t>
            </w:r>
          </w:p>
        </w:tc>
        <w:tc>
          <w:tcPr>
            <w:tcW w:w="1613" w:type="dxa"/>
            <w:vAlign w:val="center"/>
          </w:tcPr>
          <w:p w14:paraId="29CD8A13" w14:textId="77777777" w:rsidR="00912BE0" w:rsidRDefault="00912BE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0</w:t>
            </w:r>
            <w:r>
              <w:rPr>
                <w:rFonts w:ascii="宋体" w:hAnsi="宋体" w:cs="宋体"/>
                <w:spacing w:val="-8"/>
                <w:szCs w:val="21"/>
              </w:rPr>
              <w:t>.5</w:t>
            </w:r>
          </w:p>
        </w:tc>
        <w:tc>
          <w:tcPr>
            <w:tcW w:w="1760" w:type="dxa"/>
            <w:tcBorders>
              <w:right w:val="nil"/>
            </w:tcBorders>
            <w:vAlign w:val="center"/>
          </w:tcPr>
          <w:p w14:paraId="4D36D291" w14:textId="77777777" w:rsidR="00912BE0" w:rsidRDefault="00912BE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70</w:t>
            </w:r>
          </w:p>
        </w:tc>
      </w:tr>
      <w:tr w:rsidR="00912BE0" w14:paraId="674FAC38" w14:textId="77777777">
        <w:trPr>
          <w:trHeight w:val="567"/>
          <w:jc w:val="center"/>
        </w:trPr>
        <w:tc>
          <w:tcPr>
            <w:tcW w:w="2199" w:type="dxa"/>
            <w:tcBorders>
              <w:left w:val="nil"/>
            </w:tcBorders>
            <w:vAlign w:val="center"/>
          </w:tcPr>
          <w:p w14:paraId="62B9DD39" w14:textId="77777777" w:rsidR="00912BE0" w:rsidRDefault="00912BE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pacing w:val="-8"/>
                <w:szCs w:val="21"/>
              </w:rPr>
              <w:t>多选题</w:t>
            </w:r>
          </w:p>
        </w:tc>
        <w:tc>
          <w:tcPr>
            <w:tcW w:w="1466" w:type="dxa"/>
            <w:vAlign w:val="center"/>
          </w:tcPr>
          <w:p w14:paraId="0F68BD6F" w14:textId="77777777" w:rsidR="00912BE0" w:rsidRDefault="00912BE0">
            <w:pPr>
              <w:ind w:firstLine="42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67" w:type="dxa"/>
            <w:vAlign w:val="center"/>
          </w:tcPr>
          <w:p w14:paraId="40380A1D" w14:textId="77777777" w:rsidR="00912BE0" w:rsidRDefault="00912BE0">
            <w:pPr>
              <w:jc w:val="center"/>
              <w:rPr>
                <w:rFonts w:ascii="宋体" w:hAnsi="宋体" w:cs="宋体" w:hint="eastAsia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1</w:t>
            </w:r>
            <w:r>
              <w:rPr>
                <w:rFonts w:ascii="宋体" w:hAnsi="宋体" w:cs="宋体"/>
                <w:spacing w:val="-8"/>
                <w:szCs w:val="21"/>
              </w:rPr>
              <w:t>0</w:t>
            </w:r>
          </w:p>
        </w:tc>
        <w:tc>
          <w:tcPr>
            <w:tcW w:w="1613" w:type="dxa"/>
            <w:vAlign w:val="center"/>
          </w:tcPr>
          <w:p w14:paraId="40E8DC9E" w14:textId="77777777" w:rsidR="00912BE0" w:rsidRDefault="00912BE0">
            <w:pPr>
              <w:jc w:val="center"/>
              <w:rPr>
                <w:rFonts w:ascii="宋体" w:hAnsi="宋体" w:cs="宋体" w:hint="eastAsia"/>
                <w:spacing w:val="-8"/>
                <w:szCs w:val="21"/>
              </w:rPr>
            </w:pPr>
            <w:r>
              <w:rPr>
                <w:rFonts w:ascii="宋体" w:hAnsi="宋体" w:cs="宋体"/>
                <w:spacing w:val="-8"/>
                <w:szCs w:val="21"/>
              </w:rPr>
              <w:t>1</w:t>
            </w:r>
          </w:p>
        </w:tc>
        <w:tc>
          <w:tcPr>
            <w:tcW w:w="1760" w:type="dxa"/>
            <w:tcBorders>
              <w:right w:val="nil"/>
            </w:tcBorders>
            <w:vAlign w:val="center"/>
          </w:tcPr>
          <w:p w14:paraId="40646A52" w14:textId="77777777" w:rsidR="00912BE0" w:rsidRDefault="00912BE0">
            <w:pPr>
              <w:jc w:val="center"/>
              <w:rPr>
                <w:rFonts w:ascii="宋体" w:hAnsi="宋体" w:cs="宋体" w:hint="eastAsia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10</w:t>
            </w:r>
          </w:p>
        </w:tc>
      </w:tr>
      <w:tr w:rsidR="00912BE0" w14:paraId="244062C4" w14:textId="77777777">
        <w:trPr>
          <w:trHeight w:val="567"/>
          <w:jc w:val="center"/>
        </w:trPr>
        <w:tc>
          <w:tcPr>
            <w:tcW w:w="2199" w:type="dxa"/>
            <w:tcBorders>
              <w:left w:val="nil"/>
            </w:tcBorders>
            <w:vAlign w:val="center"/>
          </w:tcPr>
          <w:p w14:paraId="768ED7C7" w14:textId="77777777" w:rsidR="00912BE0" w:rsidRDefault="00912BE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小计</w:t>
            </w:r>
          </w:p>
        </w:tc>
        <w:tc>
          <w:tcPr>
            <w:tcW w:w="1466" w:type="dxa"/>
            <w:vAlign w:val="center"/>
          </w:tcPr>
          <w:p w14:paraId="60F8DBA9" w14:textId="77777777" w:rsidR="00912BE0" w:rsidRDefault="00912BE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－</w:t>
            </w:r>
          </w:p>
        </w:tc>
        <w:tc>
          <w:tcPr>
            <w:tcW w:w="1467" w:type="dxa"/>
            <w:vAlign w:val="center"/>
          </w:tcPr>
          <w:p w14:paraId="460FD1AA" w14:textId="77777777" w:rsidR="00912BE0" w:rsidRDefault="00912BE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/>
                <w:spacing w:val="-8"/>
                <w:szCs w:val="21"/>
              </w:rPr>
              <w:t>1</w:t>
            </w:r>
            <w:r>
              <w:rPr>
                <w:rFonts w:ascii="宋体" w:hAnsi="宋体" w:cs="宋体" w:hint="eastAsia"/>
                <w:spacing w:val="-8"/>
                <w:szCs w:val="21"/>
              </w:rPr>
              <w:t>90</w:t>
            </w:r>
          </w:p>
        </w:tc>
        <w:tc>
          <w:tcPr>
            <w:tcW w:w="1613" w:type="dxa"/>
            <w:vAlign w:val="center"/>
          </w:tcPr>
          <w:p w14:paraId="67EB367B" w14:textId="77777777" w:rsidR="00912BE0" w:rsidRDefault="00912BE0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760" w:type="dxa"/>
            <w:tcBorders>
              <w:right w:val="nil"/>
            </w:tcBorders>
            <w:vAlign w:val="center"/>
          </w:tcPr>
          <w:p w14:paraId="4595F0B6" w14:textId="77777777" w:rsidR="00912BE0" w:rsidRDefault="00912BE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100</w:t>
            </w:r>
          </w:p>
        </w:tc>
      </w:tr>
    </w:tbl>
    <w:p w14:paraId="5519BB37" w14:textId="77777777" w:rsidR="00912BE0" w:rsidRDefault="00912BE0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  <w:r>
        <w:rPr>
          <w:rFonts w:ascii="幼圆" w:eastAsia="幼圆" w:hAnsi="宋体" w:hint="eastAsia"/>
          <w:b/>
          <w:sz w:val="28"/>
          <w:szCs w:val="28"/>
        </w:rPr>
        <w:t>三、操作技能考核方案</w:t>
      </w:r>
    </w:p>
    <w:p w14:paraId="573007CB" w14:textId="77777777" w:rsidR="00912BE0" w:rsidRDefault="00912BE0">
      <w:pPr>
        <w:spacing w:line="360" w:lineRule="auto"/>
        <w:ind w:firstLine="722"/>
        <w:jc w:val="center"/>
        <w:rPr>
          <w:rFonts w:hint="eastAsia"/>
        </w:rPr>
      </w:pPr>
      <w:r>
        <w:rPr>
          <w:rFonts w:ascii="黑体" w:eastAsia="黑体" w:hAnsi="宋体" w:hint="eastAsia"/>
          <w:spacing w:val="40"/>
          <w:szCs w:val="21"/>
        </w:rPr>
        <w:t>考核项目表</w:t>
      </w:r>
    </w:p>
    <w:tbl>
      <w:tblPr>
        <w:tblW w:w="5000" w:type="pct"/>
        <w:jc w:val="center"/>
        <w:tblInd w:w="0" w:type="dxa"/>
        <w:tblBorders>
          <w:top w:val="single" w:sz="2" w:space="0" w:color="auto"/>
          <w:bottom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84"/>
        <w:gridCol w:w="1588"/>
        <w:gridCol w:w="574"/>
        <w:gridCol w:w="1605"/>
        <w:gridCol w:w="534"/>
        <w:gridCol w:w="559"/>
        <w:gridCol w:w="899"/>
        <w:gridCol w:w="785"/>
        <w:gridCol w:w="674"/>
        <w:gridCol w:w="618"/>
      </w:tblGrid>
      <w:tr w:rsidR="00912BE0" w14:paraId="7BC1E333" w14:textId="77777777">
        <w:trPr>
          <w:cantSplit/>
          <w:trHeight w:val="454"/>
          <w:jc w:val="center"/>
        </w:trPr>
        <w:tc>
          <w:tcPr>
            <w:tcW w:w="1290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A7D647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职业（工种）</w:t>
            </w:r>
          </w:p>
        </w:tc>
        <w:tc>
          <w:tcPr>
            <w:tcW w:w="1611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9D45257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网络与信息安全管理员（信息安全管理员）</w:t>
            </w:r>
          </w:p>
        </w:tc>
        <w:tc>
          <w:tcPr>
            <w:tcW w:w="332" w:type="pct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678057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等级</w:t>
            </w:r>
          </w:p>
        </w:tc>
        <w:tc>
          <w:tcPr>
            <w:tcW w:w="1767" w:type="pct"/>
            <w:gridSpan w:val="4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B34DF0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三级</w:t>
            </w:r>
          </w:p>
        </w:tc>
      </w:tr>
      <w:tr w:rsidR="00912BE0" w14:paraId="64B39274" w14:textId="77777777">
        <w:trPr>
          <w:cantSplit/>
          <w:trHeight w:val="454"/>
          <w:jc w:val="center"/>
        </w:trPr>
        <w:tc>
          <w:tcPr>
            <w:tcW w:w="1290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3614C3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职业代码</w:t>
            </w:r>
          </w:p>
        </w:tc>
        <w:tc>
          <w:tcPr>
            <w:tcW w:w="1611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DC752C9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/>
                <w:spacing w:val="-8"/>
                <w:szCs w:val="21"/>
              </w:rPr>
              <w:t>4-04-04-02</w:t>
            </w:r>
          </w:p>
        </w:tc>
        <w:tc>
          <w:tcPr>
            <w:tcW w:w="332" w:type="pct"/>
            <w:vMerge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BFA99B" w14:textId="77777777" w:rsidR="00912BE0" w:rsidRDefault="00912BE0">
            <w:pPr>
              <w:widowControl/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</w:p>
        </w:tc>
        <w:tc>
          <w:tcPr>
            <w:tcW w:w="1767" w:type="pct"/>
            <w:gridSpan w:val="4"/>
            <w:vMerge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DA8F2E" w14:textId="77777777" w:rsidR="00912BE0" w:rsidRDefault="00912BE0">
            <w:pPr>
              <w:widowControl/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</w:p>
        </w:tc>
      </w:tr>
      <w:tr w:rsidR="00912BE0" w14:paraId="343275B8" w14:textId="77777777">
        <w:trPr>
          <w:cantSplit/>
          <w:trHeight w:val="454"/>
          <w:jc w:val="center"/>
        </w:trPr>
        <w:tc>
          <w:tcPr>
            <w:tcW w:w="34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065590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序号</w:t>
            </w:r>
          </w:p>
        </w:tc>
        <w:tc>
          <w:tcPr>
            <w:tcW w:w="9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0D64F6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项目名称</w:t>
            </w:r>
          </w:p>
        </w:tc>
        <w:tc>
          <w:tcPr>
            <w:tcW w:w="34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E6D735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单元编号</w:t>
            </w:r>
          </w:p>
        </w:tc>
        <w:tc>
          <w:tcPr>
            <w:tcW w:w="95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DADBAE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单元内容</w:t>
            </w:r>
          </w:p>
        </w:tc>
        <w:tc>
          <w:tcPr>
            <w:tcW w:w="3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2A6A5E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考核</w:t>
            </w:r>
          </w:p>
          <w:p w14:paraId="153F6EEB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方式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8EEDE3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选考</w:t>
            </w:r>
          </w:p>
          <w:p w14:paraId="2F48E001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方法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9C6453B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考核时间</w:t>
            </w:r>
          </w:p>
          <w:p w14:paraId="665AAB1E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(分钟)</w:t>
            </w:r>
          </w:p>
        </w:tc>
        <w:tc>
          <w:tcPr>
            <w:tcW w:w="46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639110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配分</w:t>
            </w:r>
          </w:p>
        </w:tc>
        <w:tc>
          <w:tcPr>
            <w:tcW w:w="4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C0F39E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题库</w:t>
            </w:r>
          </w:p>
          <w:p w14:paraId="2A4EE850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题量</w:t>
            </w:r>
          </w:p>
        </w:tc>
        <w:tc>
          <w:tcPr>
            <w:tcW w:w="36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331ED4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考核题量</w:t>
            </w:r>
          </w:p>
        </w:tc>
      </w:tr>
      <w:tr w:rsidR="00912BE0" w14:paraId="10D0695A" w14:textId="77777777">
        <w:trPr>
          <w:cantSplit/>
          <w:trHeight w:val="454"/>
          <w:jc w:val="center"/>
        </w:trPr>
        <w:tc>
          <w:tcPr>
            <w:tcW w:w="347" w:type="pct"/>
            <w:vMerge w:val="restart"/>
            <w:tcBorders>
              <w:tl2br w:val="nil"/>
              <w:tr2bl w:val="nil"/>
            </w:tcBorders>
            <w:vAlign w:val="center"/>
          </w:tcPr>
          <w:p w14:paraId="0EDAF15C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1</w:t>
            </w:r>
          </w:p>
        </w:tc>
        <w:tc>
          <w:tcPr>
            <w:tcW w:w="943" w:type="pct"/>
            <w:vMerge w:val="restart"/>
            <w:tcBorders>
              <w:tl2br w:val="nil"/>
              <w:tr2bl w:val="nil"/>
            </w:tcBorders>
            <w:vAlign w:val="center"/>
          </w:tcPr>
          <w:p w14:paraId="0069FDEA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/>
                <w:spacing w:val="-8"/>
                <w:szCs w:val="21"/>
              </w:rPr>
              <w:t>网络与信息安全防护</w:t>
            </w:r>
          </w:p>
          <w:p w14:paraId="7D3EA2EA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341" w:type="pct"/>
            <w:tcBorders>
              <w:tl2br w:val="nil"/>
              <w:tr2bl w:val="nil"/>
            </w:tcBorders>
            <w:vAlign w:val="center"/>
          </w:tcPr>
          <w:p w14:paraId="66FCF1F4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1</w:t>
            </w:r>
          </w:p>
        </w:tc>
        <w:tc>
          <w:tcPr>
            <w:tcW w:w="953" w:type="pct"/>
            <w:tcBorders>
              <w:tl2br w:val="nil"/>
              <w:tr2bl w:val="nil"/>
            </w:tcBorders>
            <w:vAlign w:val="center"/>
          </w:tcPr>
          <w:p w14:paraId="10DB0B1D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网络安全防护</w:t>
            </w:r>
          </w:p>
        </w:tc>
        <w:tc>
          <w:tcPr>
            <w:tcW w:w="317" w:type="pct"/>
            <w:tcBorders>
              <w:tl2br w:val="nil"/>
              <w:tr2bl w:val="nil"/>
            </w:tcBorders>
            <w:vAlign w:val="center"/>
          </w:tcPr>
          <w:p w14:paraId="3E461979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操作</w:t>
            </w:r>
          </w:p>
        </w:tc>
        <w:tc>
          <w:tcPr>
            <w:tcW w:w="332" w:type="pct"/>
            <w:tcBorders>
              <w:tl2br w:val="nil"/>
              <w:tr2bl w:val="nil"/>
            </w:tcBorders>
            <w:vAlign w:val="center"/>
          </w:tcPr>
          <w:p w14:paraId="224C0ACE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必考</w:t>
            </w:r>
          </w:p>
        </w:tc>
        <w:tc>
          <w:tcPr>
            <w:tcW w:w="534" w:type="pct"/>
            <w:tcBorders>
              <w:tl2br w:val="nil"/>
              <w:tr2bl w:val="nil"/>
            </w:tcBorders>
            <w:vAlign w:val="center"/>
          </w:tcPr>
          <w:p w14:paraId="5A473E20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 xml:space="preserve">20 </w:t>
            </w:r>
          </w:p>
        </w:tc>
        <w:tc>
          <w:tcPr>
            <w:tcW w:w="466" w:type="pct"/>
            <w:tcBorders>
              <w:tl2br w:val="nil"/>
              <w:tr2bl w:val="nil"/>
            </w:tcBorders>
            <w:vAlign w:val="center"/>
          </w:tcPr>
          <w:p w14:paraId="7A2741CA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 xml:space="preserve">20 </w:t>
            </w:r>
          </w:p>
        </w:tc>
        <w:tc>
          <w:tcPr>
            <w:tcW w:w="400" w:type="pct"/>
            <w:tcBorders>
              <w:tl2br w:val="nil"/>
              <w:tr2bl w:val="nil"/>
            </w:tcBorders>
            <w:vAlign w:val="center"/>
          </w:tcPr>
          <w:p w14:paraId="4F13DF5D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5</w:t>
            </w:r>
          </w:p>
        </w:tc>
        <w:tc>
          <w:tcPr>
            <w:tcW w:w="367" w:type="pct"/>
            <w:tcBorders>
              <w:tl2br w:val="nil"/>
              <w:tr2bl w:val="nil"/>
            </w:tcBorders>
            <w:vAlign w:val="center"/>
          </w:tcPr>
          <w:p w14:paraId="486CCBBA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1</w:t>
            </w:r>
          </w:p>
        </w:tc>
      </w:tr>
      <w:tr w:rsidR="00912BE0" w14:paraId="04105CC2" w14:textId="77777777">
        <w:trPr>
          <w:cantSplit/>
          <w:trHeight w:val="454"/>
          <w:jc w:val="center"/>
        </w:trPr>
        <w:tc>
          <w:tcPr>
            <w:tcW w:w="347" w:type="pct"/>
            <w:vMerge/>
            <w:tcBorders>
              <w:tl2br w:val="nil"/>
              <w:tr2bl w:val="nil"/>
            </w:tcBorders>
            <w:vAlign w:val="center"/>
          </w:tcPr>
          <w:p w14:paraId="26665FD0" w14:textId="77777777" w:rsidR="00912BE0" w:rsidRDefault="00912BE0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943" w:type="pct"/>
            <w:vMerge/>
            <w:tcBorders>
              <w:tl2br w:val="nil"/>
              <w:tr2bl w:val="nil"/>
            </w:tcBorders>
            <w:vAlign w:val="center"/>
          </w:tcPr>
          <w:p w14:paraId="4076784B" w14:textId="77777777" w:rsidR="00912BE0" w:rsidRDefault="00912BE0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341" w:type="pct"/>
            <w:tcBorders>
              <w:tl2br w:val="nil"/>
              <w:tr2bl w:val="nil"/>
            </w:tcBorders>
            <w:vAlign w:val="center"/>
          </w:tcPr>
          <w:p w14:paraId="1BF1A4E6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2</w:t>
            </w:r>
          </w:p>
        </w:tc>
        <w:tc>
          <w:tcPr>
            <w:tcW w:w="953" w:type="pct"/>
            <w:tcBorders>
              <w:tl2br w:val="nil"/>
              <w:tr2bl w:val="nil"/>
            </w:tcBorders>
            <w:vAlign w:val="center"/>
          </w:tcPr>
          <w:p w14:paraId="204FC241" w14:textId="77777777" w:rsidR="00912BE0" w:rsidRDefault="00912BE0">
            <w:pPr>
              <w:adjustRightInd w:val="0"/>
              <w:snapToGrid w:val="0"/>
              <w:jc w:val="center"/>
              <w:rPr>
                <w:rStyle w:val="fontstyle01"/>
                <w:rFonts w:ascii="宋体" w:eastAsia="宋体" w:hAnsi="宋体" w:hint="default"/>
                <w:sz w:val="21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系统安全防护</w:t>
            </w:r>
          </w:p>
        </w:tc>
        <w:tc>
          <w:tcPr>
            <w:tcW w:w="317" w:type="pct"/>
            <w:tcBorders>
              <w:tl2br w:val="nil"/>
              <w:tr2bl w:val="nil"/>
            </w:tcBorders>
            <w:vAlign w:val="center"/>
          </w:tcPr>
          <w:p w14:paraId="2EDC0205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操作</w:t>
            </w:r>
          </w:p>
        </w:tc>
        <w:tc>
          <w:tcPr>
            <w:tcW w:w="332" w:type="pct"/>
            <w:vMerge w:val="restart"/>
            <w:tcBorders>
              <w:tl2br w:val="nil"/>
              <w:tr2bl w:val="nil"/>
            </w:tcBorders>
            <w:vAlign w:val="center"/>
          </w:tcPr>
          <w:p w14:paraId="49463B74" w14:textId="77777777" w:rsidR="00912BE0" w:rsidRDefault="00912BE0">
            <w:pPr>
              <w:adjustRightInd w:val="0"/>
              <w:snapToGrid w:val="0"/>
              <w:rPr>
                <w:rStyle w:val="fontstyle01"/>
                <w:rFonts w:ascii="宋体" w:eastAsia="宋体" w:hAnsi="宋体" w:hint="default"/>
                <w:sz w:val="21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抽一</w:t>
            </w:r>
          </w:p>
        </w:tc>
        <w:tc>
          <w:tcPr>
            <w:tcW w:w="534" w:type="pct"/>
            <w:tcBorders>
              <w:tl2br w:val="nil"/>
              <w:tr2bl w:val="nil"/>
            </w:tcBorders>
            <w:vAlign w:val="center"/>
          </w:tcPr>
          <w:p w14:paraId="2663AF7A" w14:textId="77777777" w:rsidR="00912BE0" w:rsidRDefault="00912BE0">
            <w:pPr>
              <w:adjustRightInd w:val="0"/>
              <w:snapToGrid w:val="0"/>
              <w:jc w:val="center"/>
              <w:rPr>
                <w:rStyle w:val="fontstyle01"/>
                <w:rFonts w:ascii="宋体" w:eastAsia="宋体" w:hAnsi="宋体" w:hint="default"/>
                <w:sz w:val="21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 xml:space="preserve">20 </w:t>
            </w:r>
          </w:p>
        </w:tc>
        <w:tc>
          <w:tcPr>
            <w:tcW w:w="466" w:type="pct"/>
            <w:tcBorders>
              <w:tl2br w:val="nil"/>
              <w:tr2bl w:val="nil"/>
            </w:tcBorders>
            <w:vAlign w:val="center"/>
          </w:tcPr>
          <w:p w14:paraId="594FA918" w14:textId="77777777" w:rsidR="00912BE0" w:rsidRDefault="00912BE0">
            <w:pPr>
              <w:adjustRightInd w:val="0"/>
              <w:snapToGrid w:val="0"/>
              <w:jc w:val="center"/>
              <w:rPr>
                <w:rStyle w:val="fontstyle01"/>
                <w:rFonts w:ascii="宋体" w:eastAsia="宋体" w:hAnsi="宋体" w:hint="default"/>
                <w:sz w:val="21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20</w:t>
            </w:r>
          </w:p>
        </w:tc>
        <w:tc>
          <w:tcPr>
            <w:tcW w:w="400" w:type="pct"/>
            <w:tcBorders>
              <w:tl2br w:val="nil"/>
              <w:tr2bl w:val="nil"/>
            </w:tcBorders>
            <w:vAlign w:val="center"/>
          </w:tcPr>
          <w:p w14:paraId="6016EC63" w14:textId="77777777" w:rsidR="00912BE0" w:rsidRDefault="00912BE0">
            <w:pPr>
              <w:adjustRightInd w:val="0"/>
              <w:snapToGrid w:val="0"/>
              <w:jc w:val="center"/>
              <w:rPr>
                <w:rStyle w:val="fontstyle01"/>
                <w:rFonts w:ascii="宋体" w:eastAsia="宋体" w:hAnsi="宋体" w:hint="default"/>
                <w:sz w:val="21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5</w:t>
            </w:r>
          </w:p>
        </w:tc>
        <w:tc>
          <w:tcPr>
            <w:tcW w:w="367" w:type="pct"/>
            <w:vMerge w:val="restart"/>
            <w:tcBorders>
              <w:tl2br w:val="nil"/>
              <w:tr2bl w:val="nil"/>
            </w:tcBorders>
            <w:vAlign w:val="center"/>
          </w:tcPr>
          <w:p w14:paraId="6A7776AB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1</w:t>
            </w:r>
          </w:p>
        </w:tc>
      </w:tr>
      <w:tr w:rsidR="00912BE0" w14:paraId="2F1C1F9B" w14:textId="77777777">
        <w:trPr>
          <w:cantSplit/>
          <w:trHeight w:val="454"/>
          <w:jc w:val="center"/>
        </w:trPr>
        <w:tc>
          <w:tcPr>
            <w:tcW w:w="347" w:type="pct"/>
            <w:vMerge/>
            <w:tcBorders>
              <w:tl2br w:val="nil"/>
              <w:tr2bl w:val="nil"/>
            </w:tcBorders>
            <w:vAlign w:val="center"/>
          </w:tcPr>
          <w:p w14:paraId="02C341C4" w14:textId="77777777" w:rsidR="00912BE0" w:rsidRDefault="00912BE0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943" w:type="pct"/>
            <w:vMerge/>
            <w:tcBorders>
              <w:tl2br w:val="nil"/>
              <w:tr2bl w:val="nil"/>
            </w:tcBorders>
            <w:vAlign w:val="center"/>
          </w:tcPr>
          <w:p w14:paraId="17BEB407" w14:textId="77777777" w:rsidR="00912BE0" w:rsidRDefault="00912BE0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341" w:type="pct"/>
            <w:tcBorders>
              <w:tl2br w:val="nil"/>
              <w:tr2bl w:val="nil"/>
            </w:tcBorders>
            <w:vAlign w:val="center"/>
          </w:tcPr>
          <w:p w14:paraId="0A0D3063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3</w:t>
            </w:r>
          </w:p>
        </w:tc>
        <w:tc>
          <w:tcPr>
            <w:tcW w:w="953" w:type="pct"/>
            <w:tcBorders>
              <w:tl2br w:val="nil"/>
              <w:tr2bl w:val="nil"/>
            </w:tcBorders>
            <w:vAlign w:val="center"/>
          </w:tcPr>
          <w:p w14:paraId="37060727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应用安全防护</w:t>
            </w:r>
          </w:p>
        </w:tc>
        <w:tc>
          <w:tcPr>
            <w:tcW w:w="317" w:type="pct"/>
            <w:tcBorders>
              <w:tl2br w:val="nil"/>
              <w:tr2bl w:val="nil"/>
            </w:tcBorders>
            <w:vAlign w:val="center"/>
          </w:tcPr>
          <w:p w14:paraId="7D4D3E0D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操作</w:t>
            </w:r>
          </w:p>
        </w:tc>
        <w:tc>
          <w:tcPr>
            <w:tcW w:w="332" w:type="pct"/>
            <w:vMerge/>
            <w:tcBorders>
              <w:tl2br w:val="nil"/>
              <w:tr2bl w:val="nil"/>
            </w:tcBorders>
            <w:vAlign w:val="center"/>
          </w:tcPr>
          <w:p w14:paraId="17528597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534" w:type="pct"/>
            <w:tcBorders>
              <w:tl2br w:val="nil"/>
              <w:tr2bl w:val="nil"/>
            </w:tcBorders>
            <w:vAlign w:val="center"/>
          </w:tcPr>
          <w:p w14:paraId="53DBB7EA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 xml:space="preserve">20 </w:t>
            </w:r>
          </w:p>
        </w:tc>
        <w:tc>
          <w:tcPr>
            <w:tcW w:w="466" w:type="pct"/>
            <w:tcBorders>
              <w:tl2br w:val="nil"/>
              <w:tr2bl w:val="nil"/>
            </w:tcBorders>
            <w:vAlign w:val="center"/>
          </w:tcPr>
          <w:p w14:paraId="2F2B5F7B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20</w:t>
            </w:r>
          </w:p>
        </w:tc>
        <w:tc>
          <w:tcPr>
            <w:tcW w:w="400" w:type="pct"/>
            <w:tcBorders>
              <w:tl2br w:val="nil"/>
              <w:tr2bl w:val="nil"/>
            </w:tcBorders>
            <w:vAlign w:val="center"/>
          </w:tcPr>
          <w:p w14:paraId="2DFAB27F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5</w:t>
            </w:r>
          </w:p>
        </w:tc>
        <w:tc>
          <w:tcPr>
            <w:tcW w:w="367" w:type="pct"/>
            <w:vMerge/>
            <w:tcBorders>
              <w:tl2br w:val="nil"/>
              <w:tr2bl w:val="nil"/>
            </w:tcBorders>
            <w:vAlign w:val="center"/>
          </w:tcPr>
          <w:p w14:paraId="059E908D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</w:tr>
      <w:tr w:rsidR="00912BE0" w14:paraId="13B39D56" w14:textId="77777777">
        <w:trPr>
          <w:cantSplit/>
          <w:trHeight w:val="454"/>
          <w:jc w:val="center"/>
        </w:trPr>
        <w:tc>
          <w:tcPr>
            <w:tcW w:w="347" w:type="pct"/>
            <w:vMerge w:val="restart"/>
            <w:tcBorders>
              <w:tl2br w:val="nil"/>
              <w:tr2bl w:val="nil"/>
            </w:tcBorders>
            <w:vAlign w:val="center"/>
          </w:tcPr>
          <w:p w14:paraId="64F5417E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2</w:t>
            </w:r>
          </w:p>
        </w:tc>
        <w:tc>
          <w:tcPr>
            <w:tcW w:w="943" w:type="pct"/>
            <w:vMerge w:val="restart"/>
            <w:tcBorders>
              <w:tl2br w:val="nil"/>
              <w:tr2bl w:val="nil"/>
            </w:tcBorders>
            <w:vAlign w:val="center"/>
          </w:tcPr>
          <w:p w14:paraId="2FDE63DA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网络与信息安全管理</w:t>
            </w:r>
          </w:p>
        </w:tc>
        <w:tc>
          <w:tcPr>
            <w:tcW w:w="341" w:type="pct"/>
            <w:tcBorders>
              <w:tl2br w:val="nil"/>
              <w:tr2bl w:val="nil"/>
            </w:tcBorders>
            <w:vAlign w:val="center"/>
          </w:tcPr>
          <w:p w14:paraId="01A97D50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1</w:t>
            </w:r>
          </w:p>
        </w:tc>
        <w:tc>
          <w:tcPr>
            <w:tcW w:w="953" w:type="pct"/>
            <w:tcBorders>
              <w:tl2br w:val="nil"/>
              <w:tr2bl w:val="nil"/>
            </w:tcBorders>
            <w:vAlign w:val="center"/>
          </w:tcPr>
          <w:p w14:paraId="5E3914BE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网络安全管理</w:t>
            </w:r>
          </w:p>
        </w:tc>
        <w:tc>
          <w:tcPr>
            <w:tcW w:w="317" w:type="pct"/>
            <w:tcBorders>
              <w:tl2br w:val="nil"/>
              <w:tr2bl w:val="nil"/>
            </w:tcBorders>
            <w:vAlign w:val="center"/>
          </w:tcPr>
          <w:p w14:paraId="4EDD9D15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操作</w:t>
            </w:r>
          </w:p>
        </w:tc>
        <w:tc>
          <w:tcPr>
            <w:tcW w:w="332" w:type="pct"/>
            <w:tcBorders>
              <w:tl2br w:val="nil"/>
              <w:tr2bl w:val="nil"/>
            </w:tcBorders>
            <w:vAlign w:val="center"/>
          </w:tcPr>
          <w:p w14:paraId="26E00EB0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必考</w:t>
            </w:r>
          </w:p>
        </w:tc>
        <w:tc>
          <w:tcPr>
            <w:tcW w:w="534" w:type="pct"/>
            <w:tcBorders>
              <w:tl2br w:val="nil"/>
              <w:tr2bl w:val="nil"/>
            </w:tcBorders>
            <w:vAlign w:val="center"/>
          </w:tcPr>
          <w:p w14:paraId="7CA04A87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 xml:space="preserve">20 </w:t>
            </w:r>
          </w:p>
        </w:tc>
        <w:tc>
          <w:tcPr>
            <w:tcW w:w="466" w:type="pct"/>
            <w:tcBorders>
              <w:tl2br w:val="nil"/>
              <w:tr2bl w:val="nil"/>
            </w:tcBorders>
            <w:vAlign w:val="center"/>
          </w:tcPr>
          <w:p w14:paraId="2C582005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 xml:space="preserve">15 </w:t>
            </w:r>
          </w:p>
        </w:tc>
        <w:tc>
          <w:tcPr>
            <w:tcW w:w="400" w:type="pct"/>
            <w:tcBorders>
              <w:tl2br w:val="nil"/>
              <w:tr2bl w:val="nil"/>
            </w:tcBorders>
            <w:vAlign w:val="center"/>
          </w:tcPr>
          <w:p w14:paraId="4BD126C6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5</w:t>
            </w:r>
          </w:p>
        </w:tc>
        <w:tc>
          <w:tcPr>
            <w:tcW w:w="367" w:type="pct"/>
            <w:tcBorders>
              <w:tl2br w:val="nil"/>
              <w:tr2bl w:val="nil"/>
            </w:tcBorders>
            <w:vAlign w:val="center"/>
          </w:tcPr>
          <w:p w14:paraId="31C9544B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1</w:t>
            </w:r>
          </w:p>
        </w:tc>
      </w:tr>
      <w:tr w:rsidR="00912BE0" w14:paraId="51F119C5" w14:textId="77777777">
        <w:trPr>
          <w:cantSplit/>
          <w:trHeight w:val="454"/>
          <w:jc w:val="center"/>
        </w:trPr>
        <w:tc>
          <w:tcPr>
            <w:tcW w:w="347" w:type="pct"/>
            <w:vMerge/>
            <w:tcBorders>
              <w:tl2br w:val="nil"/>
              <w:tr2bl w:val="nil"/>
            </w:tcBorders>
            <w:vAlign w:val="center"/>
          </w:tcPr>
          <w:p w14:paraId="6CA7A8C8" w14:textId="77777777" w:rsidR="00912BE0" w:rsidRDefault="00912BE0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943" w:type="pct"/>
            <w:vMerge/>
            <w:tcBorders>
              <w:tl2br w:val="nil"/>
              <w:tr2bl w:val="nil"/>
            </w:tcBorders>
            <w:vAlign w:val="center"/>
          </w:tcPr>
          <w:p w14:paraId="7702F7DD" w14:textId="77777777" w:rsidR="00912BE0" w:rsidRDefault="00912BE0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341" w:type="pct"/>
            <w:tcBorders>
              <w:tl2br w:val="nil"/>
              <w:tr2bl w:val="nil"/>
            </w:tcBorders>
            <w:vAlign w:val="center"/>
          </w:tcPr>
          <w:p w14:paraId="47EBD930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2</w:t>
            </w:r>
          </w:p>
        </w:tc>
        <w:tc>
          <w:tcPr>
            <w:tcW w:w="953" w:type="pct"/>
            <w:tcBorders>
              <w:tl2br w:val="nil"/>
              <w:tr2bl w:val="nil"/>
            </w:tcBorders>
            <w:vAlign w:val="center"/>
          </w:tcPr>
          <w:p w14:paraId="3DF7E2AD" w14:textId="77777777" w:rsidR="00912BE0" w:rsidRDefault="00912BE0">
            <w:pPr>
              <w:adjustRightInd w:val="0"/>
              <w:snapToGrid w:val="0"/>
              <w:jc w:val="center"/>
              <w:rPr>
                <w:rStyle w:val="fontstyle01"/>
                <w:rFonts w:ascii="宋体" w:eastAsia="宋体" w:hAnsi="宋体" w:hint="default"/>
                <w:sz w:val="21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color w:val="auto"/>
                <w:sz w:val="21"/>
                <w:szCs w:val="21"/>
              </w:rPr>
              <w:t>系统安</w:t>
            </w: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全管理</w:t>
            </w:r>
          </w:p>
        </w:tc>
        <w:tc>
          <w:tcPr>
            <w:tcW w:w="317" w:type="pct"/>
            <w:vMerge w:val="restart"/>
            <w:tcBorders>
              <w:tl2br w:val="nil"/>
              <w:tr2bl w:val="nil"/>
            </w:tcBorders>
            <w:vAlign w:val="center"/>
          </w:tcPr>
          <w:p w14:paraId="69BFD153" w14:textId="77777777" w:rsidR="00912BE0" w:rsidRDefault="00912BE0">
            <w:pPr>
              <w:adjustRightInd w:val="0"/>
              <w:snapToGrid w:val="0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操作</w:t>
            </w:r>
          </w:p>
        </w:tc>
        <w:tc>
          <w:tcPr>
            <w:tcW w:w="332" w:type="pct"/>
            <w:vMerge w:val="restart"/>
            <w:tcBorders>
              <w:tl2br w:val="nil"/>
              <w:tr2bl w:val="nil"/>
            </w:tcBorders>
            <w:vAlign w:val="center"/>
          </w:tcPr>
          <w:p w14:paraId="7ECE4C1E" w14:textId="77777777" w:rsidR="00912BE0" w:rsidRDefault="00912BE0">
            <w:pPr>
              <w:adjustRightInd w:val="0"/>
              <w:snapToGrid w:val="0"/>
              <w:jc w:val="center"/>
              <w:rPr>
                <w:rStyle w:val="fontstyle01"/>
                <w:rFonts w:ascii="宋体" w:eastAsia="宋体" w:hAnsi="宋体" w:hint="default"/>
                <w:sz w:val="21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抽一</w:t>
            </w:r>
          </w:p>
        </w:tc>
        <w:tc>
          <w:tcPr>
            <w:tcW w:w="534" w:type="pct"/>
            <w:tcBorders>
              <w:tl2br w:val="nil"/>
              <w:tr2bl w:val="nil"/>
            </w:tcBorders>
            <w:vAlign w:val="center"/>
          </w:tcPr>
          <w:p w14:paraId="4B4B1B7A" w14:textId="77777777" w:rsidR="00912BE0" w:rsidRDefault="00912BE0">
            <w:pPr>
              <w:adjustRightInd w:val="0"/>
              <w:snapToGrid w:val="0"/>
              <w:jc w:val="center"/>
              <w:rPr>
                <w:rStyle w:val="fontstyle01"/>
                <w:rFonts w:ascii="宋体" w:eastAsia="宋体" w:hAnsi="宋体" w:hint="default"/>
                <w:sz w:val="21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 xml:space="preserve">20 </w:t>
            </w:r>
          </w:p>
        </w:tc>
        <w:tc>
          <w:tcPr>
            <w:tcW w:w="466" w:type="pct"/>
            <w:tcBorders>
              <w:tl2br w:val="nil"/>
              <w:tr2bl w:val="nil"/>
            </w:tcBorders>
            <w:vAlign w:val="center"/>
          </w:tcPr>
          <w:p w14:paraId="1B69E579" w14:textId="77777777" w:rsidR="00912BE0" w:rsidRDefault="00912BE0">
            <w:pPr>
              <w:adjustRightInd w:val="0"/>
              <w:snapToGrid w:val="0"/>
              <w:jc w:val="center"/>
              <w:rPr>
                <w:rStyle w:val="fontstyle01"/>
                <w:rFonts w:ascii="宋体" w:eastAsia="宋体" w:hAnsi="宋体" w:hint="default"/>
                <w:sz w:val="21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15</w:t>
            </w:r>
          </w:p>
        </w:tc>
        <w:tc>
          <w:tcPr>
            <w:tcW w:w="400" w:type="pct"/>
            <w:tcBorders>
              <w:tl2br w:val="nil"/>
              <w:tr2bl w:val="nil"/>
            </w:tcBorders>
            <w:vAlign w:val="center"/>
          </w:tcPr>
          <w:p w14:paraId="489517BE" w14:textId="77777777" w:rsidR="00912BE0" w:rsidRDefault="00912BE0">
            <w:pPr>
              <w:adjustRightInd w:val="0"/>
              <w:snapToGrid w:val="0"/>
              <w:jc w:val="center"/>
              <w:rPr>
                <w:rStyle w:val="fontstyle01"/>
                <w:rFonts w:ascii="宋体" w:eastAsia="宋体" w:hAnsi="宋体" w:hint="default"/>
                <w:sz w:val="21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5</w:t>
            </w:r>
          </w:p>
        </w:tc>
        <w:tc>
          <w:tcPr>
            <w:tcW w:w="367" w:type="pct"/>
            <w:vMerge w:val="restart"/>
            <w:tcBorders>
              <w:tl2br w:val="nil"/>
              <w:tr2bl w:val="nil"/>
            </w:tcBorders>
            <w:vAlign w:val="center"/>
          </w:tcPr>
          <w:p w14:paraId="1ABCA420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1</w:t>
            </w:r>
          </w:p>
        </w:tc>
      </w:tr>
      <w:tr w:rsidR="00912BE0" w14:paraId="1AF3B98D" w14:textId="77777777">
        <w:trPr>
          <w:cantSplit/>
          <w:trHeight w:val="454"/>
          <w:jc w:val="center"/>
        </w:trPr>
        <w:tc>
          <w:tcPr>
            <w:tcW w:w="347" w:type="pct"/>
            <w:vMerge/>
            <w:tcBorders>
              <w:tl2br w:val="nil"/>
              <w:tr2bl w:val="nil"/>
            </w:tcBorders>
            <w:vAlign w:val="center"/>
          </w:tcPr>
          <w:p w14:paraId="2976729C" w14:textId="77777777" w:rsidR="00912BE0" w:rsidRDefault="00912BE0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943" w:type="pct"/>
            <w:vMerge/>
            <w:tcBorders>
              <w:tl2br w:val="nil"/>
              <w:tr2bl w:val="nil"/>
            </w:tcBorders>
            <w:vAlign w:val="center"/>
          </w:tcPr>
          <w:p w14:paraId="40178E8F" w14:textId="77777777" w:rsidR="00912BE0" w:rsidRDefault="00912BE0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341" w:type="pct"/>
            <w:tcBorders>
              <w:tl2br w:val="nil"/>
              <w:tr2bl w:val="nil"/>
            </w:tcBorders>
            <w:vAlign w:val="center"/>
          </w:tcPr>
          <w:p w14:paraId="62C4CD27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3</w:t>
            </w:r>
          </w:p>
        </w:tc>
        <w:tc>
          <w:tcPr>
            <w:tcW w:w="953" w:type="pct"/>
            <w:tcBorders>
              <w:tl2br w:val="nil"/>
              <w:tr2bl w:val="nil"/>
            </w:tcBorders>
            <w:vAlign w:val="center"/>
          </w:tcPr>
          <w:p w14:paraId="32FF3CC4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color w:val="auto"/>
                <w:sz w:val="21"/>
                <w:szCs w:val="21"/>
              </w:rPr>
              <w:t>应用安全管理</w:t>
            </w:r>
          </w:p>
        </w:tc>
        <w:tc>
          <w:tcPr>
            <w:tcW w:w="317" w:type="pct"/>
            <w:vMerge/>
            <w:tcBorders>
              <w:tl2br w:val="nil"/>
              <w:tr2bl w:val="nil"/>
            </w:tcBorders>
            <w:vAlign w:val="center"/>
          </w:tcPr>
          <w:p w14:paraId="04CAFEC1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332" w:type="pct"/>
            <w:vMerge/>
            <w:tcBorders>
              <w:tl2br w:val="nil"/>
              <w:tr2bl w:val="nil"/>
            </w:tcBorders>
            <w:vAlign w:val="center"/>
          </w:tcPr>
          <w:p w14:paraId="7A9BD387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534" w:type="pct"/>
            <w:tcBorders>
              <w:tl2br w:val="nil"/>
              <w:tr2bl w:val="nil"/>
            </w:tcBorders>
            <w:vAlign w:val="center"/>
          </w:tcPr>
          <w:p w14:paraId="470EE2B2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 xml:space="preserve">20 </w:t>
            </w:r>
          </w:p>
        </w:tc>
        <w:tc>
          <w:tcPr>
            <w:tcW w:w="466" w:type="pct"/>
            <w:tcBorders>
              <w:tl2br w:val="nil"/>
              <w:tr2bl w:val="nil"/>
            </w:tcBorders>
            <w:vAlign w:val="center"/>
          </w:tcPr>
          <w:p w14:paraId="211B9BDC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 xml:space="preserve">15 </w:t>
            </w:r>
          </w:p>
        </w:tc>
        <w:tc>
          <w:tcPr>
            <w:tcW w:w="400" w:type="pct"/>
            <w:tcBorders>
              <w:tl2br w:val="nil"/>
              <w:tr2bl w:val="nil"/>
            </w:tcBorders>
            <w:vAlign w:val="center"/>
          </w:tcPr>
          <w:p w14:paraId="3B370E8E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5</w:t>
            </w:r>
          </w:p>
        </w:tc>
        <w:tc>
          <w:tcPr>
            <w:tcW w:w="367" w:type="pct"/>
            <w:vMerge/>
            <w:tcBorders>
              <w:tl2br w:val="nil"/>
              <w:tr2bl w:val="nil"/>
            </w:tcBorders>
            <w:vAlign w:val="center"/>
          </w:tcPr>
          <w:p w14:paraId="4A3629F0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</w:tr>
      <w:tr w:rsidR="00912BE0" w14:paraId="71A58DE3" w14:textId="77777777">
        <w:trPr>
          <w:cantSplit/>
          <w:trHeight w:val="454"/>
          <w:jc w:val="center"/>
        </w:trPr>
        <w:tc>
          <w:tcPr>
            <w:tcW w:w="347" w:type="pct"/>
            <w:vMerge w:val="restart"/>
            <w:tcBorders>
              <w:tl2br w:val="nil"/>
              <w:tr2bl w:val="nil"/>
            </w:tcBorders>
            <w:vAlign w:val="center"/>
          </w:tcPr>
          <w:p w14:paraId="13221624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3</w:t>
            </w:r>
          </w:p>
        </w:tc>
        <w:tc>
          <w:tcPr>
            <w:tcW w:w="943" w:type="pct"/>
            <w:vMerge w:val="restart"/>
            <w:tcBorders>
              <w:tl2br w:val="nil"/>
              <w:tr2bl w:val="nil"/>
            </w:tcBorders>
            <w:vAlign w:val="center"/>
          </w:tcPr>
          <w:p w14:paraId="1DB8143C" w14:textId="77777777" w:rsidR="00912BE0" w:rsidRDefault="00912BE0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网络与信息安全处置</w:t>
            </w:r>
          </w:p>
          <w:p w14:paraId="39ECFB44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341" w:type="pct"/>
            <w:tcBorders>
              <w:tl2br w:val="nil"/>
              <w:tr2bl w:val="nil"/>
            </w:tcBorders>
            <w:vAlign w:val="center"/>
          </w:tcPr>
          <w:p w14:paraId="537045C1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1</w:t>
            </w:r>
          </w:p>
        </w:tc>
        <w:tc>
          <w:tcPr>
            <w:tcW w:w="953" w:type="pct"/>
            <w:tcBorders>
              <w:tl2br w:val="nil"/>
              <w:tr2bl w:val="nil"/>
            </w:tcBorders>
            <w:vAlign w:val="center"/>
          </w:tcPr>
          <w:p w14:paraId="1530E617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网络安全事件监控和处置</w:t>
            </w:r>
          </w:p>
        </w:tc>
        <w:tc>
          <w:tcPr>
            <w:tcW w:w="317" w:type="pct"/>
            <w:tcBorders>
              <w:tl2br w:val="nil"/>
              <w:tr2bl w:val="nil"/>
            </w:tcBorders>
            <w:vAlign w:val="center"/>
          </w:tcPr>
          <w:p w14:paraId="0FF7C631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操作</w:t>
            </w:r>
          </w:p>
        </w:tc>
        <w:tc>
          <w:tcPr>
            <w:tcW w:w="332" w:type="pct"/>
            <w:tcBorders>
              <w:tl2br w:val="nil"/>
              <w:tr2bl w:val="nil"/>
            </w:tcBorders>
            <w:vAlign w:val="center"/>
          </w:tcPr>
          <w:p w14:paraId="2F7B045E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必考</w:t>
            </w:r>
          </w:p>
        </w:tc>
        <w:tc>
          <w:tcPr>
            <w:tcW w:w="534" w:type="pct"/>
            <w:tcBorders>
              <w:tl2br w:val="nil"/>
              <w:tr2bl w:val="nil"/>
            </w:tcBorders>
            <w:vAlign w:val="center"/>
          </w:tcPr>
          <w:p w14:paraId="1D635754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 xml:space="preserve">20 </w:t>
            </w:r>
          </w:p>
        </w:tc>
        <w:tc>
          <w:tcPr>
            <w:tcW w:w="466" w:type="pct"/>
            <w:tcBorders>
              <w:tl2br w:val="nil"/>
              <w:tr2bl w:val="nil"/>
            </w:tcBorders>
            <w:vAlign w:val="center"/>
          </w:tcPr>
          <w:p w14:paraId="0719E871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 xml:space="preserve">15 </w:t>
            </w:r>
          </w:p>
        </w:tc>
        <w:tc>
          <w:tcPr>
            <w:tcW w:w="400" w:type="pct"/>
            <w:tcBorders>
              <w:tl2br w:val="nil"/>
              <w:tr2bl w:val="nil"/>
            </w:tcBorders>
            <w:vAlign w:val="center"/>
          </w:tcPr>
          <w:p w14:paraId="07F6F000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5</w:t>
            </w:r>
          </w:p>
        </w:tc>
        <w:tc>
          <w:tcPr>
            <w:tcW w:w="367" w:type="pct"/>
            <w:tcBorders>
              <w:tl2br w:val="nil"/>
              <w:tr2bl w:val="nil"/>
            </w:tcBorders>
            <w:vAlign w:val="center"/>
          </w:tcPr>
          <w:p w14:paraId="2761E547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1</w:t>
            </w:r>
          </w:p>
        </w:tc>
      </w:tr>
      <w:tr w:rsidR="00912BE0" w14:paraId="195E4822" w14:textId="77777777">
        <w:trPr>
          <w:cantSplit/>
          <w:trHeight w:val="454"/>
          <w:jc w:val="center"/>
        </w:trPr>
        <w:tc>
          <w:tcPr>
            <w:tcW w:w="347" w:type="pct"/>
            <w:vMerge/>
            <w:tcBorders>
              <w:tl2br w:val="nil"/>
              <w:tr2bl w:val="nil"/>
            </w:tcBorders>
            <w:vAlign w:val="center"/>
          </w:tcPr>
          <w:p w14:paraId="77412709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pacing w:val="-8"/>
                <w:szCs w:val="21"/>
              </w:rPr>
            </w:pPr>
          </w:p>
        </w:tc>
        <w:tc>
          <w:tcPr>
            <w:tcW w:w="943" w:type="pct"/>
            <w:vMerge/>
            <w:tcBorders>
              <w:tl2br w:val="nil"/>
              <w:tr2bl w:val="nil"/>
            </w:tcBorders>
            <w:vAlign w:val="center"/>
          </w:tcPr>
          <w:p w14:paraId="198381ED" w14:textId="77777777" w:rsidR="00912BE0" w:rsidRDefault="00912BE0">
            <w:pPr>
              <w:widowControl/>
              <w:jc w:val="center"/>
              <w:rPr>
                <w:rStyle w:val="fontstyle01"/>
                <w:rFonts w:ascii="宋体" w:eastAsia="宋体" w:hAnsi="宋体" w:hint="default"/>
                <w:sz w:val="21"/>
                <w:szCs w:val="21"/>
              </w:rPr>
            </w:pPr>
          </w:p>
        </w:tc>
        <w:tc>
          <w:tcPr>
            <w:tcW w:w="341" w:type="pct"/>
            <w:tcBorders>
              <w:tl2br w:val="nil"/>
              <w:tr2bl w:val="nil"/>
            </w:tcBorders>
            <w:vAlign w:val="center"/>
          </w:tcPr>
          <w:p w14:paraId="651C2C19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2</w:t>
            </w:r>
          </w:p>
        </w:tc>
        <w:tc>
          <w:tcPr>
            <w:tcW w:w="953" w:type="pct"/>
            <w:tcBorders>
              <w:tl2br w:val="nil"/>
              <w:tr2bl w:val="nil"/>
            </w:tcBorders>
            <w:vAlign w:val="center"/>
          </w:tcPr>
          <w:p w14:paraId="04D4B478" w14:textId="77777777" w:rsidR="00912BE0" w:rsidRDefault="00912BE0">
            <w:pPr>
              <w:adjustRightInd w:val="0"/>
              <w:snapToGrid w:val="0"/>
              <w:jc w:val="center"/>
              <w:rPr>
                <w:rStyle w:val="fontstyle01"/>
                <w:rFonts w:ascii="宋体" w:eastAsia="宋体" w:hAnsi="宋体" w:hint="default"/>
                <w:sz w:val="21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系统安全事件监控和处置</w:t>
            </w:r>
          </w:p>
        </w:tc>
        <w:tc>
          <w:tcPr>
            <w:tcW w:w="317" w:type="pct"/>
            <w:tcBorders>
              <w:tl2br w:val="nil"/>
              <w:tr2bl w:val="nil"/>
            </w:tcBorders>
            <w:vAlign w:val="center"/>
          </w:tcPr>
          <w:p w14:paraId="6F1C1CF5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操作</w:t>
            </w:r>
          </w:p>
        </w:tc>
        <w:tc>
          <w:tcPr>
            <w:tcW w:w="332" w:type="pct"/>
            <w:vMerge w:val="restart"/>
            <w:tcBorders>
              <w:tl2br w:val="nil"/>
              <w:tr2bl w:val="nil"/>
            </w:tcBorders>
            <w:vAlign w:val="center"/>
          </w:tcPr>
          <w:p w14:paraId="248FDA24" w14:textId="77777777" w:rsidR="00912BE0" w:rsidRDefault="00912BE0">
            <w:pPr>
              <w:adjustRightInd w:val="0"/>
              <w:snapToGrid w:val="0"/>
              <w:jc w:val="center"/>
              <w:rPr>
                <w:rStyle w:val="fontstyle01"/>
                <w:rFonts w:ascii="宋体" w:eastAsia="宋体" w:hAnsi="宋体" w:hint="default"/>
                <w:sz w:val="21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抽一</w:t>
            </w:r>
          </w:p>
        </w:tc>
        <w:tc>
          <w:tcPr>
            <w:tcW w:w="534" w:type="pct"/>
            <w:tcBorders>
              <w:tl2br w:val="nil"/>
              <w:tr2bl w:val="nil"/>
            </w:tcBorders>
            <w:vAlign w:val="center"/>
          </w:tcPr>
          <w:p w14:paraId="3DB069B9" w14:textId="77777777" w:rsidR="00912BE0" w:rsidRDefault="00912BE0">
            <w:pPr>
              <w:adjustRightInd w:val="0"/>
              <w:snapToGrid w:val="0"/>
              <w:jc w:val="center"/>
              <w:rPr>
                <w:rStyle w:val="fontstyle01"/>
                <w:rFonts w:ascii="宋体" w:eastAsia="宋体" w:hAnsi="宋体" w:hint="default"/>
                <w:sz w:val="21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 xml:space="preserve">20 </w:t>
            </w:r>
          </w:p>
        </w:tc>
        <w:tc>
          <w:tcPr>
            <w:tcW w:w="466" w:type="pct"/>
            <w:tcBorders>
              <w:tl2br w:val="nil"/>
              <w:tr2bl w:val="nil"/>
            </w:tcBorders>
            <w:vAlign w:val="center"/>
          </w:tcPr>
          <w:p w14:paraId="33D4C576" w14:textId="77777777" w:rsidR="00912BE0" w:rsidRDefault="00912BE0">
            <w:pPr>
              <w:adjustRightInd w:val="0"/>
              <w:snapToGrid w:val="0"/>
              <w:jc w:val="center"/>
              <w:rPr>
                <w:rStyle w:val="fontstyle01"/>
                <w:rFonts w:ascii="宋体" w:eastAsia="宋体" w:hAnsi="宋体" w:hint="default"/>
                <w:sz w:val="21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 xml:space="preserve">15 </w:t>
            </w:r>
          </w:p>
        </w:tc>
        <w:tc>
          <w:tcPr>
            <w:tcW w:w="400" w:type="pct"/>
            <w:tcBorders>
              <w:tl2br w:val="nil"/>
              <w:tr2bl w:val="nil"/>
            </w:tcBorders>
            <w:vAlign w:val="center"/>
          </w:tcPr>
          <w:p w14:paraId="04A7FEE3" w14:textId="77777777" w:rsidR="00912BE0" w:rsidRDefault="00912BE0">
            <w:pPr>
              <w:adjustRightInd w:val="0"/>
              <w:snapToGrid w:val="0"/>
              <w:jc w:val="center"/>
              <w:rPr>
                <w:rStyle w:val="fontstyle01"/>
                <w:rFonts w:ascii="宋体" w:eastAsia="宋体" w:hAnsi="宋体" w:hint="default"/>
                <w:sz w:val="21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5</w:t>
            </w:r>
          </w:p>
        </w:tc>
        <w:tc>
          <w:tcPr>
            <w:tcW w:w="367" w:type="pct"/>
            <w:vMerge w:val="restart"/>
            <w:tcBorders>
              <w:tl2br w:val="nil"/>
              <w:tr2bl w:val="nil"/>
            </w:tcBorders>
            <w:vAlign w:val="center"/>
          </w:tcPr>
          <w:p w14:paraId="3BE9F4BA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1</w:t>
            </w:r>
          </w:p>
        </w:tc>
      </w:tr>
      <w:tr w:rsidR="00912BE0" w14:paraId="12587FFF" w14:textId="77777777">
        <w:trPr>
          <w:cantSplit/>
          <w:trHeight w:val="454"/>
          <w:jc w:val="center"/>
        </w:trPr>
        <w:tc>
          <w:tcPr>
            <w:tcW w:w="347" w:type="pct"/>
            <w:vMerge/>
            <w:tcBorders>
              <w:tl2br w:val="nil"/>
              <w:tr2bl w:val="nil"/>
            </w:tcBorders>
            <w:vAlign w:val="center"/>
          </w:tcPr>
          <w:p w14:paraId="5101FB8B" w14:textId="77777777" w:rsidR="00912BE0" w:rsidRDefault="00912BE0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943" w:type="pct"/>
            <w:vMerge/>
            <w:tcBorders>
              <w:tl2br w:val="nil"/>
              <w:tr2bl w:val="nil"/>
            </w:tcBorders>
            <w:vAlign w:val="center"/>
          </w:tcPr>
          <w:p w14:paraId="541BF05E" w14:textId="77777777" w:rsidR="00912BE0" w:rsidRDefault="00912BE0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341" w:type="pct"/>
            <w:tcBorders>
              <w:tl2br w:val="nil"/>
              <w:tr2bl w:val="nil"/>
            </w:tcBorders>
            <w:vAlign w:val="center"/>
          </w:tcPr>
          <w:p w14:paraId="4EE11D11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3</w:t>
            </w:r>
          </w:p>
        </w:tc>
        <w:tc>
          <w:tcPr>
            <w:tcW w:w="953" w:type="pct"/>
            <w:tcBorders>
              <w:tl2br w:val="nil"/>
              <w:tr2bl w:val="nil"/>
            </w:tcBorders>
            <w:vAlign w:val="center"/>
          </w:tcPr>
          <w:p w14:paraId="2D24E3A1" w14:textId="77777777" w:rsidR="00912BE0" w:rsidRDefault="00912BE0">
            <w:pPr>
              <w:adjustRightInd w:val="0"/>
              <w:snapToGrid w:val="0"/>
              <w:jc w:val="center"/>
              <w:rPr>
                <w:rStyle w:val="fontstyle01"/>
                <w:rFonts w:ascii="宋体" w:eastAsia="宋体" w:hAnsi="宋体" w:hint="default"/>
                <w:sz w:val="21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应用安全事件监控和处置</w:t>
            </w:r>
          </w:p>
        </w:tc>
        <w:tc>
          <w:tcPr>
            <w:tcW w:w="317" w:type="pct"/>
            <w:tcBorders>
              <w:tl2br w:val="nil"/>
              <w:tr2bl w:val="nil"/>
            </w:tcBorders>
            <w:vAlign w:val="center"/>
          </w:tcPr>
          <w:p w14:paraId="7B3D51C7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-8"/>
                <w:szCs w:val="21"/>
              </w:rPr>
              <w:t>操作</w:t>
            </w:r>
          </w:p>
        </w:tc>
        <w:tc>
          <w:tcPr>
            <w:tcW w:w="332" w:type="pct"/>
            <w:vMerge/>
            <w:tcBorders>
              <w:tl2br w:val="nil"/>
              <w:tr2bl w:val="nil"/>
            </w:tcBorders>
            <w:vAlign w:val="center"/>
          </w:tcPr>
          <w:p w14:paraId="7A774BA1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534" w:type="pct"/>
            <w:tcBorders>
              <w:tl2br w:val="nil"/>
              <w:tr2bl w:val="nil"/>
            </w:tcBorders>
            <w:vAlign w:val="center"/>
          </w:tcPr>
          <w:p w14:paraId="4D9D67EF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 xml:space="preserve">20 </w:t>
            </w:r>
          </w:p>
        </w:tc>
        <w:tc>
          <w:tcPr>
            <w:tcW w:w="466" w:type="pct"/>
            <w:tcBorders>
              <w:tl2br w:val="nil"/>
              <w:tr2bl w:val="nil"/>
            </w:tcBorders>
            <w:vAlign w:val="center"/>
          </w:tcPr>
          <w:p w14:paraId="2AA90CD3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 xml:space="preserve">15 </w:t>
            </w:r>
          </w:p>
        </w:tc>
        <w:tc>
          <w:tcPr>
            <w:tcW w:w="400" w:type="pct"/>
            <w:tcBorders>
              <w:tl2br w:val="nil"/>
              <w:tr2bl w:val="nil"/>
            </w:tcBorders>
            <w:vAlign w:val="center"/>
          </w:tcPr>
          <w:p w14:paraId="325DBBB1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Style w:val="fontstyle01"/>
                <w:rFonts w:ascii="宋体" w:eastAsia="宋体" w:hAnsi="宋体" w:hint="default"/>
                <w:sz w:val="21"/>
                <w:szCs w:val="21"/>
              </w:rPr>
              <w:t>5</w:t>
            </w:r>
          </w:p>
        </w:tc>
        <w:tc>
          <w:tcPr>
            <w:tcW w:w="367" w:type="pct"/>
            <w:vMerge/>
            <w:tcBorders>
              <w:tl2br w:val="nil"/>
              <w:tr2bl w:val="nil"/>
            </w:tcBorders>
            <w:vAlign w:val="center"/>
          </w:tcPr>
          <w:p w14:paraId="50F64240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</w:tr>
      <w:tr w:rsidR="00912BE0" w14:paraId="680898A8" w14:textId="77777777">
        <w:trPr>
          <w:cantSplit/>
          <w:trHeight w:val="454"/>
          <w:jc w:val="center"/>
        </w:trPr>
        <w:tc>
          <w:tcPr>
            <w:tcW w:w="3233" w:type="pct"/>
            <w:gridSpan w:val="6"/>
            <w:tcBorders>
              <w:tl2br w:val="nil"/>
              <w:tr2bl w:val="nil"/>
            </w:tcBorders>
            <w:vAlign w:val="center"/>
          </w:tcPr>
          <w:p w14:paraId="68331EF1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合    计</w:t>
            </w:r>
          </w:p>
        </w:tc>
        <w:tc>
          <w:tcPr>
            <w:tcW w:w="534" w:type="pct"/>
            <w:tcBorders>
              <w:tl2br w:val="nil"/>
              <w:tr2bl w:val="nil"/>
            </w:tcBorders>
            <w:vAlign w:val="center"/>
          </w:tcPr>
          <w:p w14:paraId="0C37046E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120</w:t>
            </w:r>
          </w:p>
        </w:tc>
        <w:tc>
          <w:tcPr>
            <w:tcW w:w="466" w:type="pct"/>
            <w:tcBorders>
              <w:tl2br w:val="nil"/>
              <w:tr2bl w:val="nil"/>
            </w:tcBorders>
            <w:vAlign w:val="center"/>
          </w:tcPr>
          <w:p w14:paraId="35B1B39F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100</w:t>
            </w:r>
          </w:p>
        </w:tc>
        <w:tc>
          <w:tcPr>
            <w:tcW w:w="400" w:type="pct"/>
            <w:tcBorders>
              <w:tl2br w:val="nil"/>
              <w:tr2bl w:val="nil"/>
            </w:tcBorders>
            <w:vAlign w:val="center"/>
          </w:tcPr>
          <w:p w14:paraId="7D44B56C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45</w:t>
            </w:r>
          </w:p>
        </w:tc>
        <w:tc>
          <w:tcPr>
            <w:tcW w:w="367" w:type="pct"/>
            <w:tcBorders>
              <w:tl2br w:val="nil"/>
              <w:tr2bl w:val="nil"/>
            </w:tcBorders>
            <w:vAlign w:val="center"/>
          </w:tcPr>
          <w:p w14:paraId="4FF0E832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6</w:t>
            </w:r>
          </w:p>
        </w:tc>
      </w:tr>
      <w:tr w:rsidR="00912BE0" w14:paraId="4D613519" w14:textId="77777777">
        <w:trPr>
          <w:cantSplit/>
          <w:trHeight w:val="454"/>
          <w:jc w:val="center"/>
        </w:trPr>
        <w:tc>
          <w:tcPr>
            <w:tcW w:w="347" w:type="pct"/>
            <w:tcBorders>
              <w:tl2br w:val="nil"/>
              <w:tr2bl w:val="nil"/>
            </w:tcBorders>
            <w:vAlign w:val="center"/>
          </w:tcPr>
          <w:p w14:paraId="2CD564B6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备注</w:t>
            </w:r>
          </w:p>
        </w:tc>
        <w:tc>
          <w:tcPr>
            <w:tcW w:w="4653" w:type="pct"/>
            <w:gridSpan w:val="9"/>
            <w:tcBorders>
              <w:tl2br w:val="nil"/>
              <w:tr2bl w:val="nil"/>
            </w:tcBorders>
            <w:vAlign w:val="center"/>
          </w:tcPr>
          <w:p w14:paraId="11856161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  <w:p w14:paraId="44F56FC0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  <w:p w14:paraId="16CCE45B" w14:textId="77777777" w:rsidR="00912BE0" w:rsidRDefault="00912BE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</w:tr>
    </w:tbl>
    <w:p w14:paraId="253EE935" w14:textId="77777777" w:rsidR="00912BE0" w:rsidRDefault="00912BE0">
      <w:pPr>
        <w:rPr>
          <w:rFonts w:hint="eastAsia"/>
        </w:rPr>
      </w:pPr>
    </w:p>
    <w:sectPr w:rsidR="00912BE0">
      <w:headerReference w:type="default" r:id="rId6"/>
      <w:footerReference w:type="even" r:id="rId7"/>
      <w:footerReference w:type="default" r:id="rId8"/>
      <w:pgSz w:w="11906" w:h="16838"/>
      <w:pgMar w:top="1440" w:right="1800" w:bottom="1440" w:left="1800" w:header="851" w:footer="992" w:gutter="0"/>
      <w:pgNumType w:start="2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3C389" w14:textId="77777777" w:rsidR="005201A9" w:rsidRDefault="005201A9">
      <w:r>
        <w:separator/>
      </w:r>
    </w:p>
  </w:endnote>
  <w:endnote w:type="continuationSeparator" w:id="0">
    <w:p w14:paraId="02EF28DE" w14:textId="77777777" w:rsidR="005201A9" w:rsidRDefault="00520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9E0E6" w14:textId="77777777" w:rsidR="00912BE0" w:rsidRDefault="00912BE0">
    <w:pPr>
      <w:pStyle w:val="a5"/>
      <w:framePr w:wrap="around" w:vAnchor="text" w:hAnchor="margin" w:xAlign="outside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7355C4CC" w14:textId="77777777" w:rsidR="00912BE0" w:rsidRDefault="00912BE0">
    <w:pPr>
      <w:pStyle w:val="a5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C87EF" w14:textId="77777777" w:rsidR="00912BE0" w:rsidRDefault="00912BE0">
    <w:pPr>
      <w:pStyle w:val="a5"/>
      <w:framePr w:wrap="around" w:vAnchor="text" w:hAnchor="margin" w:xAlign="outside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lang w:val="en-US" w:eastAsia="zh-CN"/>
      </w:rPr>
      <w:t>3</w:t>
    </w:r>
    <w:r>
      <w:rPr>
        <w:rStyle w:val="aa"/>
      </w:rPr>
      <w:fldChar w:fldCharType="end"/>
    </w:r>
  </w:p>
  <w:p w14:paraId="51E79EF6" w14:textId="77777777" w:rsidR="00912BE0" w:rsidRDefault="00912BE0">
    <w:pPr>
      <w:pStyle w:val="a5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43F8B" w14:textId="77777777" w:rsidR="005201A9" w:rsidRDefault="005201A9">
      <w:r>
        <w:separator/>
      </w:r>
    </w:p>
  </w:footnote>
  <w:footnote w:type="continuationSeparator" w:id="0">
    <w:p w14:paraId="3F5EDF78" w14:textId="77777777" w:rsidR="005201A9" w:rsidRDefault="00520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1222D" w14:textId="77777777" w:rsidR="00912BE0" w:rsidRDefault="00912BE0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42"/>
  <w:drawingGridVerticalSpacing w:val="62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kxZWU3NGFjZWY2NzcxYmZjZTI1ZTBiZDg1MzcxOWEifQ=="/>
  </w:docVars>
  <w:rsids>
    <w:rsidRoot w:val="00172A27"/>
    <w:rsid w:val="00012F05"/>
    <w:rsid w:val="000548D2"/>
    <w:rsid w:val="0026361F"/>
    <w:rsid w:val="00284D1C"/>
    <w:rsid w:val="00373058"/>
    <w:rsid w:val="004120A5"/>
    <w:rsid w:val="00436DF2"/>
    <w:rsid w:val="004A05B6"/>
    <w:rsid w:val="004B278E"/>
    <w:rsid w:val="004F28FA"/>
    <w:rsid w:val="005201A9"/>
    <w:rsid w:val="00546EFE"/>
    <w:rsid w:val="005514B7"/>
    <w:rsid w:val="00580295"/>
    <w:rsid w:val="005A6A31"/>
    <w:rsid w:val="00607845"/>
    <w:rsid w:val="006C24F9"/>
    <w:rsid w:val="006E0797"/>
    <w:rsid w:val="006F2E19"/>
    <w:rsid w:val="007E7A4D"/>
    <w:rsid w:val="00824063"/>
    <w:rsid w:val="00883D39"/>
    <w:rsid w:val="00912BE0"/>
    <w:rsid w:val="009314D9"/>
    <w:rsid w:val="00951E33"/>
    <w:rsid w:val="00963665"/>
    <w:rsid w:val="00993A97"/>
    <w:rsid w:val="00A662F8"/>
    <w:rsid w:val="00AA411B"/>
    <w:rsid w:val="00BB5C98"/>
    <w:rsid w:val="00C938B9"/>
    <w:rsid w:val="00CD33F5"/>
    <w:rsid w:val="00D14421"/>
    <w:rsid w:val="00F1302A"/>
    <w:rsid w:val="00F738FE"/>
    <w:rsid w:val="00F9703F"/>
    <w:rsid w:val="00FF5841"/>
    <w:rsid w:val="0BBD001E"/>
    <w:rsid w:val="12D04964"/>
    <w:rsid w:val="4A00767C"/>
    <w:rsid w:val="50786304"/>
    <w:rsid w:val="7BB7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781BAE"/>
  <w15:chartTrackingRefBased/>
  <w15:docId w15:val="{265A7027-4241-4ACD-A116-908CEC763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pPr>
      <w:jc w:val="left"/>
    </w:pPr>
  </w:style>
  <w:style w:type="paragraph" w:styleId="a4">
    <w:name w:val="Balloon Text"/>
    <w:basedOn w:val="a"/>
    <w:rPr>
      <w:sz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link w:val="a5"/>
    <w:rPr>
      <w:kern w:val="2"/>
      <w:sz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8">
    <w:name w:val="页眉 字符"/>
    <w:link w:val="a7"/>
    <w:rPr>
      <w:kern w:val="2"/>
      <w:sz w:val="18"/>
    </w:rPr>
  </w:style>
  <w:style w:type="paragraph" w:styleId="a9">
    <w:name w:val="annotation subject"/>
    <w:basedOn w:val="a3"/>
    <w:next w:val="a3"/>
    <w:semiHidden/>
    <w:rPr>
      <w:b/>
      <w:bCs/>
    </w:rPr>
  </w:style>
  <w:style w:type="character" w:styleId="aa">
    <w:name w:val="page number"/>
  </w:style>
  <w:style w:type="character" w:styleId="ab">
    <w:name w:val="annotation reference"/>
    <w:semiHidden/>
    <w:rPr>
      <w:sz w:val="21"/>
      <w:szCs w:val="21"/>
    </w:rPr>
  </w:style>
  <w:style w:type="character" w:customStyle="1" w:styleId="fontstyle01">
    <w:name w:val="fontstyle01"/>
    <w:rPr>
      <w:rFonts w:ascii="黑体" w:eastAsia="黑体" w:hAnsi="黑体" w:hint="eastAsia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</Words>
  <Characters>639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Manager/>
  <Company>company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《护林工》四级鉴定模式</dc:title>
  <dc:subject/>
  <dc:creator>name</dc:creator>
  <cp:keywords/>
  <dc:description/>
  <cp:lastModifiedBy>羊 小</cp:lastModifiedBy>
  <cp:revision>2</cp:revision>
  <cp:lastPrinted>2007-12-19T06:45:00Z</cp:lastPrinted>
  <dcterms:created xsi:type="dcterms:W3CDTF">2026-01-23T13:15:00Z</dcterms:created>
  <dcterms:modified xsi:type="dcterms:W3CDTF">2026-01-23T13:15:00Z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77F067F4121A4F159871D958B12D72B9_12</vt:lpwstr>
  </property>
</Properties>
</file>