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68A66E" w14:textId="77777777" w:rsidR="00000000" w:rsidRDefault="00000000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17C5A35A" w14:textId="77777777" w:rsidR="00000000" w:rsidRDefault="00000000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141881EC" w14:textId="77777777" w:rsidR="00000000" w:rsidRDefault="00000000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0B3D067E" w14:textId="77777777" w:rsidR="00000000" w:rsidRDefault="00000000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3F2EB563" w14:textId="77777777" w:rsidR="00000000" w:rsidRDefault="00000000">
      <w:pPr>
        <w:spacing w:line="360" w:lineRule="auto"/>
        <w:jc w:val="center"/>
        <w:rPr>
          <w:rFonts w:ascii="华文中宋" w:eastAsia="华文中宋" w:hAnsi="华文中宋" w:hint="eastAsia"/>
          <w:sz w:val="52"/>
          <w:szCs w:val="52"/>
        </w:rPr>
      </w:pPr>
      <w:r>
        <w:rPr>
          <w:rFonts w:ascii="华文中宋" w:eastAsia="华文中宋" w:hAnsi="华文中宋" w:hint="eastAsia"/>
          <w:sz w:val="52"/>
          <w:szCs w:val="52"/>
        </w:rPr>
        <w:t>人工智能训练师职业简介</w:t>
      </w:r>
    </w:p>
    <w:p w14:paraId="7DF177D8" w14:textId="77777777" w:rsidR="00000000" w:rsidRDefault="00000000">
      <w:pPr>
        <w:spacing w:line="360" w:lineRule="auto"/>
        <w:jc w:val="center"/>
        <w:rPr>
          <w:rFonts w:ascii="宋体" w:hAnsi="宋体" w:hint="eastAsia"/>
          <w:b/>
          <w:sz w:val="24"/>
        </w:rPr>
      </w:pPr>
    </w:p>
    <w:p w14:paraId="338F945A" w14:textId="77777777" w:rsidR="00000000" w:rsidRDefault="00000000">
      <w:pPr>
        <w:spacing w:line="360" w:lineRule="auto"/>
        <w:jc w:val="center"/>
        <w:rPr>
          <w:rFonts w:ascii="宋体" w:hAnsi="宋体" w:hint="eastAsia"/>
          <w:b/>
          <w:sz w:val="24"/>
        </w:rPr>
      </w:pPr>
    </w:p>
    <w:p w14:paraId="263B1657" w14:textId="77777777" w:rsidR="00000000" w:rsidRDefault="00000000">
      <w:pPr>
        <w:spacing w:line="360" w:lineRule="auto"/>
        <w:jc w:val="center"/>
        <w:rPr>
          <w:rFonts w:ascii="宋体" w:hAnsi="宋体" w:hint="eastAsia"/>
          <w:b/>
          <w:sz w:val="24"/>
        </w:rPr>
      </w:pPr>
    </w:p>
    <w:p w14:paraId="43D4D2AF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一、职业名称</w:t>
      </w:r>
    </w:p>
    <w:p w14:paraId="56A35D90" w14:textId="77777777" w:rsidR="00000000" w:rsidRDefault="00000000">
      <w:pPr>
        <w:spacing w:line="360" w:lineRule="auto"/>
        <w:ind w:firstLineChars="300" w:firstLine="63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人工智能训练师</w:t>
      </w:r>
      <w:r>
        <w:rPr>
          <w:rFonts w:ascii="宋体" w:hAnsi="宋体" w:hint="eastAsia"/>
          <w:szCs w:val="21"/>
        </w:rPr>
        <w:t>。</w:t>
      </w:r>
    </w:p>
    <w:p w14:paraId="54493CEC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二、职业定义</w:t>
      </w:r>
    </w:p>
    <w:p w14:paraId="18B2FAE2" w14:textId="77777777" w:rsidR="00000000" w:rsidRDefault="00000000">
      <w:pPr>
        <w:spacing w:line="360" w:lineRule="auto"/>
        <w:ind w:firstLineChars="300" w:firstLine="630"/>
        <w:rPr>
          <w:rFonts w:ascii="" w:hAnsi="" w:hint="eastAsia"/>
          <w:color w:val="000000"/>
          <w:szCs w:val="21"/>
        </w:rPr>
      </w:pPr>
      <w:r>
        <w:rPr>
          <w:rFonts w:ascii="" w:hAnsi=""/>
          <w:color w:val="000000"/>
          <w:szCs w:val="21"/>
        </w:rPr>
        <w:t>使用智能训练软件</w:t>
      </w:r>
      <w:r>
        <w:rPr>
          <w:rFonts w:ascii="" w:hAnsi="" w:hint="eastAsia"/>
          <w:color w:val="000000"/>
          <w:szCs w:val="21"/>
        </w:rPr>
        <w:t xml:space="preserve">, </w:t>
      </w:r>
      <w:r>
        <w:rPr>
          <w:rFonts w:ascii="" w:hAnsi=""/>
          <w:color w:val="000000"/>
          <w:szCs w:val="21"/>
        </w:rPr>
        <w:t>在人工智能产品实际使用过程中进行数据库管理</w:t>
      </w:r>
      <w:r>
        <w:rPr>
          <w:rFonts w:ascii="" w:hAnsi="" w:hint="eastAsia"/>
          <w:color w:val="000000"/>
          <w:szCs w:val="21"/>
        </w:rPr>
        <w:t>、</w:t>
      </w:r>
      <w:r>
        <w:rPr>
          <w:rFonts w:ascii="" w:hAnsi="" w:hint="eastAsia"/>
          <w:color w:val="000000"/>
          <w:szCs w:val="21"/>
        </w:rPr>
        <w:t xml:space="preserve"> </w:t>
      </w:r>
      <w:r>
        <w:rPr>
          <w:rFonts w:ascii="" w:hAnsi=""/>
          <w:color w:val="000000"/>
          <w:szCs w:val="21"/>
        </w:rPr>
        <w:t>算法参数设置</w:t>
      </w:r>
      <w:r>
        <w:rPr>
          <w:rFonts w:ascii="" w:hAnsi="" w:hint="eastAsia"/>
          <w:color w:val="000000"/>
          <w:szCs w:val="21"/>
        </w:rPr>
        <w:t>、</w:t>
      </w:r>
      <w:r>
        <w:rPr>
          <w:rFonts w:ascii="" w:hAnsi="" w:hint="eastAsia"/>
          <w:color w:val="000000"/>
          <w:szCs w:val="21"/>
        </w:rPr>
        <w:t xml:space="preserve"> </w:t>
      </w:r>
      <w:r>
        <w:rPr>
          <w:rFonts w:ascii="" w:hAnsi=""/>
          <w:color w:val="000000"/>
          <w:szCs w:val="21"/>
        </w:rPr>
        <w:t>人机交互设计</w:t>
      </w:r>
      <w:r>
        <w:rPr>
          <w:rFonts w:ascii="" w:hAnsi="" w:hint="eastAsia"/>
          <w:color w:val="000000"/>
          <w:szCs w:val="21"/>
        </w:rPr>
        <w:t>、</w:t>
      </w:r>
      <w:r>
        <w:rPr>
          <w:rFonts w:ascii="" w:hAnsi="" w:hint="eastAsia"/>
          <w:color w:val="000000"/>
          <w:szCs w:val="21"/>
        </w:rPr>
        <w:t xml:space="preserve"> </w:t>
      </w:r>
      <w:r>
        <w:rPr>
          <w:rFonts w:ascii="" w:hAnsi=""/>
          <w:color w:val="000000"/>
          <w:szCs w:val="21"/>
        </w:rPr>
        <w:t>性能测试跟踪及其他辅助作业的人员</w:t>
      </w:r>
      <w:r>
        <w:rPr>
          <w:rFonts w:ascii="" w:hAnsi="" w:hint="eastAsia"/>
          <w:color w:val="000000"/>
          <w:szCs w:val="21"/>
        </w:rPr>
        <w:t>。</w:t>
      </w:r>
    </w:p>
    <w:p w14:paraId="254F7F14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三、工作内容</w:t>
      </w:r>
    </w:p>
    <w:p w14:paraId="75CAE6F9" w14:textId="77777777" w:rsidR="00000000" w:rsidRDefault="00000000">
      <w:pPr>
        <w:spacing w:line="360" w:lineRule="auto"/>
        <w:ind w:firstLineChars="300" w:firstLine="630"/>
        <w:rPr>
          <w:rFonts w:ascii="" w:hAnsi=""/>
          <w:color w:val="000000"/>
          <w:szCs w:val="21"/>
        </w:rPr>
      </w:pPr>
      <w:r>
        <w:rPr>
          <w:rFonts w:ascii="" w:hAnsi="" w:hint="eastAsia"/>
          <w:color w:val="000000"/>
          <w:szCs w:val="21"/>
        </w:rPr>
        <w:t>主要工作内容包括负责从各种来源收集数据，并对数据进行预处理和清洗。使用机器学习和深度学习技术来开发模型，并进行调试和优化以提高模型的准确性和性能。不断跟进最新的机器学习和深度学习算法，并进行实验以确定哪种算法最适合解决具体的问题。分析模型的结果，并撰写报告以说明模型的性能和应用场景。与团队成员包括数据科学家、软件开发人员、产品经理等合作，并与非技术人员沟</w:t>
      </w:r>
      <w:r>
        <w:rPr>
          <w:rFonts w:ascii="_x000B__x000C_" w:hAnsi="_x000B__x000C_" w:hint="eastAsia"/>
          <w:color w:val="000000"/>
          <w:szCs w:val="21"/>
        </w:rPr>
        <w:t>通解释</w:t>
      </w:r>
      <w:hyperlink r:id="rId6" w:tgtFrame="_blank" w:history="1">
        <w:r>
          <w:rPr>
            <w:rFonts w:ascii="_x000B__x000C_" w:hAnsi="_x000B__x000C_" w:hint="eastAsia"/>
            <w:color w:val="000000"/>
            <w:szCs w:val="21"/>
          </w:rPr>
          <w:t>人工智能</w:t>
        </w:r>
      </w:hyperlink>
      <w:r>
        <w:rPr>
          <w:rFonts w:ascii="_x000B__x000C_" w:hAnsi="_x000B__x000C_" w:hint="eastAsia"/>
          <w:color w:val="000000"/>
          <w:szCs w:val="21"/>
        </w:rPr>
        <w:t>模型的工</w:t>
      </w:r>
      <w:r>
        <w:rPr>
          <w:rFonts w:ascii="" w:hAnsi="" w:hint="eastAsia"/>
          <w:color w:val="000000"/>
          <w:szCs w:val="21"/>
        </w:rPr>
        <w:t>作原理和应用场景。</w:t>
      </w:r>
    </w:p>
    <w:p w14:paraId="040BCDF4" w14:textId="77777777" w:rsidR="00351FDE" w:rsidRDefault="00351FDE">
      <w:pPr>
        <w:spacing w:line="360" w:lineRule="auto"/>
        <w:ind w:firstLineChars="300" w:firstLine="630"/>
        <w:rPr>
          <w:rFonts w:ascii="" w:hAnsi="" w:hint="eastAsia"/>
          <w:color w:val="000000"/>
          <w:szCs w:val="21"/>
        </w:rPr>
      </w:pPr>
    </w:p>
    <w:sectPr w:rsidR="00351FDE">
      <w:headerReference w:type="default" r:id="rId7"/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AD398" w14:textId="77777777" w:rsidR="00351FDE" w:rsidRDefault="00351FDE">
      <w:r>
        <w:separator/>
      </w:r>
    </w:p>
  </w:endnote>
  <w:endnote w:type="continuationSeparator" w:id="0">
    <w:p w14:paraId="6E463A27" w14:textId="77777777" w:rsidR="00351FDE" w:rsidRDefault="00351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_x000B__x000C_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A46E2" w14:textId="77777777" w:rsidR="00000000" w:rsidRDefault="00000000">
    <w:pPr>
      <w:pStyle w:val="a7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260E34B4" w14:textId="77777777" w:rsidR="00000000" w:rsidRDefault="00000000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1C090" w14:textId="77777777" w:rsidR="00000000" w:rsidRDefault="00000000">
    <w:pPr>
      <w:pStyle w:val="a7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lang w:val="en-US" w:eastAsia="zh-CN"/>
      </w:rPr>
      <w:t>1</w:t>
    </w:r>
    <w:r>
      <w:rPr>
        <w:rStyle w:val="aa"/>
      </w:rPr>
      <w:fldChar w:fldCharType="end"/>
    </w:r>
  </w:p>
  <w:p w14:paraId="3D74F941" w14:textId="77777777" w:rsidR="00000000" w:rsidRDefault="00000000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38715" w14:textId="77777777" w:rsidR="00351FDE" w:rsidRDefault="00351FDE">
      <w:r>
        <w:separator/>
      </w:r>
    </w:p>
  </w:footnote>
  <w:footnote w:type="continuationSeparator" w:id="0">
    <w:p w14:paraId="571C2CF0" w14:textId="77777777" w:rsidR="00351FDE" w:rsidRDefault="00351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B5495" w14:textId="77777777" w:rsidR="00000000" w:rsidRDefault="00000000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172A27"/>
    <w:rsid w:val="002065C0"/>
    <w:rsid w:val="00316B25"/>
    <w:rsid w:val="00351FDE"/>
    <w:rsid w:val="003F68BA"/>
    <w:rsid w:val="004A6E47"/>
    <w:rsid w:val="004C6A04"/>
    <w:rsid w:val="004E0663"/>
    <w:rsid w:val="005259CC"/>
    <w:rsid w:val="00543F14"/>
    <w:rsid w:val="005756C4"/>
    <w:rsid w:val="005859AD"/>
    <w:rsid w:val="005B061B"/>
    <w:rsid w:val="00662F45"/>
    <w:rsid w:val="00755CD3"/>
    <w:rsid w:val="007E2C68"/>
    <w:rsid w:val="00941341"/>
    <w:rsid w:val="00CF5A70"/>
    <w:rsid w:val="06732C01"/>
    <w:rsid w:val="1FA76E3A"/>
    <w:rsid w:val="4BE96A65"/>
    <w:rsid w:val="6C7D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5EBB07"/>
  <w15:chartTrackingRefBased/>
  <w15:docId w15:val="{4022C293-A59C-45A1-B06C-30585D135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ody Text"/>
    <w:basedOn w:val="a"/>
    <w:link w:val="a5"/>
    <w:uiPriority w:val="1"/>
    <w:qFormat/>
    <w:pPr>
      <w:autoSpaceDE w:val="0"/>
      <w:autoSpaceDN w:val="0"/>
      <w:jc w:val="left"/>
    </w:pPr>
    <w:rPr>
      <w:rFonts w:ascii="宋体" w:hAnsi="宋体" w:cs="宋体"/>
      <w:kern w:val="0"/>
      <w:sz w:val="20"/>
    </w:rPr>
  </w:style>
  <w:style w:type="character" w:customStyle="1" w:styleId="a5">
    <w:name w:val="正文文本 字符"/>
    <w:link w:val="a4"/>
    <w:uiPriority w:val="1"/>
    <w:rPr>
      <w:rFonts w:ascii="宋体" w:hAnsi="宋体" w:cs="宋体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semiHidden/>
    <w:rPr>
      <w:b/>
      <w:bCs/>
    </w:rPr>
  </w:style>
  <w:style w:type="character" w:styleId="aa">
    <w:name w:val="page number"/>
  </w:style>
  <w:style w:type="character" w:styleId="ab">
    <w:name w:val="Hyperlink"/>
    <w:rPr>
      <w:color w:val="0563C1"/>
      <w:u w:val="single"/>
    </w:rPr>
  </w:style>
  <w:style w:type="character" w:styleId="ac">
    <w:name w:val="annotation reference"/>
    <w:semiHidden/>
    <w:rPr>
      <w:sz w:val="21"/>
      <w:szCs w:val="21"/>
    </w:rPr>
  </w:style>
  <w:style w:type="character" w:styleId="ad">
    <w:name w:val="Unresolved Mention"/>
    <w:uiPriority w:val="99"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4%BA%BA%E5%B7%A5%E6%99%BA%E8%83%BD/9180?fromModule=lemma_inlink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>dell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《养老护理员》职业简介</dc:title>
  <dc:subject/>
  <dc:creator>yanyan.hu</dc:creator>
  <cp:keywords/>
  <dc:description/>
  <cp:lastModifiedBy>羊 小</cp:lastModifiedBy>
  <cp:revision>2</cp:revision>
  <dcterms:created xsi:type="dcterms:W3CDTF">2026-01-23T13:21:00Z</dcterms:created>
  <dcterms:modified xsi:type="dcterms:W3CDTF">2026-01-23T13:21:00Z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64E84AB2780346CCBC0C4210ED87BA09_12</vt:lpwstr>
  </property>
</Properties>
</file>