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07" w:rsidRPr="000B2F67" w:rsidRDefault="000B2F67" w:rsidP="000B2F67">
      <w:pPr>
        <w:widowControl w:val="0"/>
        <w:autoSpaceDE w:val="0"/>
        <w:autoSpaceDN w:val="0"/>
        <w:adjustRightInd w:val="0"/>
        <w:spacing w:after="0" w:line="258" w:lineRule="atLeast"/>
        <w:jc w:val="right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  <w:highlight w:val="lightGray"/>
        </w:rPr>
        <w:t>{</w:t>
      </w:r>
      <w:r w:rsidR="00B16307" w:rsidRPr="000B2F67">
        <w:rPr>
          <w:rFonts w:ascii="Arial" w:hAnsi="Arial" w:cs="Arial"/>
          <w:color w:val="000000"/>
          <w:highlight w:val="lightGray"/>
        </w:rPr>
        <w:t>Sender name and address</w:t>
      </w:r>
      <w:r w:rsidRPr="000B2F67">
        <w:rPr>
          <w:rFonts w:ascii="Arial" w:hAnsi="Arial" w:cs="Arial"/>
          <w:color w:val="000000"/>
        </w:rPr>
        <w:t>}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</w:p>
    <w:p w:rsidR="00B16307" w:rsidRPr="000B2F67" w:rsidRDefault="000B2F67" w:rsidP="000B2F67">
      <w:pPr>
        <w:widowControl w:val="0"/>
        <w:autoSpaceDE w:val="0"/>
        <w:autoSpaceDN w:val="0"/>
        <w:adjustRightInd w:val="0"/>
        <w:spacing w:after="0" w:line="258" w:lineRule="atLeast"/>
        <w:jc w:val="right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  <w:highlight w:val="lightGray"/>
        </w:rPr>
        <w:t>{</w:t>
      </w:r>
      <w:r w:rsidR="00B16307" w:rsidRPr="000B2F67">
        <w:rPr>
          <w:rFonts w:ascii="Arial" w:hAnsi="Arial" w:cs="Arial"/>
          <w:color w:val="000000"/>
          <w:highlight w:val="lightGray"/>
        </w:rPr>
        <w:t>Date</w:t>
      </w:r>
      <w:r w:rsidRPr="000B2F67">
        <w:rPr>
          <w:rFonts w:ascii="Arial" w:hAnsi="Arial" w:cs="Arial"/>
          <w:color w:val="000000"/>
          <w:highlight w:val="lightGray"/>
        </w:rPr>
        <w:t>}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</w:p>
    <w:p w:rsidR="000B2F67" w:rsidRPr="000B2F67" w:rsidRDefault="000B2F6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 xml:space="preserve">Mr. </w:t>
      </w:r>
      <w:r w:rsidR="00CC4776">
        <w:rPr>
          <w:rFonts w:ascii="Arial" w:hAnsi="Arial" w:cs="Arial"/>
          <w:color w:val="000000"/>
        </w:rPr>
        <w:t>Nick Car</w:t>
      </w:r>
      <w:r w:rsidR="00190436">
        <w:rPr>
          <w:rFonts w:ascii="Arial" w:hAnsi="Arial" w:cs="Arial"/>
          <w:color w:val="000000"/>
        </w:rPr>
        <w:t>e</w:t>
      </w:r>
      <w:r w:rsidR="00CC4776">
        <w:rPr>
          <w:rFonts w:ascii="Arial" w:hAnsi="Arial" w:cs="Arial"/>
          <w:color w:val="000000"/>
        </w:rPr>
        <w:t>en</w:t>
      </w:r>
    </w:p>
    <w:p w:rsidR="00B16307" w:rsidRPr="000B2F67" w:rsidRDefault="000B2F6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>Senior Vice President Airport, Passenger, Cargo and Security</w:t>
      </w:r>
    </w:p>
    <w:p w:rsidR="000B2F67" w:rsidRPr="00CC4776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  <w:lang w:val="fr-CH"/>
        </w:rPr>
      </w:pPr>
      <w:r w:rsidRPr="00CC4776">
        <w:rPr>
          <w:rFonts w:ascii="Arial" w:hAnsi="Arial" w:cs="Arial"/>
          <w:color w:val="000000"/>
          <w:lang w:val="fr-CH"/>
        </w:rPr>
        <w:t>International Air Transport Association</w:t>
      </w:r>
      <w:r w:rsidRPr="00CC4776">
        <w:rPr>
          <w:rFonts w:ascii="Arial" w:hAnsi="Arial" w:cs="Arial"/>
          <w:color w:val="000000"/>
          <w:lang w:val="fr-CH"/>
        </w:rPr>
        <w:br/>
        <w:t>Route de l’</w:t>
      </w:r>
      <w:proofErr w:type="spellStart"/>
      <w:r w:rsidRPr="00CC4776">
        <w:rPr>
          <w:rFonts w:ascii="Arial" w:hAnsi="Arial" w:cs="Arial"/>
          <w:color w:val="000000"/>
          <w:lang w:val="fr-CH"/>
        </w:rPr>
        <w:t>Aeroport</w:t>
      </w:r>
      <w:proofErr w:type="spellEnd"/>
      <w:r w:rsidRPr="00CC4776">
        <w:rPr>
          <w:rFonts w:ascii="Arial" w:hAnsi="Arial" w:cs="Arial"/>
          <w:color w:val="000000"/>
          <w:lang w:val="fr-CH"/>
        </w:rPr>
        <w:t xml:space="preserve"> 33</w:t>
      </w:r>
    </w:p>
    <w:p w:rsidR="000B2F67" w:rsidRPr="000B2F67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>PO Box 416</w:t>
      </w:r>
    </w:p>
    <w:p w:rsidR="000B2F67" w:rsidRPr="000B2F67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>1215 Geneva 15 Airport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>SWITZERLAND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</w:p>
    <w:p w:rsidR="000B2F67" w:rsidRPr="000B2F67" w:rsidRDefault="000B2F6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</w:p>
    <w:p w:rsidR="005B17FB" w:rsidRPr="000B2F67" w:rsidRDefault="005B17FB" w:rsidP="000B2F67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Arial" w:hAnsi="Arial" w:cs="Arial"/>
          <w:b/>
          <w:color w:val="000000"/>
        </w:rPr>
      </w:pPr>
      <w:r w:rsidRPr="000B2F67">
        <w:rPr>
          <w:rFonts w:ascii="Arial" w:hAnsi="Arial" w:cs="Arial"/>
          <w:b/>
          <w:color w:val="000000"/>
        </w:rPr>
        <w:t xml:space="preserve">IATA CEIV PHARMA TRAINING &amp; CHECKLIST </w:t>
      </w:r>
      <w:r w:rsidR="000B2F67" w:rsidRPr="000B2F67">
        <w:rPr>
          <w:rFonts w:ascii="Arial" w:hAnsi="Arial" w:cs="Arial"/>
          <w:b/>
          <w:color w:val="000000"/>
        </w:rPr>
        <w:t>–</w:t>
      </w:r>
      <w:r w:rsidRPr="000B2F67">
        <w:rPr>
          <w:rFonts w:ascii="Arial" w:hAnsi="Arial" w:cs="Arial"/>
          <w:b/>
          <w:color w:val="000000"/>
        </w:rPr>
        <w:t xml:space="preserve"> </w:t>
      </w:r>
      <w:r w:rsidR="000B2F67" w:rsidRPr="000B2F67">
        <w:rPr>
          <w:rFonts w:ascii="Arial" w:hAnsi="Arial" w:cs="Arial"/>
          <w:b/>
          <w:color w:val="000000"/>
          <w:highlight w:val="lightGray"/>
        </w:rPr>
        <w:t>{organization name}</w:t>
      </w:r>
      <w:r w:rsidRPr="000B2F67">
        <w:rPr>
          <w:rFonts w:ascii="Arial" w:hAnsi="Arial" w:cs="Arial"/>
          <w:b/>
          <w:color w:val="000000"/>
        </w:rPr>
        <w:t xml:space="preserve"> ENDORSEMENT</w:t>
      </w:r>
    </w:p>
    <w:p w:rsidR="005B17FB" w:rsidRPr="000B2F67" w:rsidRDefault="005B17FB" w:rsidP="000B2F67">
      <w:pPr>
        <w:widowControl w:val="0"/>
        <w:autoSpaceDE w:val="0"/>
        <w:autoSpaceDN w:val="0"/>
        <w:adjustRightInd w:val="0"/>
        <w:spacing w:after="0" w:line="249" w:lineRule="atLeast"/>
        <w:jc w:val="both"/>
        <w:rPr>
          <w:rFonts w:ascii="Arial" w:hAnsi="Arial" w:cs="Arial"/>
          <w:color w:val="000000"/>
        </w:rPr>
      </w:pPr>
    </w:p>
    <w:p w:rsidR="00B16307" w:rsidRPr="000B2F67" w:rsidRDefault="005A4B64" w:rsidP="000B2F67">
      <w:pPr>
        <w:widowControl w:val="0"/>
        <w:autoSpaceDE w:val="0"/>
        <w:autoSpaceDN w:val="0"/>
        <w:adjustRightInd w:val="0"/>
        <w:spacing w:after="0" w:line="249" w:lineRule="atLeast"/>
        <w:jc w:val="both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 xml:space="preserve">Dear Mr. </w:t>
      </w:r>
      <w:r w:rsidR="00840743">
        <w:rPr>
          <w:rFonts w:ascii="Arial" w:hAnsi="Arial" w:cs="Arial"/>
          <w:color w:val="000000"/>
        </w:rPr>
        <w:t>Car</w:t>
      </w:r>
      <w:r w:rsidR="00190436">
        <w:rPr>
          <w:rFonts w:ascii="Arial" w:hAnsi="Arial" w:cs="Arial"/>
          <w:color w:val="000000"/>
        </w:rPr>
        <w:t>e</w:t>
      </w:r>
      <w:bookmarkStart w:id="0" w:name="_GoBack"/>
      <w:bookmarkEnd w:id="0"/>
      <w:r w:rsidR="00840743">
        <w:rPr>
          <w:rFonts w:ascii="Arial" w:hAnsi="Arial" w:cs="Arial"/>
          <w:color w:val="000000"/>
        </w:rPr>
        <w:t>en,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49" w:lineRule="atLeast"/>
        <w:jc w:val="both"/>
        <w:rPr>
          <w:rFonts w:ascii="Arial" w:hAnsi="Arial" w:cs="Arial"/>
          <w:color w:val="000000"/>
        </w:rPr>
      </w:pP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66" w:lineRule="atLeast"/>
        <w:jc w:val="both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 xml:space="preserve">Thank you for forwarding to </w:t>
      </w:r>
      <w:r w:rsidR="000B2F67" w:rsidRPr="000B2F67">
        <w:rPr>
          <w:rFonts w:ascii="Arial" w:hAnsi="Arial" w:cs="Arial"/>
          <w:color w:val="000000"/>
          <w:highlight w:val="lightGray"/>
        </w:rPr>
        <w:t>{organization name}</w:t>
      </w:r>
      <w:r w:rsidR="000B2F67" w:rsidRPr="000B2F67">
        <w:rPr>
          <w:rFonts w:ascii="Arial" w:hAnsi="Arial" w:cs="Arial"/>
          <w:color w:val="000000"/>
        </w:rPr>
        <w:t xml:space="preserve"> </w:t>
      </w:r>
      <w:r w:rsidRPr="000B2F67">
        <w:rPr>
          <w:rFonts w:ascii="Arial" w:hAnsi="Arial" w:cs="Arial"/>
          <w:color w:val="000000"/>
        </w:rPr>
        <w:t>for consideration a</w:t>
      </w:r>
      <w:r w:rsidR="00E2683F" w:rsidRPr="000B2F67">
        <w:rPr>
          <w:rFonts w:ascii="Arial" w:hAnsi="Arial" w:cs="Arial"/>
          <w:color w:val="000000"/>
        </w:rPr>
        <w:t>nd formal recognition the IATA “</w:t>
      </w:r>
      <w:r w:rsidRPr="000B2F67">
        <w:rPr>
          <w:rFonts w:ascii="Arial" w:hAnsi="Arial" w:cs="Arial"/>
          <w:color w:val="000000"/>
        </w:rPr>
        <w:t>Center of Excellence for Independent Validators</w:t>
      </w:r>
      <w:r w:rsidR="005A4B64" w:rsidRPr="000B2F67">
        <w:rPr>
          <w:rFonts w:ascii="Arial" w:hAnsi="Arial" w:cs="Arial"/>
          <w:color w:val="000000"/>
        </w:rPr>
        <w:t xml:space="preserve"> </w:t>
      </w:r>
      <w:r w:rsidR="00E2683F" w:rsidRPr="000B2F67">
        <w:rPr>
          <w:rFonts w:ascii="Arial" w:hAnsi="Arial" w:cs="Arial"/>
          <w:color w:val="000000"/>
        </w:rPr>
        <w:t xml:space="preserve">in pharmaceutical handling by air” </w:t>
      </w:r>
      <w:r w:rsidR="00360912" w:rsidRPr="000B2F67">
        <w:rPr>
          <w:rFonts w:ascii="Arial" w:hAnsi="Arial" w:cs="Arial"/>
          <w:color w:val="000000"/>
        </w:rPr>
        <w:t xml:space="preserve">(CEIV Pharma) </w:t>
      </w:r>
      <w:r w:rsidR="005A4B64" w:rsidRPr="000B2F67">
        <w:rPr>
          <w:rFonts w:ascii="Arial" w:hAnsi="Arial" w:cs="Arial"/>
          <w:color w:val="000000"/>
        </w:rPr>
        <w:t>training and checklist</w:t>
      </w:r>
      <w:r w:rsidRPr="000B2F67">
        <w:rPr>
          <w:rFonts w:ascii="Arial" w:hAnsi="Arial" w:cs="Arial"/>
          <w:color w:val="000000"/>
        </w:rPr>
        <w:t xml:space="preserve"> package</w:t>
      </w:r>
      <w:r w:rsidR="005A4B64" w:rsidRPr="000B2F67">
        <w:rPr>
          <w:rFonts w:ascii="Arial" w:hAnsi="Arial" w:cs="Arial"/>
          <w:color w:val="000000"/>
        </w:rPr>
        <w:t>s</w:t>
      </w:r>
      <w:r w:rsidRPr="000B2F67">
        <w:rPr>
          <w:rFonts w:ascii="Arial" w:hAnsi="Arial" w:cs="Arial"/>
          <w:color w:val="000000"/>
        </w:rPr>
        <w:t>.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66" w:lineRule="atLeast"/>
        <w:jc w:val="both"/>
        <w:rPr>
          <w:rFonts w:ascii="Arial" w:hAnsi="Arial" w:cs="Arial"/>
          <w:color w:val="000000"/>
        </w:rPr>
      </w:pP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>We are pleased to be working collaboratively and constructively with IATA regarding the development of this important training</w:t>
      </w:r>
      <w:r w:rsidR="00F14754" w:rsidRPr="000B2F67">
        <w:rPr>
          <w:rFonts w:ascii="Arial" w:hAnsi="Arial" w:cs="Arial"/>
          <w:color w:val="000000"/>
        </w:rPr>
        <w:t xml:space="preserve"> and check</w:t>
      </w:r>
      <w:r w:rsidR="00E2683F" w:rsidRPr="000B2F67">
        <w:rPr>
          <w:rFonts w:ascii="Arial" w:hAnsi="Arial" w:cs="Arial"/>
          <w:color w:val="000000"/>
        </w:rPr>
        <w:t>list</w:t>
      </w:r>
      <w:r w:rsidRPr="000B2F67">
        <w:rPr>
          <w:rFonts w:ascii="Arial" w:hAnsi="Arial" w:cs="Arial"/>
          <w:color w:val="000000"/>
        </w:rPr>
        <w:t xml:space="preserve"> package</w:t>
      </w:r>
      <w:r w:rsidR="00E2683F" w:rsidRPr="000B2F67">
        <w:rPr>
          <w:rFonts w:ascii="Arial" w:hAnsi="Arial" w:cs="Arial"/>
          <w:color w:val="000000"/>
        </w:rPr>
        <w:t>s</w:t>
      </w:r>
      <w:r w:rsidRPr="000B2F67">
        <w:rPr>
          <w:rFonts w:ascii="Arial" w:hAnsi="Arial" w:cs="Arial"/>
          <w:color w:val="000000"/>
        </w:rPr>
        <w:t xml:space="preserve"> which will help to deliver higher standards of air cargo </w:t>
      </w:r>
      <w:r w:rsidR="00037DD4" w:rsidRPr="000B2F67">
        <w:rPr>
          <w:rFonts w:ascii="Arial" w:hAnsi="Arial" w:cs="Arial"/>
          <w:color w:val="000000"/>
        </w:rPr>
        <w:t>pharmaceutical handling</w:t>
      </w:r>
      <w:r w:rsidRPr="000B2F67">
        <w:rPr>
          <w:rFonts w:ascii="Arial" w:hAnsi="Arial" w:cs="Arial"/>
          <w:color w:val="000000"/>
        </w:rPr>
        <w:t xml:space="preserve"> interna</w:t>
      </w:r>
      <w:r w:rsidR="00037DD4" w:rsidRPr="000B2F67">
        <w:rPr>
          <w:rFonts w:ascii="Arial" w:hAnsi="Arial" w:cs="Arial"/>
          <w:color w:val="000000"/>
        </w:rPr>
        <w:t xml:space="preserve">tionally, specifically in-bound, out-bound and transferring through </w:t>
      </w:r>
      <w:r w:rsidRPr="000B2F67">
        <w:rPr>
          <w:rFonts w:ascii="Arial" w:hAnsi="Arial" w:cs="Arial"/>
          <w:color w:val="000000"/>
        </w:rPr>
        <w:t xml:space="preserve">to </w:t>
      </w:r>
      <w:r w:rsidR="000B2F67" w:rsidRPr="000B2F67">
        <w:rPr>
          <w:rFonts w:ascii="Arial" w:hAnsi="Arial" w:cs="Arial"/>
          <w:color w:val="000000"/>
          <w:highlight w:val="lightGray"/>
        </w:rPr>
        <w:t>{organization name}</w:t>
      </w:r>
      <w:r w:rsidRPr="000B2F67">
        <w:rPr>
          <w:rFonts w:ascii="Arial" w:hAnsi="Arial" w:cs="Arial"/>
          <w:color w:val="000000"/>
        </w:rPr>
        <w:t>.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Arial" w:hAnsi="Arial" w:cs="Arial"/>
          <w:color w:val="000000"/>
        </w:rPr>
      </w:pP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 xml:space="preserve">In that </w:t>
      </w:r>
      <w:r w:rsidR="00360912" w:rsidRPr="000B2F67">
        <w:rPr>
          <w:rFonts w:ascii="Arial" w:hAnsi="Arial" w:cs="Arial"/>
          <w:color w:val="000000"/>
        </w:rPr>
        <w:t>context</w:t>
      </w:r>
      <w:r w:rsidRPr="000B2F67">
        <w:rPr>
          <w:rFonts w:ascii="Arial" w:hAnsi="Arial" w:cs="Arial"/>
          <w:color w:val="000000"/>
        </w:rPr>
        <w:t xml:space="preserve"> and testament to </w:t>
      </w:r>
      <w:r w:rsidR="000B2F67" w:rsidRPr="000B2F67">
        <w:rPr>
          <w:rFonts w:ascii="Arial" w:hAnsi="Arial" w:cs="Arial"/>
          <w:color w:val="000000"/>
          <w:highlight w:val="lightGray"/>
        </w:rPr>
        <w:t>{organization name}</w:t>
      </w:r>
      <w:r w:rsidRPr="000B2F67">
        <w:rPr>
          <w:rFonts w:ascii="Arial" w:hAnsi="Arial" w:cs="Arial"/>
          <w:color w:val="000000"/>
        </w:rPr>
        <w:t xml:space="preserve">'s support for the concept of </w:t>
      </w:r>
      <w:r w:rsidR="00360912" w:rsidRPr="000B2F67">
        <w:rPr>
          <w:rFonts w:ascii="Arial" w:hAnsi="Arial" w:cs="Arial"/>
          <w:color w:val="000000"/>
        </w:rPr>
        <w:t xml:space="preserve">training and </w:t>
      </w:r>
      <w:r w:rsidRPr="000B2F67">
        <w:rPr>
          <w:rFonts w:ascii="Arial" w:hAnsi="Arial" w:cs="Arial"/>
          <w:color w:val="000000"/>
        </w:rPr>
        <w:t>independent validation</w:t>
      </w:r>
      <w:r w:rsidR="00360912" w:rsidRPr="000B2F67">
        <w:rPr>
          <w:rFonts w:ascii="Arial" w:hAnsi="Arial" w:cs="Arial"/>
          <w:color w:val="000000"/>
        </w:rPr>
        <w:t>s based on the checklist</w:t>
      </w:r>
      <w:r w:rsidRPr="000B2F67">
        <w:rPr>
          <w:rFonts w:ascii="Arial" w:hAnsi="Arial" w:cs="Arial"/>
          <w:color w:val="000000"/>
        </w:rPr>
        <w:t xml:space="preserve">, we </w:t>
      </w:r>
      <w:r w:rsidR="00360912" w:rsidRPr="000B2F67">
        <w:rPr>
          <w:rFonts w:ascii="Arial" w:hAnsi="Arial" w:cs="Arial"/>
          <w:color w:val="000000"/>
        </w:rPr>
        <w:t>are recognizing</w:t>
      </w:r>
      <w:r w:rsidRPr="000B2F67">
        <w:rPr>
          <w:rFonts w:ascii="Arial" w:hAnsi="Arial" w:cs="Arial"/>
          <w:color w:val="000000"/>
        </w:rPr>
        <w:t xml:space="preserve"> IATA in developing and (ultimately) delivering a training </w:t>
      </w:r>
      <w:r w:rsidR="00360912" w:rsidRPr="000B2F67">
        <w:rPr>
          <w:rFonts w:ascii="Arial" w:hAnsi="Arial" w:cs="Arial"/>
          <w:color w:val="000000"/>
        </w:rPr>
        <w:t xml:space="preserve">and assessment </w:t>
      </w:r>
      <w:r w:rsidRPr="000B2F67">
        <w:rPr>
          <w:rFonts w:ascii="Arial" w:hAnsi="Arial" w:cs="Arial"/>
          <w:color w:val="000000"/>
        </w:rPr>
        <w:t xml:space="preserve">product that meets the needs of regulators and industry alike. We are therefore pleased to formally </w:t>
      </w:r>
      <w:r w:rsidR="00360912" w:rsidRPr="000B2F67">
        <w:rPr>
          <w:rFonts w:ascii="Arial" w:hAnsi="Arial" w:cs="Arial"/>
          <w:color w:val="000000"/>
        </w:rPr>
        <w:t>endorse</w:t>
      </w:r>
      <w:r w:rsidRPr="000B2F67">
        <w:rPr>
          <w:rFonts w:ascii="Arial" w:hAnsi="Arial" w:cs="Arial"/>
          <w:color w:val="000000"/>
        </w:rPr>
        <w:t xml:space="preserve"> the ‘International Air Transport Association </w:t>
      </w:r>
      <w:r w:rsidR="00360912" w:rsidRPr="000B2F67">
        <w:rPr>
          <w:rFonts w:ascii="Arial" w:hAnsi="Arial" w:cs="Arial"/>
          <w:color w:val="000000"/>
        </w:rPr>
        <w:t>CEIV Pharma</w:t>
      </w:r>
      <w:r w:rsidRPr="000B2F67">
        <w:rPr>
          <w:rFonts w:ascii="Arial" w:hAnsi="Arial" w:cs="Arial"/>
          <w:color w:val="000000"/>
        </w:rPr>
        <w:t xml:space="preserve"> Training Course</w:t>
      </w:r>
      <w:r w:rsidR="00F14754" w:rsidRPr="000B2F67">
        <w:rPr>
          <w:rFonts w:ascii="Arial" w:hAnsi="Arial" w:cs="Arial"/>
          <w:color w:val="000000"/>
        </w:rPr>
        <w:t>s</w:t>
      </w:r>
      <w:r w:rsidR="00360912" w:rsidRPr="000B2F67">
        <w:rPr>
          <w:rFonts w:ascii="Arial" w:hAnsi="Arial" w:cs="Arial"/>
          <w:color w:val="000000"/>
        </w:rPr>
        <w:t xml:space="preserve"> and Checklist</w:t>
      </w:r>
      <w:r w:rsidRPr="000B2F67">
        <w:rPr>
          <w:rFonts w:ascii="Arial" w:hAnsi="Arial" w:cs="Arial"/>
          <w:color w:val="000000"/>
        </w:rPr>
        <w:t xml:space="preserve">’, as submitted to </w:t>
      </w:r>
      <w:r w:rsidR="000B2F67" w:rsidRPr="000B2F67">
        <w:rPr>
          <w:rFonts w:ascii="Arial" w:hAnsi="Arial" w:cs="Arial"/>
          <w:color w:val="000000"/>
          <w:highlight w:val="lightGray"/>
        </w:rPr>
        <w:t>{organization name}</w:t>
      </w:r>
      <w:r w:rsidR="00360912" w:rsidRPr="000B2F67">
        <w:rPr>
          <w:rFonts w:ascii="Arial" w:hAnsi="Arial" w:cs="Arial"/>
          <w:color w:val="000000"/>
        </w:rPr>
        <w:t xml:space="preserve"> </w:t>
      </w:r>
      <w:r w:rsidRPr="000B2F67">
        <w:rPr>
          <w:rFonts w:ascii="Arial" w:hAnsi="Arial" w:cs="Arial"/>
          <w:color w:val="000000"/>
        </w:rPr>
        <w:t xml:space="preserve">for </w:t>
      </w:r>
      <w:r w:rsidR="00F14754" w:rsidRPr="000B2F67">
        <w:rPr>
          <w:rFonts w:ascii="Arial" w:hAnsi="Arial" w:cs="Arial"/>
          <w:color w:val="000000"/>
        </w:rPr>
        <w:t>endorsement</w:t>
      </w:r>
      <w:r w:rsidRPr="000B2F67">
        <w:rPr>
          <w:rFonts w:ascii="Arial" w:hAnsi="Arial" w:cs="Arial"/>
          <w:color w:val="000000"/>
        </w:rPr>
        <w:t>.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Arial" w:hAnsi="Arial" w:cs="Arial"/>
          <w:color w:val="000000"/>
        </w:rPr>
      </w:pP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>This determination is based upon evaluation of the submitted training syllabus</w:t>
      </w:r>
      <w:r w:rsidR="00360912" w:rsidRPr="000B2F67">
        <w:rPr>
          <w:rFonts w:ascii="Arial" w:hAnsi="Arial" w:cs="Arial"/>
          <w:color w:val="000000"/>
        </w:rPr>
        <w:t xml:space="preserve"> and detailed checklist, which we consider meet</w:t>
      </w:r>
      <w:r w:rsidRPr="000B2F67">
        <w:rPr>
          <w:rFonts w:ascii="Arial" w:hAnsi="Arial" w:cs="Arial"/>
          <w:color w:val="000000"/>
        </w:rPr>
        <w:t xml:space="preserve"> the requirements and aspirations as laid out within </w:t>
      </w:r>
      <w:r w:rsidR="000B2F67" w:rsidRPr="000B2F67">
        <w:rPr>
          <w:rFonts w:ascii="Arial" w:hAnsi="Arial" w:cs="Arial"/>
          <w:color w:val="000000"/>
          <w:highlight w:val="lightGray"/>
        </w:rPr>
        <w:t>{state}</w:t>
      </w:r>
      <w:r w:rsidR="000B2F67" w:rsidRPr="000B2F67">
        <w:rPr>
          <w:rFonts w:ascii="Arial" w:hAnsi="Arial" w:cs="Arial"/>
          <w:color w:val="000000"/>
        </w:rPr>
        <w:t>’s</w:t>
      </w:r>
      <w:r w:rsidRPr="000B2F67">
        <w:rPr>
          <w:rFonts w:ascii="Arial" w:hAnsi="Arial" w:cs="Arial"/>
          <w:color w:val="000000"/>
        </w:rPr>
        <w:t xml:space="preserve"> regulations. We are pleased, therefore, to </w:t>
      </w:r>
      <w:r w:rsidR="007B4E8D" w:rsidRPr="000B2F67">
        <w:rPr>
          <w:rFonts w:ascii="Arial" w:hAnsi="Arial" w:cs="Arial"/>
          <w:color w:val="000000"/>
        </w:rPr>
        <w:t>recognize</w:t>
      </w:r>
      <w:r w:rsidRPr="000B2F67">
        <w:rPr>
          <w:rFonts w:ascii="Arial" w:hAnsi="Arial" w:cs="Arial"/>
          <w:color w:val="000000"/>
        </w:rPr>
        <w:t xml:space="preserve"> the </w:t>
      </w:r>
      <w:r w:rsidR="007B4E8D" w:rsidRPr="000B2F67">
        <w:rPr>
          <w:rFonts w:ascii="Arial" w:hAnsi="Arial" w:cs="Arial"/>
          <w:color w:val="000000"/>
        </w:rPr>
        <w:t xml:space="preserve">IATA </w:t>
      </w:r>
      <w:r w:rsidR="00F14754" w:rsidRPr="000B2F67">
        <w:rPr>
          <w:rFonts w:ascii="Arial" w:hAnsi="Arial" w:cs="Arial"/>
          <w:color w:val="000000"/>
        </w:rPr>
        <w:t xml:space="preserve">Training </w:t>
      </w:r>
      <w:r w:rsidRPr="000B2F67">
        <w:rPr>
          <w:rFonts w:ascii="Arial" w:hAnsi="Arial" w:cs="Arial"/>
          <w:color w:val="000000"/>
        </w:rPr>
        <w:t>course</w:t>
      </w:r>
      <w:r w:rsidR="00F14754" w:rsidRPr="000B2F67">
        <w:rPr>
          <w:rFonts w:ascii="Arial" w:hAnsi="Arial" w:cs="Arial"/>
          <w:color w:val="000000"/>
        </w:rPr>
        <w:t>s</w:t>
      </w:r>
      <w:r w:rsidRPr="000B2F67">
        <w:rPr>
          <w:rFonts w:ascii="Arial" w:hAnsi="Arial" w:cs="Arial"/>
          <w:color w:val="000000"/>
        </w:rPr>
        <w:t xml:space="preserve"> </w:t>
      </w:r>
      <w:r w:rsidR="007B4E8D" w:rsidRPr="000B2F67">
        <w:rPr>
          <w:rFonts w:ascii="Arial" w:hAnsi="Arial" w:cs="Arial"/>
          <w:color w:val="000000"/>
        </w:rPr>
        <w:t xml:space="preserve">and Checklist </w:t>
      </w:r>
      <w:r w:rsidRPr="000B2F67">
        <w:rPr>
          <w:rFonts w:ascii="Arial" w:hAnsi="Arial" w:cs="Arial"/>
          <w:color w:val="000000"/>
        </w:rPr>
        <w:t>appropriate (in relation to Independent Validators</w:t>
      </w:r>
      <w:r w:rsidR="00360912" w:rsidRPr="000B2F67">
        <w:rPr>
          <w:rFonts w:ascii="Arial" w:hAnsi="Arial" w:cs="Arial"/>
          <w:color w:val="000000"/>
        </w:rPr>
        <w:t xml:space="preserve"> for CEIV Pharma</w:t>
      </w:r>
      <w:r w:rsidRPr="000B2F67">
        <w:rPr>
          <w:rFonts w:ascii="Arial" w:hAnsi="Arial" w:cs="Arial"/>
          <w:color w:val="000000"/>
        </w:rPr>
        <w:t xml:space="preserve">) as required and detailed within </w:t>
      </w:r>
      <w:r w:rsidR="000B2F67" w:rsidRPr="000B2F67">
        <w:rPr>
          <w:rFonts w:ascii="Arial" w:hAnsi="Arial" w:cs="Arial"/>
          <w:color w:val="000000"/>
          <w:highlight w:val="lightGray"/>
        </w:rPr>
        <w:t>{state}</w:t>
      </w:r>
      <w:r w:rsidR="000B2F67" w:rsidRPr="000B2F67">
        <w:rPr>
          <w:rFonts w:ascii="Arial" w:hAnsi="Arial" w:cs="Arial"/>
          <w:color w:val="000000"/>
        </w:rPr>
        <w:t>’s</w:t>
      </w:r>
      <w:r w:rsidRPr="000B2F67">
        <w:rPr>
          <w:rFonts w:ascii="Arial" w:hAnsi="Arial" w:cs="Arial"/>
          <w:color w:val="000000"/>
        </w:rPr>
        <w:t xml:space="preserve"> Regulation </w:t>
      </w:r>
      <w:r w:rsidR="000B2F67" w:rsidRPr="000B2F67">
        <w:rPr>
          <w:rFonts w:ascii="Arial" w:hAnsi="Arial" w:cs="Arial"/>
          <w:color w:val="000000"/>
          <w:highlight w:val="lightGray"/>
        </w:rPr>
        <w:t>{regulation reference}</w:t>
      </w:r>
      <w:r w:rsidR="007B4E8D" w:rsidRPr="000B2F67">
        <w:rPr>
          <w:rFonts w:ascii="Arial" w:hAnsi="Arial" w:cs="Arial"/>
          <w:color w:val="000000"/>
        </w:rPr>
        <w:t xml:space="preserve"> as well as the World Health Organization guidelines on Goods Distribution Practice Annex 5</w:t>
      </w:r>
      <w:r w:rsidRPr="000B2F67">
        <w:rPr>
          <w:rFonts w:ascii="Arial" w:hAnsi="Arial" w:cs="Arial"/>
          <w:color w:val="000000"/>
        </w:rPr>
        <w:t>.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Arial" w:hAnsi="Arial" w:cs="Arial"/>
          <w:color w:val="000000"/>
        </w:rPr>
      </w:pP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61" w:lineRule="atLeast"/>
        <w:jc w:val="both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>We look forward to working closely with IATA in fu</w:t>
      </w:r>
      <w:r w:rsidR="00F14754" w:rsidRPr="000B2F67">
        <w:rPr>
          <w:rFonts w:ascii="Arial" w:hAnsi="Arial" w:cs="Arial"/>
          <w:color w:val="000000"/>
        </w:rPr>
        <w:t xml:space="preserve">rther enhancing </w:t>
      </w:r>
      <w:r w:rsidRPr="000B2F67">
        <w:rPr>
          <w:rFonts w:ascii="Arial" w:hAnsi="Arial" w:cs="Arial"/>
          <w:color w:val="000000"/>
        </w:rPr>
        <w:t>the training course</w:t>
      </w:r>
      <w:r w:rsidR="00F14754" w:rsidRPr="000B2F67">
        <w:rPr>
          <w:rFonts w:ascii="Arial" w:hAnsi="Arial" w:cs="Arial"/>
          <w:color w:val="000000"/>
        </w:rPr>
        <w:t>s</w:t>
      </w:r>
      <w:r w:rsidRPr="000B2F67">
        <w:rPr>
          <w:rFonts w:ascii="Arial" w:hAnsi="Arial" w:cs="Arial"/>
          <w:color w:val="000000"/>
        </w:rPr>
        <w:t xml:space="preserve"> and </w:t>
      </w:r>
      <w:r w:rsidR="00093697" w:rsidRPr="000B2F67">
        <w:rPr>
          <w:rFonts w:ascii="Arial" w:hAnsi="Arial" w:cs="Arial"/>
          <w:color w:val="000000"/>
        </w:rPr>
        <w:t xml:space="preserve">checklist as well as </w:t>
      </w:r>
      <w:r w:rsidRPr="000B2F67">
        <w:rPr>
          <w:rFonts w:ascii="Arial" w:hAnsi="Arial" w:cs="Arial"/>
          <w:color w:val="000000"/>
        </w:rPr>
        <w:t xml:space="preserve">all of its underpinning elements in the light of experience. In this respect </w:t>
      </w:r>
      <w:r w:rsidR="000B2F67" w:rsidRPr="000B2F67">
        <w:rPr>
          <w:rFonts w:ascii="Arial" w:hAnsi="Arial" w:cs="Arial"/>
          <w:color w:val="000000"/>
          <w:highlight w:val="lightGray"/>
        </w:rPr>
        <w:t>{organization name}</w:t>
      </w:r>
      <w:r w:rsidRPr="000B2F67">
        <w:rPr>
          <w:rFonts w:ascii="Arial" w:hAnsi="Arial" w:cs="Arial"/>
          <w:color w:val="000000"/>
        </w:rPr>
        <w:t xml:space="preserve"> fully appreciates the commitment IATA has demonstrated in looking to set an industry standard in this area.</w:t>
      </w:r>
    </w:p>
    <w:p w:rsidR="00B16307" w:rsidRPr="000B2F67" w:rsidRDefault="00B16307" w:rsidP="000B2F67">
      <w:pPr>
        <w:widowControl w:val="0"/>
        <w:autoSpaceDE w:val="0"/>
        <w:autoSpaceDN w:val="0"/>
        <w:adjustRightInd w:val="0"/>
        <w:spacing w:after="0" w:line="261" w:lineRule="atLeast"/>
        <w:jc w:val="both"/>
        <w:rPr>
          <w:rFonts w:ascii="Arial" w:hAnsi="Arial" w:cs="Arial"/>
          <w:color w:val="000000"/>
        </w:rPr>
      </w:pPr>
    </w:p>
    <w:p w:rsidR="00C15943" w:rsidRPr="000B2F67" w:rsidRDefault="00B16307" w:rsidP="000B2F67">
      <w:pPr>
        <w:spacing w:after="0"/>
        <w:jc w:val="both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lastRenderedPageBreak/>
        <w:t xml:space="preserve">We will continue to work constructively with IATA, </w:t>
      </w:r>
      <w:r w:rsidR="00093697" w:rsidRPr="000B2F67">
        <w:rPr>
          <w:rFonts w:ascii="Arial" w:hAnsi="Arial" w:cs="Arial"/>
          <w:color w:val="000000"/>
        </w:rPr>
        <w:t xml:space="preserve">other International Organizations, Regulators as well as </w:t>
      </w:r>
      <w:r w:rsidR="00F14754" w:rsidRPr="000B2F67">
        <w:rPr>
          <w:rFonts w:ascii="Arial" w:hAnsi="Arial" w:cs="Arial"/>
          <w:color w:val="000000"/>
        </w:rPr>
        <w:t>the I</w:t>
      </w:r>
      <w:r w:rsidRPr="000B2F67">
        <w:rPr>
          <w:rFonts w:ascii="Arial" w:hAnsi="Arial" w:cs="Arial"/>
          <w:color w:val="000000"/>
        </w:rPr>
        <w:t>ndustry</w:t>
      </w:r>
      <w:r w:rsidR="00093697" w:rsidRPr="000B2F67">
        <w:rPr>
          <w:rFonts w:ascii="Arial" w:hAnsi="Arial" w:cs="Arial"/>
          <w:color w:val="000000"/>
        </w:rPr>
        <w:t xml:space="preserve"> </w:t>
      </w:r>
      <w:r w:rsidRPr="000B2F67">
        <w:rPr>
          <w:rFonts w:ascii="Arial" w:hAnsi="Arial" w:cs="Arial"/>
          <w:color w:val="000000"/>
        </w:rPr>
        <w:t xml:space="preserve">in the continuing pursuit of excellence in the field of </w:t>
      </w:r>
      <w:r w:rsidR="00093697" w:rsidRPr="000B2F67">
        <w:rPr>
          <w:rFonts w:ascii="Arial" w:hAnsi="Arial" w:cs="Arial"/>
          <w:color w:val="000000"/>
        </w:rPr>
        <w:t>handling pharmaceutical products by air</w:t>
      </w:r>
      <w:r w:rsidRPr="000B2F67">
        <w:rPr>
          <w:rFonts w:ascii="Arial" w:hAnsi="Arial" w:cs="Arial"/>
          <w:color w:val="000000"/>
        </w:rPr>
        <w:t>.</w:t>
      </w:r>
    </w:p>
    <w:p w:rsidR="00B16307" w:rsidRPr="000B2F67" w:rsidRDefault="00B16307" w:rsidP="000B2F67">
      <w:pPr>
        <w:spacing w:after="0"/>
        <w:rPr>
          <w:rFonts w:ascii="Arial" w:hAnsi="Arial" w:cs="Arial"/>
          <w:color w:val="000000"/>
        </w:rPr>
      </w:pPr>
    </w:p>
    <w:p w:rsidR="00B16307" w:rsidRPr="000B2F67" w:rsidRDefault="00B16307" w:rsidP="000B2F67">
      <w:pPr>
        <w:spacing w:after="0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</w:rPr>
        <w:t>Yours sincerely</w:t>
      </w:r>
      <w:r w:rsidR="000B2F67" w:rsidRPr="000B2F67">
        <w:rPr>
          <w:rFonts w:ascii="Arial" w:hAnsi="Arial" w:cs="Arial"/>
          <w:color w:val="000000"/>
        </w:rPr>
        <w:t>,</w:t>
      </w:r>
    </w:p>
    <w:p w:rsidR="000B2F67" w:rsidRPr="000B2F67" w:rsidRDefault="000B2F67" w:rsidP="000B2F67">
      <w:pPr>
        <w:widowControl w:val="0"/>
        <w:autoSpaceDE w:val="0"/>
        <w:autoSpaceDN w:val="0"/>
        <w:adjustRightInd w:val="0"/>
        <w:spacing w:after="0" w:line="258" w:lineRule="atLeast"/>
        <w:rPr>
          <w:rFonts w:ascii="Arial" w:hAnsi="Arial" w:cs="Arial"/>
          <w:color w:val="000000"/>
        </w:rPr>
      </w:pPr>
      <w:r w:rsidRPr="000B2F67">
        <w:rPr>
          <w:rFonts w:ascii="Arial" w:hAnsi="Arial" w:cs="Arial"/>
          <w:color w:val="000000"/>
          <w:highlight w:val="lightGray"/>
        </w:rPr>
        <w:t>{Sender signature and name}</w:t>
      </w:r>
    </w:p>
    <w:p w:rsidR="000B2F67" w:rsidRPr="000B2F67" w:rsidRDefault="000B2F67" w:rsidP="000B2F67">
      <w:pPr>
        <w:spacing w:after="0"/>
        <w:jc w:val="both"/>
        <w:rPr>
          <w:rFonts w:ascii="Arial" w:hAnsi="Arial" w:cs="Arial"/>
        </w:rPr>
      </w:pPr>
    </w:p>
    <w:sectPr w:rsidR="000B2F67" w:rsidRPr="000B2F67" w:rsidSect="000B2F67">
      <w:pgSz w:w="12240" w:h="15840"/>
      <w:pgMar w:top="1701" w:right="1474" w:bottom="1701" w:left="14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07"/>
    <w:rsid w:val="00037DD4"/>
    <w:rsid w:val="00093697"/>
    <w:rsid w:val="000B2F67"/>
    <w:rsid w:val="00190436"/>
    <w:rsid w:val="00360912"/>
    <w:rsid w:val="00387049"/>
    <w:rsid w:val="005A4B64"/>
    <w:rsid w:val="005B17FB"/>
    <w:rsid w:val="005F42B3"/>
    <w:rsid w:val="00702DCC"/>
    <w:rsid w:val="007B4E8D"/>
    <w:rsid w:val="007B5D49"/>
    <w:rsid w:val="00840743"/>
    <w:rsid w:val="00B16307"/>
    <w:rsid w:val="00C15943"/>
    <w:rsid w:val="00CC4776"/>
    <w:rsid w:val="00E2683F"/>
    <w:rsid w:val="00E750D0"/>
    <w:rsid w:val="00F1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C9CC"/>
  <w15:docId w15:val="{710D5813-1797-4F55-A334-74195F6E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30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F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4EAD0B32484449255378752140945" ma:contentTypeVersion="1" ma:contentTypeDescription="Create a new document." ma:contentTypeScope="" ma:versionID="7d62ef456dea18878c3174e549d05c24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e93d9b81f39446034be66ad6b6214a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4BED2-1C92-492D-9C74-FAF668354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61525-A1F9-430E-9ED1-F7BEF5C04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20420-EE5C-4656-A12D-DF6FE9F483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0628252-F55D-403D-A8FB-E7C54682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CEIV Pharma Supporting Letter</vt:lpstr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CEIV Pharma Supporting Letter</dc:title>
  <dc:creator>IATA</dc:creator>
  <cp:lastModifiedBy>Claire Mackenzie</cp:lastModifiedBy>
  <cp:revision>2</cp:revision>
  <dcterms:created xsi:type="dcterms:W3CDTF">2019-08-15T09:38:00Z</dcterms:created>
  <dcterms:modified xsi:type="dcterms:W3CDTF">2019-08-15T09:38:00Z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0x010100C0F4EAD0B32484449255378752140945</vt:lpwstr>
  </property>
</Properties>
</file>