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C8" w:rsidRDefault="000B3BC8">
      <w:pPr>
        <w:rPr>
          <w:rFonts w:hint="eastAsia"/>
        </w:rPr>
      </w:pPr>
      <w:r>
        <w:rPr>
          <w:rFonts w:hint="eastAsia"/>
        </w:rPr>
        <w:t>产品：</w:t>
      </w:r>
      <w:r w:rsidR="00A04157">
        <w:rPr>
          <w:rFonts w:hint="eastAsia"/>
        </w:rPr>
        <w:t>个人健康随身助理</w:t>
      </w:r>
    </w:p>
    <w:p w:rsidR="000B3BC8" w:rsidRDefault="000B3BC8">
      <w:pPr>
        <w:rPr>
          <w:rFonts w:hint="eastAsia"/>
        </w:rPr>
      </w:pPr>
      <w:r>
        <w:rPr>
          <w:rFonts w:hint="eastAsia"/>
        </w:rPr>
        <w:t>项目：</w:t>
      </w:r>
    </w:p>
    <w:p w:rsidR="000B3BC8" w:rsidRDefault="000B3BC8" w:rsidP="000B3B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br/>
      </w:r>
    </w:p>
    <w:p w:rsidR="000B3BC8" w:rsidRDefault="000B3BC8" w:rsidP="000B3B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原型</w:t>
      </w:r>
      <w:r>
        <w:br/>
      </w:r>
    </w:p>
    <w:p w:rsidR="000B3BC8" w:rsidRDefault="000B3BC8">
      <w:pPr>
        <w:rPr>
          <w:rFonts w:hint="eastAsia"/>
        </w:rPr>
      </w:pPr>
      <w:r>
        <w:rPr>
          <w:rFonts w:hint="eastAsia"/>
        </w:rPr>
        <w:t>计划：</w:t>
      </w:r>
    </w:p>
    <w:p w:rsidR="00A04157" w:rsidRDefault="004F265C" w:rsidP="00A041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141414"/>
          <w:sz w:val="20"/>
          <w:szCs w:val="20"/>
          <w:shd w:val="clear" w:color="auto" w:fill="FFFFFF"/>
        </w:rPr>
        <w:t>了解硬件完成软件系统设计</w:t>
      </w:r>
    </w:p>
    <w:p w:rsidR="00A04157" w:rsidRDefault="000B3BC8" w:rsidP="00A04157">
      <w:pPr>
        <w:pStyle w:val="a4"/>
        <w:spacing w:before="0" w:beforeAutospacing="0" w:after="0" w:afterAutospacing="0" w:line="270" w:lineRule="atLeast"/>
        <w:ind w:leftChars="200" w:left="420"/>
        <w:rPr>
          <w:rFonts w:ascii="Tahoma" w:hAnsi="Tahoma" w:cs="Tahoma"/>
          <w:color w:val="000000"/>
          <w:sz w:val="18"/>
          <w:szCs w:val="18"/>
        </w:rPr>
      </w:pPr>
      <w:r w:rsidRPr="000B3BC8">
        <w:t>2012-07-06</w:t>
      </w:r>
      <w:r>
        <w:rPr>
          <w:rFonts w:hint="eastAsia"/>
        </w:rPr>
        <w:t>|</w:t>
      </w:r>
      <w:r w:rsidRPr="000B3BC8">
        <w:t>2012-07-10</w:t>
      </w:r>
      <w:r w:rsidR="00A04157">
        <w:rPr>
          <w:rFonts w:hint="eastAsia"/>
        </w:rPr>
        <w:br/>
      </w:r>
      <w:r w:rsidR="00A04157">
        <w:rPr>
          <w:rFonts w:ascii="Tahoma" w:hAnsi="Tahoma" w:cs="Tahoma"/>
          <w:color w:val="000000"/>
          <w:sz w:val="18"/>
          <w:szCs w:val="18"/>
        </w:rPr>
        <w:t>对解决方案中的硬件系统技术方案设计中涉及到的技术有初步了解，</w:t>
      </w:r>
      <w:proofErr w:type="gramStart"/>
      <w:r w:rsidR="00A04157">
        <w:rPr>
          <w:rFonts w:ascii="Tahoma" w:hAnsi="Tahoma" w:cs="Tahoma"/>
          <w:color w:val="000000"/>
          <w:sz w:val="18"/>
          <w:szCs w:val="18"/>
        </w:rPr>
        <w:t>自需要</w:t>
      </w:r>
      <w:proofErr w:type="gramEnd"/>
      <w:r w:rsidR="00A04157">
        <w:rPr>
          <w:rFonts w:ascii="Tahoma" w:hAnsi="Tahoma" w:cs="Tahoma"/>
          <w:color w:val="000000"/>
          <w:sz w:val="18"/>
          <w:szCs w:val="18"/>
        </w:rPr>
        <w:t>了解。</w:t>
      </w:r>
    </w:p>
    <w:p w:rsidR="000B3BC8" w:rsidRDefault="00A04157" w:rsidP="00A04157">
      <w:pPr>
        <w:pStyle w:val="a4"/>
        <w:spacing w:before="0" w:beforeAutospacing="0" w:after="0" w:afterAutospacing="0" w:line="270" w:lineRule="atLeast"/>
        <w:ind w:leftChars="200" w:left="4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对解决方案中的软件系统技术方案设计有个初步的规划方案，按照之前做的应用加以整理组合，并选取一套完整的优秀的软件系统，突出软件流程的顺畅，易用，趣味等方面的特色，能够很好的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完成宁州医药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获取用户数据和推送产品的需求。</w:t>
      </w:r>
      <w:r w:rsidR="000B3BC8">
        <w:rPr>
          <w:rFonts w:ascii="Tahoma" w:hAnsi="Tahoma" w:cs="Tahoma"/>
          <w:color w:val="000000"/>
          <w:sz w:val="18"/>
          <w:szCs w:val="18"/>
        </w:rPr>
        <w:t>思考解决方案中硬件技术方案设计，着重突出大规模访问和海量存储的技术解决方案的解决思路和方法，</w:t>
      </w:r>
      <w:proofErr w:type="gramStart"/>
      <w:r w:rsidR="000B3BC8">
        <w:rPr>
          <w:rFonts w:ascii="Tahoma" w:hAnsi="Tahoma" w:cs="Tahoma"/>
          <w:color w:val="000000"/>
          <w:sz w:val="18"/>
          <w:szCs w:val="18"/>
        </w:rPr>
        <w:t>并文字</w:t>
      </w:r>
      <w:proofErr w:type="gramEnd"/>
      <w:r w:rsidR="000B3BC8">
        <w:rPr>
          <w:rFonts w:ascii="Tahoma" w:hAnsi="Tahoma" w:cs="Tahoma"/>
          <w:color w:val="000000"/>
          <w:sz w:val="18"/>
          <w:szCs w:val="18"/>
        </w:rPr>
        <w:t>编写方案</w:t>
      </w:r>
    </w:p>
    <w:p w:rsidR="000B3BC8" w:rsidRDefault="000B3BC8" w:rsidP="000B3BC8">
      <w:pPr>
        <w:pStyle w:val="a4"/>
        <w:spacing w:before="0" w:beforeAutospacing="0" w:after="0" w:afterAutospacing="0" w:line="270" w:lineRule="atLeast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思考针对获取用户数据这一业务模型的软件系统设计，并分类别文字编写方案</w:t>
      </w:r>
    </w:p>
    <w:p w:rsidR="000B3BC8" w:rsidRDefault="000B3BC8" w:rsidP="00A04157">
      <w:pPr>
        <w:pStyle w:val="a4"/>
        <w:spacing w:before="0" w:beforeAutospacing="0" w:after="0" w:afterAutospacing="0" w:line="270" w:lineRule="atLeast"/>
        <w:ind w:firstLine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="Tahoma" w:hAnsi="Tahoma" w:cs="Tahoma"/>
          <w:color w:val="000000"/>
          <w:sz w:val="18"/>
          <w:szCs w:val="18"/>
        </w:rPr>
        <w:t>思考针对智能推送产品这一业务模型的软件系统设计，主要从基于标签开</w:t>
      </w:r>
      <w:bookmarkStart w:id="0" w:name="_GoBack"/>
      <w:bookmarkEnd w:id="0"/>
      <w:r>
        <w:rPr>
          <w:rFonts w:ascii="Tahoma" w:hAnsi="Tahoma" w:cs="Tahoma"/>
          <w:color w:val="000000"/>
          <w:sz w:val="18"/>
          <w:szCs w:val="18"/>
        </w:rPr>
        <w:t>始，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并文字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编写方案</w:t>
      </w:r>
    </w:p>
    <w:p w:rsidR="00A04157" w:rsidRDefault="004F265C" w:rsidP="004F265C">
      <w:pPr>
        <w:pStyle w:val="a4"/>
        <w:numPr>
          <w:ilvl w:val="0"/>
          <w:numId w:val="2"/>
        </w:numPr>
        <w:spacing w:before="0" w:beforeAutospacing="0" w:after="0" w:afterAutospacing="0" w:line="270" w:lineRule="atLeast"/>
        <w:rPr>
          <w:rFonts w:hint="eastAsia"/>
        </w:rPr>
      </w:pPr>
      <w:r w:rsidRPr="004F265C">
        <w:rPr>
          <w:rFonts w:hint="eastAsia"/>
        </w:rPr>
        <w:t>完成解决方案软件系统设计部分</w:t>
      </w:r>
    </w:p>
    <w:p w:rsidR="00A04157" w:rsidRDefault="004F265C" w:rsidP="00A04157">
      <w:pPr>
        <w:pStyle w:val="a4"/>
        <w:spacing w:before="0" w:beforeAutospacing="0" w:after="0" w:afterAutospacing="0" w:line="270" w:lineRule="atLeast"/>
        <w:ind w:left="420"/>
        <w:rPr>
          <w:rFonts w:hint="eastAsia"/>
        </w:rPr>
      </w:pPr>
      <w:r w:rsidRPr="004F265C">
        <w:t>2012-07-11</w:t>
      </w:r>
      <w:r>
        <w:rPr>
          <w:rFonts w:hint="eastAsia"/>
        </w:rPr>
        <w:t>|</w:t>
      </w:r>
      <w:r w:rsidRPr="004F265C">
        <w:t xml:space="preserve"> 2012-07-20</w:t>
      </w:r>
    </w:p>
    <w:p w:rsidR="006920C0" w:rsidRPr="006920C0" w:rsidRDefault="006920C0" w:rsidP="006920C0">
      <w:pPr>
        <w:pStyle w:val="a4"/>
        <w:spacing w:before="0" w:beforeAutospacing="0" w:after="0" w:afterAutospacing="0" w:line="270" w:lineRule="atLeast"/>
        <w:ind w:leftChars="200" w:left="420"/>
        <w:rPr>
          <w:rFonts w:ascii="Tahoma" w:hAnsi="Tahoma" w:cs="Tahoma" w:hint="eastAsia"/>
          <w:color w:val="000000"/>
          <w:sz w:val="18"/>
          <w:szCs w:val="18"/>
        </w:rPr>
      </w:pPr>
      <w:r w:rsidRPr="006920C0">
        <w:rPr>
          <w:rFonts w:ascii="Tahoma" w:hAnsi="Tahoma" w:cs="Tahoma" w:hint="eastAsia"/>
          <w:color w:val="000000"/>
          <w:sz w:val="18"/>
          <w:szCs w:val="18"/>
        </w:rPr>
        <w:t>在理顺软件系统流程的基础上，选择出里面的不易于实现的部分加以分工，假期内在家搜索资料或编码完成，并完成文档描述。</w:t>
      </w:r>
    </w:p>
    <w:p w:rsidR="006920C0" w:rsidRPr="006920C0" w:rsidRDefault="006920C0" w:rsidP="006920C0">
      <w:pPr>
        <w:pStyle w:val="a4"/>
        <w:spacing w:before="0" w:beforeAutospacing="0" w:after="0" w:afterAutospacing="0" w:line="270" w:lineRule="atLeast"/>
        <w:ind w:leftChars="200" w:left="420"/>
        <w:rPr>
          <w:rFonts w:ascii="Tahoma" w:hAnsi="Tahoma" w:cs="Tahoma" w:hint="eastAsia"/>
          <w:color w:val="000000"/>
          <w:sz w:val="18"/>
          <w:szCs w:val="18"/>
        </w:rPr>
      </w:pPr>
      <w:r w:rsidRPr="006920C0">
        <w:rPr>
          <w:rFonts w:ascii="Tahoma" w:hAnsi="Tahoma" w:cs="Tahoma" w:hint="eastAsia"/>
          <w:color w:val="000000"/>
          <w:sz w:val="18"/>
          <w:szCs w:val="18"/>
        </w:rPr>
        <w:t>硬件系统设计每个人把负责的内容加深印象，如果概念有些模糊的可以请教朱总，并完善文档描述。</w:t>
      </w:r>
    </w:p>
    <w:p w:rsidR="004F265C" w:rsidRDefault="004F265C" w:rsidP="004F265C">
      <w:pPr>
        <w:pStyle w:val="a4"/>
        <w:numPr>
          <w:ilvl w:val="0"/>
          <w:numId w:val="2"/>
        </w:numPr>
        <w:spacing w:before="0" w:beforeAutospacing="0" w:after="0" w:afterAutospacing="0" w:line="270" w:lineRule="atLeast"/>
        <w:rPr>
          <w:rFonts w:hint="eastAsia"/>
        </w:rPr>
      </w:pPr>
      <w:r w:rsidRPr="004F265C">
        <w:rPr>
          <w:rFonts w:hint="eastAsia"/>
        </w:rPr>
        <w:t>完成大赛初赛要求的所有文档和原型</w:t>
      </w:r>
    </w:p>
    <w:p w:rsidR="004F265C" w:rsidRDefault="004F265C" w:rsidP="004F265C">
      <w:pPr>
        <w:pStyle w:val="a4"/>
        <w:spacing w:before="0" w:beforeAutospacing="0" w:after="0" w:afterAutospacing="0" w:line="270" w:lineRule="atLeast"/>
        <w:ind w:left="420"/>
        <w:rPr>
          <w:rFonts w:hint="eastAsia"/>
        </w:rPr>
      </w:pPr>
      <w:r w:rsidRPr="004F265C">
        <w:t>2012-07-21</w:t>
      </w:r>
      <w:r>
        <w:rPr>
          <w:rFonts w:hint="eastAsia"/>
        </w:rPr>
        <w:t>|</w:t>
      </w:r>
      <w:r w:rsidRPr="004F265C">
        <w:t xml:space="preserve"> 2012-07-31</w:t>
      </w:r>
    </w:p>
    <w:p w:rsidR="004F265C" w:rsidRDefault="004F265C" w:rsidP="006920C0">
      <w:pPr>
        <w:pStyle w:val="a4"/>
        <w:spacing w:before="0" w:beforeAutospacing="0" w:after="0" w:afterAutospacing="0" w:line="270" w:lineRule="atLeast"/>
        <w:ind w:leftChars="200" w:left="4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在完成解决方案的基础上，对软件原型进行相应调整，到可以发布的状态。</w:t>
      </w:r>
    </w:p>
    <w:p w:rsidR="004F265C" w:rsidRDefault="004F265C" w:rsidP="006920C0">
      <w:pPr>
        <w:pStyle w:val="a4"/>
        <w:spacing w:before="0" w:beforeAutospacing="0" w:after="0" w:afterAutospacing="0" w:line="270" w:lineRule="atLeast"/>
        <w:ind w:leftChars="200" w:left="4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静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茹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备赛冲刺阶段。</w:t>
      </w:r>
    </w:p>
    <w:p w:rsidR="004F265C" w:rsidRDefault="004F265C" w:rsidP="006920C0">
      <w:pPr>
        <w:pStyle w:val="a4"/>
        <w:spacing w:before="0" w:beforeAutospacing="0" w:after="0" w:afterAutospacing="0" w:line="270" w:lineRule="atLeast"/>
        <w:ind w:leftChars="200" w:left="4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特别检查文档的规范和错别字。</w:t>
      </w:r>
    </w:p>
    <w:p w:rsidR="004F265C" w:rsidRPr="004F265C" w:rsidRDefault="004F265C" w:rsidP="004F265C">
      <w:pPr>
        <w:pStyle w:val="a4"/>
        <w:spacing w:before="0" w:beforeAutospacing="0" w:after="0" w:afterAutospacing="0" w:line="270" w:lineRule="atLeast"/>
        <w:ind w:left="420"/>
      </w:pPr>
    </w:p>
    <w:sectPr w:rsidR="004F265C" w:rsidRPr="004F2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F672E"/>
    <w:multiLevelType w:val="hybridMultilevel"/>
    <w:tmpl w:val="A9129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8F61F8"/>
    <w:multiLevelType w:val="hybridMultilevel"/>
    <w:tmpl w:val="8856D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C8"/>
    <w:rsid w:val="000B3BC8"/>
    <w:rsid w:val="004F265C"/>
    <w:rsid w:val="006920C0"/>
    <w:rsid w:val="00A04157"/>
    <w:rsid w:val="00BA0837"/>
    <w:rsid w:val="00CC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C8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B3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C8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B3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1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86</Words>
  <Characters>493</Characters>
  <Application>Microsoft Office Word</Application>
  <DocSecurity>0</DocSecurity>
  <Lines>4</Lines>
  <Paragraphs>1</Paragraphs>
  <ScaleCrop>false</ScaleCrop>
  <Company>sit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chaojin</dc:creator>
  <cp:lastModifiedBy>chaojin</cp:lastModifiedBy>
  <cp:revision>1</cp:revision>
  <dcterms:created xsi:type="dcterms:W3CDTF">2012-07-06T13:17:00Z</dcterms:created>
  <dcterms:modified xsi:type="dcterms:W3CDTF">2012-07-06T14:52:00Z</dcterms:modified>
</cp:coreProperties>
</file>