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AA50" w14:textId="0C2C6A0C" w:rsidR="00EB72D4" w:rsidRPr="002106C6" w:rsidRDefault="00A768EA" w:rsidP="00D30BE7">
      <w:pPr>
        <w:spacing w:line="240" w:lineRule="auto"/>
        <w:jc w:val="center"/>
        <w:rPr>
          <w:b/>
          <w:bCs/>
          <w:sz w:val="48"/>
          <w:szCs w:val="48"/>
        </w:rPr>
      </w:pPr>
      <w:r w:rsidRPr="002106C6">
        <w:rPr>
          <w:b/>
          <w:bCs/>
          <w:sz w:val="48"/>
          <w:szCs w:val="48"/>
        </w:rPr>
        <w:t>ĐIỂM CHUẨN CIS CHO GKE AUTOPILOT: CÁC KHUYẾN NGHỊ BẢO MẬT CHÍNH</w:t>
      </w:r>
    </w:p>
    <w:p w14:paraId="317DA5B7" w14:textId="3666797D" w:rsidR="00EB72D4" w:rsidRPr="002106C6" w:rsidRDefault="00EB72D4" w:rsidP="00D30BE7">
      <w:pPr>
        <w:spacing w:line="360" w:lineRule="auto"/>
        <w:jc w:val="both"/>
        <w:rPr>
          <w:b/>
          <w:bCs/>
          <w:sz w:val="24"/>
          <w:szCs w:val="24"/>
          <w:lang w:val="vi-VN"/>
        </w:rPr>
      </w:pPr>
      <w:r w:rsidRPr="00717B3B">
        <w:rPr>
          <w:b/>
          <w:bCs/>
          <w:color w:val="4C94D8" w:themeColor="text2" w:themeTint="80"/>
          <w:sz w:val="24"/>
          <w:szCs w:val="24"/>
        </w:rPr>
        <w:t>Tóm tắt</w:t>
      </w:r>
      <w:r w:rsidR="00D30BE7" w:rsidRPr="00717B3B">
        <w:rPr>
          <w:b/>
          <w:bCs/>
          <w:color w:val="4C94D8" w:themeColor="text2" w:themeTint="80"/>
          <w:sz w:val="24"/>
          <w:szCs w:val="24"/>
          <w:lang w:val="vi-VN"/>
        </w:rPr>
        <w:t xml:space="preserve"> điều hành</w:t>
      </w:r>
    </w:p>
    <w:p w14:paraId="3C4B31A0" w14:textId="77777777" w:rsidR="00EB72D4" w:rsidRPr="002106C6" w:rsidRDefault="00EB72D4" w:rsidP="00D30BE7">
      <w:pPr>
        <w:pStyle w:val="ListParagraph"/>
        <w:numPr>
          <w:ilvl w:val="0"/>
          <w:numId w:val="1"/>
        </w:numPr>
        <w:tabs>
          <w:tab w:val="left" w:pos="851"/>
        </w:tabs>
        <w:spacing w:line="360" w:lineRule="auto"/>
        <w:ind w:left="284" w:hanging="284"/>
        <w:jc w:val="both"/>
        <w:rPr>
          <w:sz w:val="24"/>
          <w:szCs w:val="24"/>
        </w:rPr>
      </w:pPr>
      <w:r w:rsidRPr="002106C6">
        <w:rPr>
          <w:sz w:val="24"/>
          <w:szCs w:val="24"/>
        </w:rPr>
        <w:t>Tài liệu này cung cấp phân tích tổng hợp về Điểm chuẩn của Trung tâm An ninh Internet (CIS) cho Google Kubernetes Engine (GKE) Autopilot, Phiên bản 1.2.0. Điểm chuẩn cung cấp hướng dẫn theo quy định để thiết lập đường cơ sở cấu hình an toàn cho các cụm GKE Autopilot, tập trung vào các thành phần và cấu hình do người dùng cuối quản lý.</w:t>
      </w:r>
    </w:p>
    <w:p w14:paraId="2BBBA04B" w14:textId="69DC27AC" w:rsidR="00EB72D4" w:rsidRPr="002106C6" w:rsidRDefault="00EB72D4" w:rsidP="00D30BE7">
      <w:pPr>
        <w:pStyle w:val="ListParagraph"/>
        <w:numPr>
          <w:ilvl w:val="0"/>
          <w:numId w:val="1"/>
        </w:numPr>
        <w:tabs>
          <w:tab w:val="left" w:pos="851"/>
        </w:tabs>
        <w:spacing w:line="360" w:lineRule="auto"/>
        <w:ind w:left="284" w:hanging="284"/>
        <w:jc w:val="both"/>
        <w:rPr>
          <w:sz w:val="24"/>
          <w:szCs w:val="24"/>
        </w:rPr>
      </w:pPr>
      <w:r w:rsidRPr="002106C6">
        <w:rPr>
          <w:sz w:val="24"/>
          <w:szCs w:val="24"/>
        </w:rPr>
        <w:t xml:space="preserve">Một chủ đề cốt lõi của điểm chuẩn là </w:t>
      </w:r>
      <w:r w:rsidRPr="002106C6">
        <w:rPr>
          <w:b/>
          <w:bCs/>
          <w:sz w:val="24"/>
          <w:szCs w:val="24"/>
        </w:rPr>
        <w:t>mô hình chia sẻ trách nhiệm của GKE</w:t>
      </w:r>
      <w:r w:rsidRPr="002106C6">
        <w:rPr>
          <w:sz w:val="24"/>
          <w:szCs w:val="24"/>
        </w:rPr>
        <w:t xml:space="preserve">. Ở chế độ Autopilot, Google quản lý tính bảo mật của </w:t>
      </w:r>
      <w:r w:rsidR="00D30BE7" w:rsidRPr="002106C6">
        <w:rPr>
          <w:sz w:val="24"/>
          <w:szCs w:val="24"/>
          <w:lang w:val="vi-VN"/>
        </w:rPr>
        <w:t>control plane</w:t>
      </w:r>
      <w:r w:rsidRPr="002106C6">
        <w:rPr>
          <w:sz w:val="24"/>
          <w:szCs w:val="24"/>
        </w:rPr>
        <w:t xml:space="preserve"> và các </w:t>
      </w:r>
      <w:r w:rsidR="00D30BE7" w:rsidRPr="002106C6">
        <w:rPr>
          <w:sz w:val="24"/>
          <w:szCs w:val="24"/>
        </w:rPr>
        <w:t>worker</w:t>
      </w:r>
      <w:r w:rsidR="00D30BE7" w:rsidRPr="002106C6">
        <w:rPr>
          <w:sz w:val="24"/>
          <w:szCs w:val="24"/>
          <w:lang w:val="vi-VN"/>
        </w:rPr>
        <w:t xml:space="preserve"> nodes</w:t>
      </w:r>
      <w:r w:rsidRPr="002106C6">
        <w:rPr>
          <w:sz w:val="24"/>
          <w:szCs w:val="24"/>
        </w:rPr>
        <w:t xml:space="preserve">, triển khai các phương pháp hay nhất theo mặc định. Do đó, điểm chuẩn này tập trung vào các lĩnh vực do người dùng quản lý, chủ yếu là bảo mật của các </w:t>
      </w:r>
      <w:r w:rsidR="00491701">
        <w:rPr>
          <w:sz w:val="24"/>
          <w:szCs w:val="24"/>
        </w:rPr>
        <w:t>node</w:t>
      </w:r>
      <w:r w:rsidRPr="002106C6">
        <w:rPr>
          <w:sz w:val="24"/>
          <w:szCs w:val="24"/>
        </w:rPr>
        <w:t xml:space="preserve">, </w:t>
      </w:r>
      <w:r w:rsidR="00491701">
        <w:rPr>
          <w:sz w:val="24"/>
          <w:szCs w:val="24"/>
        </w:rPr>
        <w:t>containers</w:t>
      </w:r>
      <w:r w:rsidRPr="002106C6">
        <w:rPr>
          <w:sz w:val="24"/>
          <w:szCs w:val="24"/>
        </w:rPr>
        <w:t xml:space="preserve">, </w:t>
      </w:r>
      <w:r w:rsidR="00491701">
        <w:rPr>
          <w:sz w:val="24"/>
          <w:szCs w:val="24"/>
        </w:rPr>
        <w:t>pod</w:t>
      </w:r>
      <w:r w:rsidRPr="002106C6">
        <w:rPr>
          <w:sz w:val="24"/>
          <w:szCs w:val="24"/>
        </w:rPr>
        <w:t xml:space="preserve"> và cấu hình của các dịch vụ được quản lý tích hợp của Google Cloud.</w:t>
      </w:r>
    </w:p>
    <w:p w14:paraId="58011691" w14:textId="77777777" w:rsidR="00EB72D4" w:rsidRPr="002106C6" w:rsidRDefault="00EB72D4" w:rsidP="00D30BE7">
      <w:pPr>
        <w:spacing w:line="360" w:lineRule="auto"/>
        <w:jc w:val="both"/>
        <w:rPr>
          <w:sz w:val="24"/>
          <w:szCs w:val="24"/>
        </w:rPr>
      </w:pPr>
      <w:r w:rsidRPr="00717B3B">
        <w:rPr>
          <w:b/>
          <w:bCs/>
          <w:color w:val="4C94D8" w:themeColor="text2" w:themeTint="80"/>
          <w:sz w:val="24"/>
          <w:szCs w:val="24"/>
        </w:rPr>
        <w:t>Các khuyến nghị bảo mật chính được tổ chức thành hai lĩnh vực chính</w:t>
      </w:r>
      <w:r w:rsidRPr="00717B3B">
        <w:rPr>
          <w:color w:val="4C94D8" w:themeColor="text2" w:themeTint="80"/>
          <w:sz w:val="24"/>
          <w:szCs w:val="24"/>
        </w:rPr>
        <w:t>:</w:t>
      </w:r>
    </w:p>
    <w:p w14:paraId="3CCB90CB" w14:textId="125C6DD2" w:rsidR="00EB72D4" w:rsidRPr="002106C6" w:rsidRDefault="00EB72D4" w:rsidP="00D30BE7">
      <w:pPr>
        <w:spacing w:line="360" w:lineRule="auto"/>
        <w:jc w:val="both"/>
        <w:rPr>
          <w:sz w:val="24"/>
          <w:szCs w:val="24"/>
        </w:rPr>
      </w:pPr>
      <w:r w:rsidRPr="006E531B">
        <w:rPr>
          <w:b/>
          <w:bCs/>
          <w:sz w:val="24"/>
          <w:szCs w:val="24"/>
        </w:rPr>
        <w:t>1. Tăng cường khối lượng công việc dựa trên chính sách</w:t>
      </w:r>
      <w:r w:rsidRPr="002106C6">
        <w:rPr>
          <w:b/>
          <w:bCs/>
          <w:sz w:val="24"/>
          <w:szCs w:val="24"/>
        </w:rPr>
        <w:t>:</w:t>
      </w:r>
      <w:r w:rsidRPr="002106C6">
        <w:rPr>
          <w:sz w:val="24"/>
          <w:szCs w:val="24"/>
        </w:rPr>
        <w:t xml:space="preserve"> Điều này liên quan đến việc áp dụng nghiêm ngặt các chính sách Kubernetes để thực thi nguyên tắc đặc quyền tối thiểu. Các khuyến nghị quan trọng bao gồm hạn chế nghiêm ngặt việc sử dụng các vai trò RBAC mạnh mẽ như quản trị cụm, giảm thiểu quyền truy cập vào </w:t>
      </w:r>
      <w:r w:rsidR="00491701">
        <w:rPr>
          <w:sz w:val="24"/>
          <w:szCs w:val="24"/>
        </w:rPr>
        <w:t>secret</w:t>
      </w:r>
      <w:r w:rsidRPr="002106C6">
        <w:rPr>
          <w:sz w:val="24"/>
          <w:szCs w:val="24"/>
        </w:rPr>
        <w:t xml:space="preserve">, tránh tài khoản dịch vụ mặc định và thực thi phân đoạn mạng thông qua Chính sách mạng trong tất cả các </w:t>
      </w:r>
      <w:r w:rsidR="00491701">
        <w:rPr>
          <w:sz w:val="24"/>
          <w:szCs w:val="24"/>
        </w:rPr>
        <w:t>Namespace</w:t>
      </w:r>
      <w:r w:rsidRPr="002106C6">
        <w:rPr>
          <w:sz w:val="24"/>
          <w:szCs w:val="24"/>
        </w:rPr>
        <w:t>. Điểm chuẩn cũng yêu cầu sử dụng Tiêu chuẩn bảo mật Pod để ngăn chặn việc triển khai các vùng chứa quá đặc quyền.</w:t>
      </w:r>
    </w:p>
    <w:p w14:paraId="687E8699" w14:textId="46813F80" w:rsidR="00EB72D4" w:rsidRPr="002106C6" w:rsidRDefault="00EB72D4" w:rsidP="00D30BE7">
      <w:pPr>
        <w:spacing w:line="360" w:lineRule="auto"/>
        <w:jc w:val="both"/>
        <w:rPr>
          <w:sz w:val="24"/>
          <w:szCs w:val="24"/>
        </w:rPr>
      </w:pPr>
      <w:r w:rsidRPr="006E531B">
        <w:rPr>
          <w:b/>
          <w:bCs/>
          <w:sz w:val="24"/>
          <w:szCs w:val="24"/>
        </w:rPr>
        <w:t>2. Cấu hình an toàn của các dịch vụ được quản lý:</w:t>
      </w:r>
      <w:r w:rsidRPr="002106C6">
        <w:rPr>
          <w:sz w:val="24"/>
          <w:szCs w:val="24"/>
        </w:rPr>
        <w:t xml:space="preserve"> Lĩnh vực này tập trung vào việc tận dụng các tính năng bảo mật vốn có trong các dịch vụ Google Cloud Platform tích hợp với GKE. Các chỉ thị chính bao gồm cho phép quét lỗ hổng bảo mật cho </w:t>
      </w:r>
      <w:r w:rsidR="00D30F15">
        <w:rPr>
          <w:sz w:val="24"/>
          <w:szCs w:val="24"/>
        </w:rPr>
        <w:t>container</w:t>
      </w:r>
      <w:r w:rsidR="00D30F15">
        <w:rPr>
          <w:sz w:val="24"/>
          <w:szCs w:val="24"/>
          <w:lang w:val="vi-VN"/>
        </w:rPr>
        <w:t xml:space="preserve"> image</w:t>
      </w:r>
      <w:r w:rsidRPr="002106C6">
        <w:rPr>
          <w:sz w:val="24"/>
          <w:szCs w:val="24"/>
        </w:rPr>
        <w:t xml:space="preserve">, sử dụng tài khoản dịch vụ IAM có đặc quyền tối thiểu tùy chỉnh thay vì mặc định, thực thi việc sử dụng </w:t>
      </w:r>
      <w:r w:rsidR="00D30F15">
        <w:rPr>
          <w:sz w:val="24"/>
          <w:szCs w:val="24"/>
        </w:rPr>
        <w:t>Image</w:t>
      </w:r>
      <w:r w:rsidRPr="002106C6">
        <w:rPr>
          <w:sz w:val="24"/>
          <w:szCs w:val="24"/>
        </w:rPr>
        <w:t xml:space="preserve"> đáng tin cậy thông qua Ủy quyền nhị phân và triển khai mã hóa mạnh mẽ cho </w:t>
      </w:r>
      <w:r w:rsidR="00D30F15">
        <w:rPr>
          <w:sz w:val="24"/>
          <w:szCs w:val="24"/>
        </w:rPr>
        <w:t>secret</w:t>
      </w:r>
      <w:r w:rsidR="00D30F15">
        <w:rPr>
          <w:sz w:val="24"/>
          <w:szCs w:val="24"/>
          <w:lang w:val="vi-VN"/>
        </w:rPr>
        <w:t xml:space="preserve"> </w:t>
      </w:r>
      <w:r w:rsidRPr="002106C6">
        <w:rPr>
          <w:sz w:val="24"/>
          <w:szCs w:val="24"/>
        </w:rPr>
        <w:t xml:space="preserve">(Cloud KMS) và lưu trữ liên tục (CMEK). Hơn nữa, nó đặc biệt khuyên </w:t>
      </w:r>
      <w:r w:rsidR="00D30F15">
        <w:rPr>
          <w:sz w:val="24"/>
          <w:szCs w:val="24"/>
        </w:rPr>
        <w:t>chúng</w:t>
      </w:r>
      <w:r w:rsidR="00D30F15">
        <w:rPr>
          <w:sz w:val="24"/>
          <w:szCs w:val="24"/>
          <w:lang w:val="vi-VN"/>
        </w:rPr>
        <w:t xml:space="preserve"> ta</w:t>
      </w:r>
      <w:r w:rsidRPr="002106C6">
        <w:rPr>
          <w:sz w:val="24"/>
          <w:szCs w:val="24"/>
        </w:rPr>
        <w:t xml:space="preserve"> nên cách ly mạng bằng cách tạo các cụm với các </w:t>
      </w:r>
      <w:r w:rsidR="00D30F15">
        <w:rPr>
          <w:sz w:val="24"/>
          <w:szCs w:val="24"/>
        </w:rPr>
        <w:t>node</w:t>
      </w:r>
      <w:r w:rsidRPr="002106C6">
        <w:rPr>
          <w:sz w:val="24"/>
          <w:szCs w:val="24"/>
        </w:rPr>
        <w:t xml:space="preserve"> riêng, </w:t>
      </w:r>
      <w:r w:rsidR="00D30F15">
        <w:rPr>
          <w:sz w:val="24"/>
          <w:szCs w:val="24"/>
        </w:rPr>
        <w:t>private</w:t>
      </w:r>
      <w:r w:rsidR="00D30F15">
        <w:rPr>
          <w:sz w:val="24"/>
          <w:szCs w:val="24"/>
          <w:lang w:val="vi-VN"/>
        </w:rPr>
        <w:t xml:space="preserve"> endpoint</w:t>
      </w:r>
      <w:r w:rsidRPr="002106C6">
        <w:rPr>
          <w:sz w:val="24"/>
          <w:szCs w:val="24"/>
        </w:rPr>
        <w:t xml:space="preserve"> và mạng được ủy quyền để bảo vệ </w:t>
      </w:r>
      <w:r w:rsidR="00D30F15">
        <w:rPr>
          <w:sz w:val="24"/>
          <w:szCs w:val="24"/>
        </w:rPr>
        <w:t>control</w:t>
      </w:r>
      <w:r w:rsidR="00D30F15">
        <w:rPr>
          <w:sz w:val="24"/>
          <w:szCs w:val="24"/>
          <w:lang w:val="vi-VN"/>
        </w:rPr>
        <w:t xml:space="preserve"> plane</w:t>
      </w:r>
      <w:r w:rsidRPr="002106C6">
        <w:rPr>
          <w:sz w:val="24"/>
          <w:szCs w:val="24"/>
        </w:rPr>
        <w:t>.</w:t>
      </w:r>
    </w:p>
    <w:p w14:paraId="58FE8707" w14:textId="77777777" w:rsidR="00EB72D4" w:rsidRPr="002106C6" w:rsidRDefault="00EB72D4" w:rsidP="00D30BE7">
      <w:pPr>
        <w:spacing w:line="360" w:lineRule="auto"/>
        <w:jc w:val="both"/>
        <w:rPr>
          <w:sz w:val="24"/>
          <w:szCs w:val="24"/>
        </w:rPr>
      </w:pPr>
      <w:r w:rsidRPr="002106C6">
        <w:rPr>
          <w:sz w:val="24"/>
          <w:szCs w:val="24"/>
        </w:rPr>
        <w:lastRenderedPageBreak/>
        <w:t xml:space="preserve">Các khuyến nghị được phân loại thành </w:t>
      </w:r>
      <w:r w:rsidRPr="002106C6">
        <w:rPr>
          <w:b/>
          <w:bCs/>
          <w:sz w:val="24"/>
          <w:szCs w:val="24"/>
        </w:rPr>
        <w:t>Cấp độ 1</w:t>
      </w:r>
      <w:r w:rsidRPr="002106C6">
        <w:rPr>
          <w:sz w:val="24"/>
          <w:szCs w:val="24"/>
        </w:rPr>
        <w:t xml:space="preserve"> (lợi ích bảo mật thận trọng, thiết thực) và </w:t>
      </w:r>
      <w:r w:rsidRPr="002106C6">
        <w:rPr>
          <w:b/>
          <w:bCs/>
          <w:sz w:val="24"/>
          <w:szCs w:val="24"/>
        </w:rPr>
        <w:t>Cấp độ 2</w:t>
      </w:r>
      <w:r w:rsidRPr="002106C6">
        <w:rPr>
          <w:sz w:val="24"/>
          <w:szCs w:val="24"/>
        </w:rPr>
        <w:t xml:space="preserve"> (bảo mật nâng cao cho môi trường rủi ro cao) và được đánh dấu là Tự động hoặc Thủ công để hướng dẫn các nỗ lực thực hiện và kiểm tra.</w:t>
      </w:r>
    </w:p>
    <w:p w14:paraId="378F0384" w14:textId="77777777" w:rsidR="00EB72D4" w:rsidRPr="00D30F15" w:rsidRDefault="00EB72D4" w:rsidP="00D30BE7">
      <w:pPr>
        <w:spacing w:line="360" w:lineRule="auto"/>
        <w:jc w:val="both"/>
        <w:rPr>
          <w:b/>
          <w:bCs/>
          <w:sz w:val="24"/>
          <w:szCs w:val="24"/>
        </w:rPr>
      </w:pPr>
      <w:r w:rsidRPr="00D30F15">
        <w:rPr>
          <w:b/>
          <w:bCs/>
          <w:color w:val="4C94D8" w:themeColor="text2" w:themeTint="80"/>
          <w:sz w:val="24"/>
          <w:szCs w:val="24"/>
        </w:rPr>
        <w:t>Khung điểm chuẩn và cách sử dụng</w:t>
      </w:r>
    </w:p>
    <w:p w14:paraId="0486AEFB" w14:textId="77777777" w:rsidR="00EB72D4" w:rsidRPr="002106C6" w:rsidRDefault="00EB72D4" w:rsidP="00D30BE7">
      <w:pPr>
        <w:spacing w:line="360" w:lineRule="auto"/>
        <w:jc w:val="both"/>
        <w:rPr>
          <w:sz w:val="24"/>
          <w:szCs w:val="24"/>
        </w:rPr>
      </w:pPr>
      <w:r w:rsidRPr="002106C6">
        <w:rPr>
          <w:sz w:val="24"/>
          <w:szCs w:val="24"/>
        </w:rPr>
        <w:t>Điểm chuẩn CIS được thiết kế như một thành phần quan trọng của chương trình an ninh mạng toàn diện, dành cho quản trị viên cụm, chuyên gia bảo mật và kiểm toán viên. Nó được tạo ra thông qua một quá trình đánh giá đồng thuận liên quan đến một cộng đồng toàn cầu gồm các chuyên gia về chủ đề.</w:t>
      </w:r>
    </w:p>
    <w:p w14:paraId="3DF3865C" w14:textId="77777777" w:rsidR="00EB72D4" w:rsidRPr="001E1B90" w:rsidRDefault="00EB72D4" w:rsidP="00D30BE7">
      <w:pPr>
        <w:spacing w:line="360" w:lineRule="auto"/>
        <w:jc w:val="both"/>
        <w:rPr>
          <w:b/>
          <w:bCs/>
          <w:i/>
          <w:iCs/>
          <w:sz w:val="24"/>
          <w:szCs w:val="24"/>
        </w:rPr>
      </w:pPr>
      <w:r w:rsidRPr="001E1B90">
        <w:rPr>
          <w:b/>
          <w:bCs/>
          <w:i/>
          <w:iCs/>
          <w:sz w:val="24"/>
          <w:szCs w:val="24"/>
        </w:rPr>
        <w:t>GKE Autopilot Chia sẻ trách nhiệm</w:t>
      </w:r>
    </w:p>
    <w:p w14:paraId="42765395" w14:textId="77777777" w:rsidR="00EB72D4" w:rsidRPr="001E1B90" w:rsidRDefault="00EB72D4" w:rsidP="001E1B90">
      <w:pPr>
        <w:pStyle w:val="ListParagraph"/>
        <w:numPr>
          <w:ilvl w:val="0"/>
          <w:numId w:val="2"/>
        </w:numPr>
        <w:spacing w:line="360" w:lineRule="auto"/>
        <w:ind w:left="284" w:hanging="284"/>
        <w:jc w:val="both"/>
        <w:rPr>
          <w:sz w:val="24"/>
          <w:szCs w:val="24"/>
        </w:rPr>
      </w:pPr>
      <w:r w:rsidRPr="001E1B90">
        <w:rPr>
          <w:sz w:val="24"/>
          <w:szCs w:val="24"/>
        </w:rPr>
        <w:t xml:space="preserve">Điểm chuẩn nêu rõ rằng trong chế độ GKE Autopilot, trách nhiệm của người dùng là </w:t>
      </w:r>
      <w:r w:rsidRPr="001E1B90">
        <w:rPr>
          <w:b/>
          <w:bCs/>
          <w:sz w:val="24"/>
          <w:szCs w:val="24"/>
        </w:rPr>
        <w:t>bảo mật khối lượng công việc</w:t>
      </w:r>
      <w:r w:rsidRPr="001E1B90">
        <w:rPr>
          <w:sz w:val="24"/>
          <w:szCs w:val="24"/>
        </w:rPr>
        <w:t xml:space="preserve"> và </w:t>
      </w:r>
      <w:r w:rsidRPr="001E1B90">
        <w:rPr>
          <w:b/>
          <w:bCs/>
          <w:sz w:val="24"/>
          <w:szCs w:val="24"/>
        </w:rPr>
        <w:t>cấu hình liên quan</w:t>
      </w:r>
      <w:r w:rsidRPr="001E1B90">
        <w:rPr>
          <w:sz w:val="24"/>
          <w:szCs w:val="24"/>
        </w:rPr>
        <w:t xml:space="preserve"> của họ. Bảo mật của cơ sở hạ tầng cơ bản phần lớn được quản lý bởi Google.</w:t>
      </w:r>
    </w:p>
    <w:p w14:paraId="50716500" w14:textId="5A59F7B2" w:rsidR="00EB72D4" w:rsidRPr="001E1B90" w:rsidRDefault="00EB72D4" w:rsidP="001E1B90">
      <w:pPr>
        <w:pStyle w:val="ListParagraph"/>
        <w:numPr>
          <w:ilvl w:val="0"/>
          <w:numId w:val="2"/>
        </w:numPr>
        <w:spacing w:line="360" w:lineRule="auto"/>
        <w:ind w:left="284" w:hanging="284"/>
        <w:jc w:val="both"/>
        <w:rPr>
          <w:sz w:val="24"/>
          <w:szCs w:val="24"/>
        </w:rPr>
      </w:pPr>
      <w:r w:rsidRPr="001E1B90">
        <w:rPr>
          <w:sz w:val="24"/>
          <w:szCs w:val="24"/>
        </w:rPr>
        <w:t xml:space="preserve">"Theo mô hình chia sẻ trách nhiệm GKE, chế độ Google GKE AutoPilot cung cấp trải nghiệm Kubernetes được quản lý tốt hơn so với chế độ tiêu chuẩn và triển khai nhiều phương pháp bảo mật tốt nhất được cấu hình sẵn hơn theo mặc định... </w:t>
      </w:r>
      <w:r w:rsidR="00D30F15" w:rsidRPr="001E1B90">
        <w:rPr>
          <w:sz w:val="24"/>
          <w:szCs w:val="24"/>
        </w:rPr>
        <w:t>Chúng ta</w:t>
      </w:r>
      <w:r w:rsidRPr="001E1B90">
        <w:rPr>
          <w:sz w:val="24"/>
          <w:szCs w:val="24"/>
        </w:rPr>
        <w:t xml:space="preserve"> với tư cách là </w:t>
      </w:r>
      <w:r w:rsidRPr="00627AC0">
        <w:rPr>
          <w:b/>
          <w:bCs/>
          <w:sz w:val="24"/>
          <w:szCs w:val="24"/>
        </w:rPr>
        <w:t>người dùng cuối</w:t>
      </w:r>
      <w:r w:rsidRPr="001E1B90">
        <w:rPr>
          <w:sz w:val="24"/>
          <w:szCs w:val="24"/>
        </w:rPr>
        <w:t xml:space="preserve"> chịu </w:t>
      </w:r>
      <w:r w:rsidRPr="00627AC0">
        <w:rPr>
          <w:b/>
          <w:bCs/>
          <w:sz w:val="24"/>
          <w:szCs w:val="24"/>
        </w:rPr>
        <w:t>trách nhiệm bảo mật các nút, container và Pod</w:t>
      </w:r>
      <w:r w:rsidRPr="001E1B90">
        <w:rPr>
          <w:sz w:val="24"/>
          <w:szCs w:val="24"/>
        </w:rPr>
        <w:t xml:space="preserve"> của mình và đó là những gì Benchmark này đề cập cụ thể."</w:t>
      </w:r>
    </w:p>
    <w:p w14:paraId="293CA417" w14:textId="5475DBC8" w:rsidR="00EB72D4" w:rsidRPr="001E1B90" w:rsidRDefault="00EB72D4" w:rsidP="001E1B90">
      <w:pPr>
        <w:pStyle w:val="ListParagraph"/>
        <w:numPr>
          <w:ilvl w:val="0"/>
          <w:numId w:val="2"/>
        </w:numPr>
        <w:spacing w:line="360" w:lineRule="auto"/>
        <w:ind w:left="284" w:hanging="284"/>
        <w:jc w:val="both"/>
        <w:rPr>
          <w:sz w:val="24"/>
          <w:szCs w:val="24"/>
        </w:rPr>
      </w:pPr>
      <w:r w:rsidRPr="001E1B90">
        <w:rPr>
          <w:sz w:val="24"/>
          <w:szCs w:val="24"/>
        </w:rPr>
        <w:t xml:space="preserve">Do mô hình này, các phần về </w:t>
      </w:r>
      <w:r w:rsidRPr="001E1B90">
        <w:rPr>
          <w:b/>
          <w:bCs/>
          <w:sz w:val="24"/>
          <w:szCs w:val="24"/>
        </w:rPr>
        <w:t xml:space="preserve">Thành phần </w:t>
      </w:r>
      <w:r w:rsidR="00627AC0">
        <w:rPr>
          <w:b/>
          <w:bCs/>
          <w:sz w:val="24"/>
          <w:szCs w:val="24"/>
        </w:rPr>
        <w:t>Control</w:t>
      </w:r>
      <w:r w:rsidR="00627AC0">
        <w:rPr>
          <w:b/>
          <w:bCs/>
          <w:sz w:val="24"/>
          <w:szCs w:val="24"/>
          <w:lang w:val="vi-VN"/>
        </w:rPr>
        <w:t xml:space="preserve"> Plane </w:t>
      </w:r>
      <w:r w:rsidRPr="001E1B90">
        <w:rPr>
          <w:b/>
          <w:bCs/>
          <w:sz w:val="24"/>
          <w:szCs w:val="24"/>
        </w:rPr>
        <w:t>(1),</w:t>
      </w:r>
      <w:r w:rsidRPr="001E1B90">
        <w:rPr>
          <w:sz w:val="24"/>
          <w:szCs w:val="24"/>
        </w:rPr>
        <w:t xml:space="preserve"> </w:t>
      </w:r>
      <w:r w:rsidRPr="001E1B90">
        <w:rPr>
          <w:b/>
          <w:bCs/>
          <w:sz w:val="24"/>
          <w:szCs w:val="24"/>
        </w:rPr>
        <w:t xml:space="preserve">Cấu hình </w:t>
      </w:r>
      <w:r w:rsidR="00627AC0">
        <w:rPr>
          <w:b/>
          <w:bCs/>
          <w:sz w:val="24"/>
          <w:szCs w:val="24"/>
        </w:rPr>
        <w:t>Control</w:t>
      </w:r>
      <w:r w:rsidR="00627AC0">
        <w:rPr>
          <w:b/>
          <w:bCs/>
          <w:sz w:val="24"/>
          <w:szCs w:val="24"/>
          <w:lang w:val="vi-VN"/>
        </w:rPr>
        <w:t xml:space="preserve"> Plane</w:t>
      </w:r>
      <w:r w:rsidRPr="001E1B90">
        <w:rPr>
          <w:b/>
          <w:bCs/>
          <w:sz w:val="24"/>
          <w:szCs w:val="24"/>
        </w:rPr>
        <w:t xml:space="preserve"> (2)</w:t>
      </w:r>
      <w:r w:rsidRPr="001E1B90">
        <w:rPr>
          <w:sz w:val="24"/>
          <w:szCs w:val="24"/>
        </w:rPr>
        <w:t xml:space="preserve"> và </w:t>
      </w:r>
      <w:r w:rsidR="00627AC0">
        <w:rPr>
          <w:b/>
          <w:bCs/>
          <w:sz w:val="24"/>
          <w:szCs w:val="24"/>
        </w:rPr>
        <w:t>Worker</w:t>
      </w:r>
      <w:r w:rsidR="00627AC0">
        <w:rPr>
          <w:b/>
          <w:bCs/>
          <w:sz w:val="24"/>
          <w:szCs w:val="24"/>
          <w:lang w:val="vi-VN"/>
        </w:rPr>
        <w:t xml:space="preserve"> Node </w:t>
      </w:r>
      <w:r w:rsidRPr="001E1B90">
        <w:rPr>
          <w:b/>
          <w:bCs/>
          <w:sz w:val="24"/>
          <w:szCs w:val="24"/>
        </w:rPr>
        <w:t>(3)</w:t>
      </w:r>
      <w:r w:rsidRPr="001E1B90">
        <w:rPr>
          <w:sz w:val="24"/>
          <w:szCs w:val="24"/>
        </w:rPr>
        <w:t xml:space="preserve"> kết luận rằng các mặc định được định cấu hình trước của Autopilot đã phù hợp với các khuyến nghị Điểm chuẩn CIS GKE đầy đủ, không yêu cầu người dùng thực hiện thêm hành động nào trong các lĩnh vực này.</w:t>
      </w:r>
    </w:p>
    <w:p w14:paraId="166FE033" w14:textId="77777777" w:rsidR="00EB72D4" w:rsidRPr="00313581" w:rsidRDefault="00EB72D4" w:rsidP="00D30BE7">
      <w:pPr>
        <w:spacing w:line="360" w:lineRule="auto"/>
        <w:jc w:val="both"/>
        <w:rPr>
          <w:b/>
          <w:bCs/>
          <w:i/>
          <w:iCs/>
          <w:sz w:val="24"/>
          <w:szCs w:val="24"/>
        </w:rPr>
      </w:pPr>
      <w:r w:rsidRPr="00313581">
        <w:rPr>
          <w:b/>
          <w:bCs/>
          <w:i/>
          <w:iCs/>
          <w:sz w:val="24"/>
          <w:szCs w:val="24"/>
        </w:rPr>
        <w:t>Cấu trúc đề xuất</w:t>
      </w:r>
    </w:p>
    <w:p w14:paraId="5CF8AFD6" w14:textId="77777777" w:rsidR="00EB72D4" w:rsidRPr="002106C6" w:rsidRDefault="00EB72D4" w:rsidP="00D30BE7">
      <w:pPr>
        <w:spacing w:line="360" w:lineRule="auto"/>
        <w:jc w:val="both"/>
        <w:rPr>
          <w:sz w:val="24"/>
          <w:szCs w:val="24"/>
        </w:rPr>
      </w:pPr>
      <w:r w:rsidRPr="002106C6">
        <w:rPr>
          <w:sz w:val="24"/>
          <w:szCs w:val="24"/>
        </w:rPr>
        <w:t>Mỗi khuyến nghị trong điểm chuẩn đều được trình bày chi tiết với cấu trúc nhất quán để cung cấp hướng dẫn toàn diện:</w:t>
      </w:r>
    </w:p>
    <w:p w14:paraId="4B7E7E22" w14:textId="247FA8D5"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Khả năng áp dụng hồ sơ</w:t>
      </w:r>
      <w:r w:rsidR="009B2462">
        <w:rPr>
          <w:b/>
          <w:bCs/>
          <w:sz w:val="24"/>
          <w:szCs w:val="24"/>
          <w:lang w:val="vi-VN"/>
        </w:rPr>
        <w:t xml:space="preserve"> (</w:t>
      </w:r>
      <w:r w:rsidR="009B2462" w:rsidRPr="009B2462">
        <w:rPr>
          <w:b/>
          <w:bCs/>
          <w:sz w:val="24"/>
          <w:szCs w:val="24"/>
        </w:rPr>
        <w:t>Profile App</w:t>
      </w:r>
      <w:r w:rsidR="009B2462">
        <w:rPr>
          <w:b/>
          <w:bCs/>
          <w:sz w:val="24"/>
          <w:szCs w:val="24"/>
        </w:rPr>
        <w:t>licability</w:t>
      </w:r>
      <w:r w:rsidR="009B2462">
        <w:rPr>
          <w:b/>
          <w:bCs/>
          <w:sz w:val="24"/>
          <w:szCs w:val="24"/>
          <w:lang w:val="vi-VN"/>
        </w:rPr>
        <w:t xml:space="preserve">) </w:t>
      </w:r>
      <w:r w:rsidRPr="00334793">
        <w:rPr>
          <w:b/>
          <w:bCs/>
          <w:sz w:val="24"/>
          <w:szCs w:val="24"/>
        </w:rPr>
        <w:t>:</w:t>
      </w:r>
      <w:r w:rsidRPr="00334793">
        <w:rPr>
          <w:sz w:val="24"/>
          <w:szCs w:val="24"/>
        </w:rPr>
        <w:t xml:space="preserve"> Cho biết khuyến nghị là Cấp độ 1 hay Cấp độ 2.</w:t>
      </w:r>
    </w:p>
    <w:p w14:paraId="4EB9AC93" w14:textId="6B807024"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Mô tả</w:t>
      </w:r>
      <w:r w:rsidR="009B2462">
        <w:rPr>
          <w:b/>
          <w:bCs/>
          <w:sz w:val="24"/>
          <w:szCs w:val="24"/>
          <w:lang w:val="vi-VN"/>
        </w:rPr>
        <w:t xml:space="preserve"> (Description)</w:t>
      </w:r>
      <w:r w:rsidRPr="00334793">
        <w:rPr>
          <w:b/>
          <w:bCs/>
          <w:sz w:val="24"/>
          <w:szCs w:val="24"/>
        </w:rPr>
        <w:t>:</w:t>
      </w:r>
      <w:r w:rsidRPr="00334793">
        <w:rPr>
          <w:sz w:val="24"/>
          <w:szCs w:val="24"/>
        </w:rPr>
        <w:t xml:space="preserve"> </w:t>
      </w:r>
      <w:r w:rsidR="00334793">
        <w:rPr>
          <w:sz w:val="24"/>
          <w:szCs w:val="24"/>
        </w:rPr>
        <w:t>Tổng</w:t>
      </w:r>
      <w:r w:rsidR="00334793">
        <w:rPr>
          <w:sz w:val="24"/>
          <w:szCs w:val="24"/>
          <w:lang w:val="vi-VN"/>
        </w:rPr>
        <w:t xml:space="preserve"> quan</w:t>
      </w:r>
      <w:r w:rsidRPr="00334793">
        <w:rPr>
          <w:sz w:val="24"/>
          <w:szCs w:val="24"/>
        </w:rPr>
        <w:t xml:space="preserve"> của cài đặt cấu hình.</w:t>
      </w:r>
    </w:p>
    <w:p w14:paraId="441E7585" w14:textId="18B51376"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Cơ sở lý luận</w:t>
      </w:r>
      <w:r w:rsidR="009B2462">
        <w:rPr>
          <w:b/>
          <w:bCs/>
          <w:sz w:val="24"/>
          <w:szCs w:val="24"/>
          <w:lang w:val="vi-VN"/>
        </w:rPr>
        <w:t xml:space="preserve"> (Rationale)</w:t>
      </w:r>
      <w:r w:rsidRPr="00334793">
        <w:rPr>
          <w:b/>
          <w:bCs/>
          <w:sz w:val="24"/>
          <w:szCs w:val="24"/>
        </w:rPr>
        <w:t>:</w:t>
      </w:r>
      <w:r w:rsidRPr="00334793">
        <w:rPr>
          <w:sz w:val="24"/>
          <w:szCs w:val="24"/>
        </w:rPr>
        <w:t xml:space="preserve"> Giải thích tầm quan trọng bảo mật của khuyến nghị.</w:t>
      </w:r>
    </w:p>
    <w:p w14:paraId="5F8F3B4B" w14:textId="7E03A03D"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Tác động</w:t>
      </w:r>
      <w:r w:rsidR="009B2462">
        <w:rPr>
          <w:b/>
          <w:bCs/>
          <w:sz w:val="24"/>
          <w:szCs w:val="24"/>
          <w:lang w:val="vi-VN"/>
        </w:rPr>
        <w:t xml:space="preserve"> (Impact)</w:t>
      </w:r>
      <w:r w:rsidRPr="00334793">
        <w:rPr>
          <w:b/>
          <w:bCs/>
          <w:sz w:val="24"/>
          <w:szCs w:val="24"/>
        </w:rPr>
        <w:t>:</w:t>
      </w:r>
      <w:r w:rsidRPr="00334793">
        <w:rPr>
          <w:sz w:val="24"/>
          <w:szCs w:val="24"/>
        </w:rPr>
        <w:t xml:space="preserve"> Chi tiết bất kỳ hậu quả hoạt động tiềm ẩn nào của việc triển khai.</w:t>
      </w:r>
    </w:p>
    <w:p w14:paraId="14E28D22" w14:textId="4DC2A2B3"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Kiểm toán</w:t>
      </w:r>
      <w:r w:rsidR="009B2462">
        <w:rPr>
          <w:b/>
          <w:bCs/>
          <w:sz w:val="24"/>
          <w:szCs w:val="24"/>
          <w:lang w:val="vi-VN"/>
        </w:rPr>
        <w:t xml:space="preserve"> (Audit)</w:t>
      </w:r>
      <w:r w:rsidRPr="00334793">
        <w:rPr>
          <w:b/>
          <w:bCs/>
          <w:sz w:val="24"/>
          <w:szCs w:val="24"/>
        </w:rPr>
        <w:t>:</w:t>
      </w:r>
      <w:r w:rsidRPr="00334793">
        <w:rPr>
          <w:sz w:val="24"/>
          <w:szCs w:val="24"/>
        </w:rPr>
        <w:t xml:space="preserve"> Cung cấp các thủ tục để kiểm tra sự tuân thủ.</w:t>
      </w:r>
    </w:p>
    <w:p w14:paraId="524CFF82" w14:textId="5A882277"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Khắc phục</w:t>
      </w:r>
      <w:r w:rsidR="009B2462">
        <w:rPr>
          <w:b/>
          <w:bCs/>
          <w:sz w:val="24"/>
          <w:szCs w:val="24"/>
          <w:lang w:val="vi-VN"/>
        </w:rPr>
        <w:t xml:space="preserve"> (Remediation)</w:t>
      </w:r>
      <w:r w:rsidRPr="00334793">
        <w:rPr>
          <w:b/>
          <w:bCs/>
          <w:sz w:val="24"/>
          <w:szCs w:val="24"/>
        </w:rPr>
        <w:t>:</w:t>
      </w:r>
      <w:r w:rsidRPr="00334793">
        <w:rPr>
          <w:sz w:val="24"/>
          <w:szCs w:val="24"/>
        </w:rPr>
        <w:t xml:space="preserve"> Cung cấp các bước để đưa hệ thống tuân thủ.</w:t>
      </w:r>
    </w:p>
    <w:p w14:paraId="6EF2F3DE" w14:textId="50FB16D1" w:rsidR="00EB72D4" w:rsidRPr="00334793" w:rsidRDefault="00EB72D4" w:rsidP="00334793">
      <w:pPr>
        <w:pStyle w:val="ListParagraph"/>
        <w:numPr>
          <w:ilvl w:val="0"/>
          <w:numId w:val="4"/>
        </w:numPr>
        <w:spacing w:line="360" w:lineRule="auto"/>
        <w:ind w:left="284" w:hanging="284"/>
        <w:jc w:val="both"/>
        <w:rPr>
          <w:sz w:val="24"/>
          <w:szCs w:val="24"/>
        </w:rPr>
      </w:pPr>
      <w:r w:rsidRPr="00334793">
        <w:rPr>
          <w:b/>
          <w:bCs/>
          <w:sz w:val="24"/>
          <w:szCs w:val="24"/>
        </w:rPr>
        <w:t>Ánh xạ kiểm soát CIS</w:t>
      </w:r>
      <w:r w:rsidR="009B2462">
        <w:rPr>
          <w:b/>
          <w:bCs/>
          <w:sz w:val="24"/>
          <w:szCs w:val="24"/>
          <w:lang w:val="vi-VN"/>
        </w:rPr>
        <w:t xml:space="preserve"> (CIS Controls Mapping)</w:t>
      </w:r>
      <w:r w:rsidRPr="00334793">
        <w:rPr>
          <w:b/>
          <w:bCs/>
          <w:sz w:val="24"/>
          <w:szCs w:val="24"/>
        </w:rPr>
        <w:t>:</w:t>
      </w:r>
      <w:r w:rsidRPr="00334793">
        <w:rPr>
          <w:sz w:val="24"/>
          <w:szCs w:val="24"/>
        </w:rPr>
        <w:t xml:space="preserve"> Liên kết khuyến nghị với các Kiểm soát CIS cụ thể (v7 và v8) cho các khuôn khổ tuân thủ.</w:t>
      </w:r>
    </w:p>
    <w:p w14:paraId="79827D16" w14:textId="77777777" w:rsidR="00EB72D4" w:rsidRPr="00503D02" w:rsidRDefault="00EB72D4" w:rsidP="00D30BE7">
      <w:pPr>
        <w:spacing w:line="360" w:lineRule="auto"/>
        <w:jc w:val="both"/>
        <w:rPr>
          <w:b/>
          <w:bCs/>
          <w:sz w:val="24"/>
          <w:szCs w:val="24"/>
        </w:rPr>
      </w:pPr>
      <w:r w:rsidRPr="00503D02">
        <w:rPr>
          <w:b/>
          <w:bCs/>
          <w:color w:val="4C94D8" w:themeColor="text2" w:themeTint="80"/>
          <w:sz w:val="24"/>
          <w:szCs w:val="24"/>
        </w:rPr>
        <w:t>Chủ đề 1: Bảo mật khối lượng công việc dựa trên chính sách (Phần 4)</w:t>
      </w:r>
    </w:p>
    <w:p w14:paraId="1E05B57F" w14:textId="77777777" w:rsidR="00EB72D4" w:rsidRPr="002106C6" w:rsidRDefault="00EB72D4" w:rsidP="00D30BE7">
      <w:pPr>
        <w:spacing w:line="360" w:lineRule="auto"/>
        <w:jc w:val="both"/>
        <w:rPr>
          <w:sz w:val="24"/>
          <w:szCs w:val="24"/>
        </w:rPr>
      </w:pPr>
      <w:r w:rsidRPr="002106C6">
        <w:rPr>
          <w:sz w:val="24"/>
          <w:szCs w:val="24"/>
        </w:rPr>
        <w:t>Phần này bao gồm các đề xuất cho các chính sách Kubernetes rất quan trọng để bảo mật môi trường cụm GKE Autopilot.</w:t>
      </w:r>
    </w:p>
    <w:p w14:paraId="5C109064" w14:textId="77777777" w:rsidR="00EB72D4" w:rsidRPr="003A4B93" w:rsidRDefault="00EB72D4" w:rsidP="00D30BE7">
      <w:pPr>
        <w:spacing w:line="360" w:lineRule="auto"/>
        <w:jc w:val="both"/>
        <w:rPr>
          <w:b/>
          <w:bCs/>
          <w:i/>
          <w:iCs/>
          <w:sz w:val="24"/>
          <w:szCs w:val="24"/>
        </w:rPr>
      </w:pPr>
      <w:r w:rsidRPr="003A4B93">
        <w:rPr>
          <w:b/>
          <w:bCs/>
          <w:i/>
          <w:iCs/>
          <w:sz w:val="24"/>
          <w:szCs w:val="24"/>
        </w:rPr>
        <w:t>4.1 RBAC và tăng cường tài khoản dịch vụ</w:t>
      </w:r>
    </w:p>
    <w:p w14:paraId="02804292" w14:textId="77777777" w:rsidR="00EB72D4" w:rsidRPr="003A4B93" w:rsidRDefault="00EB72D4" w:rsidP="003A4B93">
      <w:pPr>
        <w:pStyle w:val="ListParagraph"/>
        <w:numPr>
          <w:ilvl w:val="0"/>
          <w:numId w:val="5"/>
        </w:numPr>
        <w:spacing w:line="360" w:lineRule="auto"/>
        <w:ind w:left="284" w:hanging="284"/>
        <w:jc w:val="both"/>
        <w:rPr>
          <w:sz w:val="24"/>
          <w:szCs w:val="24"/>
        </w:rPr>
      </w:pPr>
      <w:r w:rsidRPr="003A4B93">
        <w:rPr>
          <w:sz w:val="24"/>
          <w:szCs w:val="24"/>
        </w:rPr>
        <w:t xml:space="preserve">Điểm chuẩn nhấn mạnh đáng kể vào việc thực hiện </w:t>
      </w:r>
      <w:r w:rsidRPr="000A6861">
        <w:rPr>
          <w:b/>
          <w:bCs/>
          <w:sz w:val="24"/>
          <w:szCs w:val="24"/>
        </w:rPr>
        <w:t>nguyên tắc đặc quyền tối thiểu</w:t>
      </w:r>
      <w:r w:rsidRPr="003A4B93">
        <w:rPr>
          <w:sz w:val="24"/>
          <w:szCs w:val="24"/>
        </w:rPr>
        <w:t xml:space="preserve"> thông qua việc quản lý tỉ mỉ Kiểm soát truy cập dựa trên vai trò (RBAC) và tài khoản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4887"/>
        <w:gridCol w:w="3486"/>
      </w:tblGrid>
      <w:tr w:rsidR="00EB72D4" w:rsidRPr="002106C6" w14:paraId="70C01619" w14:textId="77777777" w:rsidTr="000A6861">
        <w:trPr>
          <w:jc w:val="center"/>
        </w:trPr>
        <w:tc>
          <w:tcPr>
            <w:tcW w:w="0" w:type="auto"/>
            <w:vAlign w:val="center"/>
            <w:hideMark/>
          </w:tcPr>
          <w:p w14:paraId="0D868048" w14:textId="77777777" w:rsidR="00EB72D4" w:rsidRPr="000A6861" w:rsidRDefault="00EB72D4" w:rsidP="00D30BE7">
            <w:pPr>
              <w:spacing w:line="360" w:lineRule="auto"/>
              <w:jc w:val="center"/>
              <w:rPr>
                <w:b/>
                <w:bCs/>
                <w:sz w:val="24"/>
                <w:szCs w:val="24"/>
              </w:rPr>
            </w:pPr>
            <w:r w:rsidRPr="000A6861">
              <w:rPr>
                <w:b/>
                <w:bCs/>
                <w:sz w:val="24"/>
                <w:szCs w:val="24"/>
              </w:rPr>
              <w:t>Mã đề xuất</w:t>
            </w:r>
          </w:p>
        </w:tc>
        <w:tc>
          <w:tcPr>
            <w:tcW w:w="0" w:type="auto"/>
            <w:vAlign w:val="center"/>
            <w:hideMark/>
          </w:tcPr>
          <w:p w14:paraId="7BF40832" w14:textId="77777777" w:rsidR="00EB72D4" w:rsidRPr="000A6861" w:rsidRDefault="00EB72D4" w:rsidP="00D30BE7">
            <w:pPr>
              <w:spacing w:line="360" w:lineRule="auto"/>
              <w:jc w:val="center"/>
              <w:rPr>
                <w:b/>
                <w:bCs/>
                <w:sz w:val="24"/>
                <w:szCs w:val="24"/>
              </w:rPr>
            </w:pPr>
            <w:r w:rsidRPr="000A6861">
              <w:rPr>
                <w:b/>
                <w:bCs/>
                <w:sz w:val="24"/>
                <w:szCs w:val="24"/>
              </w:rPr>
              <w:t>Tóm tắt khuyến nghị</w:t>
            </w:r>
          </w:p>
        </w:tc>
        <w:tc>
          <w:tcPr>
            <w:tcW w:w="0" w:type="auto"/>
            <w:vAlign w:val="center"/>
            <w:hideMark/>
          </w:tcPr>
          <w:p w14:paraId="5BEB664A" w14:textId="77777777" w:rsidR="00EB72D4" w:rsidRPr="000A6861" w:rsidRDefault="00EB72D4" w:rsidP="00D30BE7">
            <w:pPr>
              <w:spacing w:line="360" w:lineRule="auto"/>
              <w:jc w:val="center"/>
              <w:rPr>
                <w:b/>
                <w:bCs/>
                <w:sz w:val="24"/>
                <w:szCs w:val="24"/>
              </w:rPr>
            </w:pPr>
            <w:r w:rsidRPr="000A6861">
              <w:rPr>
                <w:b/>
                <w:bCs/>
                <w:sz w:val="24"/>
                <w:szCs w:val="24"/>
              </w:rPr>
              <w:t>Lý do</w:t>
            </w:r>
          </w:p>
        </w:tc>
      </w:tr>
      <w:tr w:rsidR="00EB72D4" w:rsidRPr="002106C6" w14:paraId="68C301A4" w14:textId="77777777" w:rsidTr="000A6861">
        <w:trPr>
          <w:jc w:val="center"/>
        </w:trPr>
        <w:tc>
          <w:tcPr>
            <w:tcW w:w="0" w:type="auto"/>
            <w:vAlign w:val="center"/>
            <w:hideMark/>
          </w:tcPr>
          <w:p w14:paraId="141CA888" w14:textId="77777777" w:rsidR="00EB72D4" w:rsidRPr="002106C6" w:rsidRDefault="00EB72D4" w:rsidP="00D30BE7">
            <w:pPr>
              <w:spacing w:line="360" w:lineRule="auto"/>
              <w:jc w:val="center"/>
              <w:rPr>
                <w:sz w:val="24"/>
                <w:szCs w:val="24"/>
              </w:rPr>
            </w:pPr>
            <w:r w:rsidRPr="002106C6">
              <w:rPr>
                <w:b/>
                <w:bCs/>
                <w:sz w:val="24"/>
                <w:szCs w:val="24"/>
              </w:rPr>
              <w:t>4.1.1</w:t>
            </w:r>
          </w:p>
        </w:tc>
        <w:tc>
          <w:tcPr>
            <w:tcW w:w="0" w:type="auto"/>
            <w:vAlign w:val="center"/>
            <w:hideMark/>
          </w:tcPr>
          <w:p w14:paraId="2A7A2F2B" w14:textId="77777777" w:rsidR="00EB72D4" w:rsidRPr="002106C6" w:rsidRDefault="00EB72D4" w:rsidP="00D30BE7">
            <w:pPr>
              <w:spacing w:line="360" w:lineRule="auto"/>
              <w:jc w:val="both"/>
              <w:rPr>
                <w:sz w:val="24"/>
                <w:szCs w:val="24"/>
              </w:rPr>
            </w:pPr>
            <w:r w:rsidRPr="002106C6">
              <w:rPr>
                <w:b/>
                <w:bCs/>
                <w:sz w:val="24"/>
                <w:szCs w:val="24"/>
              </w:rPr>
              <w:t>Hạn chế vai trò quản trị viên cụm:</w:t>
            </w:r>
            <w:r w:rsidRPr="002106C6">
              <w:rPr>
                <w:sz w:val="24"/>
                <w:szCs w:val="24"/>
              </w:rPr>
              <w:t xml:space="preserve"> Đảm bảo vai trò quản trị viên cụm siêu người dùng chỉ được sử dụng khi thực sự cần thiết.</w:t>
            </w:r>
          </w:p>
        </w:tc>
        <w:tc>
          <w:tcPr>
            <w:tcW w:w="0" w:type="auto"/>
            <w:vAlign w:val="center"/>
            <w:hideMark/>
          </w:tcPr>
          <w:p w14:paraId="2C703C38" w14:textId="77777777" w:rsidR="00EB72D4" w:rsidRPr="002106C6" w:rsidRDefault="00EB72D4" w:rsidP="00D30BE7">
            <w:pPr>
              <w:spacing w:line="360" w:lineRule="auto"/>
              <w:jc w:val="both"/>
              <w:rPr>
                <w:sz w:val="24"/>
                <w:szCs w:val="24"/>
              </w:rPr>
            </w:pPr>
            <w:r w:rsidRPr="002106C6">
              <w:rPr>
                <w:sz w:val="24"/>
                <w:szCs w:val="24"/>
              </w:rPr>
              <w:t>"Khi được sử dụng trong ClusterRoleBinding, nó cung cấp toàn quyền kiểm soát mọi tài nguyên trong cụm và trong tất cả các không gian tên."</w:t>
            </w:r>
          </w:p>
        </w:tc>
      </w:tr>
      <w:tr w:rsidR="00EB72D4" w:rsidRPr="002106C6" w14:paraId="7268A027" w14:textId="77777777" w:rsidTr="000A6861">
        <w:trPr>
          <w:jc w:val="center"/>
        </w:trPr>
        <w:tc>
          <w:tcPr>
            <w:tcW w:w="0" w:type="auto"/>
            <w:vAlign w:val="center"/>
            <w:hideMark/>
          </w:tcPr>
          <w:p w14:paraId="1C22CD7E" w14:textId="77777777" w:rsidR="00EB72D4" w:rsidRPr="002106C6" w:rsidRDefault="00EB72D4" w:rsidP="00D30BE7">
            <w:pPr>
              <w:spacing w:line="360" w:lineRule="auto"/>
              <w:jc w:val="center"/>
              <w:rPr>
                <w:sz w:val="24"/>
                <w:szCs w:val="24"/>
              </w:rPr>
            </w:pPr>
            <w:r w:rsidRPr="002106C6">
              <w:rPr>
                <w:b/>
                <w:bCs/>
                <w:sz w:val="24"/>
                <w:szCs w:val="24"/>
              </w:rPr>
              <w:t>4.1.2</w:t>
            </w:r>
          </w:p>
        </w:tc>
        <w:tc>
          <w:tcPr>
            <w:tcW w:w="0" w:type="auto"/>
            <w:vAlign w:val="center"/>
            <w:hideMark/>
          </w:tcPr>
          <w:p w14:paraId="7E32173D" w14:textId="77777777" w:rsidR="00EB72D4" w:rsidRPr="002106C6" w:rsidRDefault="00EB72D4" w:rsidP="00D30BE7">
            <w:pPr>
              <w:spacing w:line="360" w:lineRule="auto"/>
              <w:jc w:val="both"/>
              <w:rPr>
                <w:sz w:val="24"/>
                <w:szCs w:val="24"/>
              </w:rPr>
            </w:pPr>
            <w:r w:rsidRPr="002106C6">
              <w:rPr>
                <w:b/>
                <w:bCs/>
                <w:sz w:val="24"/>
                <w:szCs w:val="24"/>
              </w:rPr>
              <w:t>Giảm thiểu quyền truy cập bí mật:</w:t>
            </w:r>
            <w:r w:rsidRPr="002106C6">
              <w:rPr>
                <w:sz w:val="24"/>
                <w:szCs w:val="24"/>
              </w:rPr>
              <w:t xml:space="preserve"> Hạn chế quyền truy cập get, list và watch vào các đối tượng Secret cho nhóm người dùng nhỏ nhất có thể.</w:t>
            </w:r>
          </w:p>
        </w:tc>
        <w:tc>
          <w:tcPr>
            <w:tcW w:w="0" w:type="auto"/>
            <w:vAlign w:val="center"/>
            <w:hideMark/>
          </w:tcPr>
          <w:p w14:paraId="62B26F67" w14:textId="77777777" w:rsidR="00EB72D4" w:rsidRPr="002106C6" w:rsidRDefault="00EB72D4" w:rsidP="00D30BE7">
            <w:pPr>
              <w:spacing w:line="360" w:lineRule="auto"/>
              <w:jc w:val="both"/>
              <w:rPr>
                <w:sz w:val="24"/>
                <w:szCs w:val="24"/>
              </w:rPr>
            </w:pPr>
            <w:r w:rsidRPr="002106C6">
              <w:rPr>
                <w:sz w:val="24"/>
                <w:szCs w:val="24"/>
              </w:rPr>
              <w:t>"Quyền truy cập không phù hợp vào các bí mật được lưu trữ trong cụm Kubernetes có thể cho phép kẻ tấn công có thêm quyền truy cập..."</w:t>
            </w:r>
          </w:p>
        </w:tc>
      </w:tr>
      <w:tr w:rsidR="00EB72D4" w:rsidRPr="002106C6" w14:paraId="2D13018D" w14:textId="77777777" w:rsidTr="000A6861">
        <w:trPr>
          <w:jc w:val="center"/>
        </w:trPr>
        <w:tc>
          <w:tcPr>
            <w:tcW w:w="0" w:type="auto"/>
            <w:vAlign w:val="center"/>
            <w:hideMark/>
          </w:tcPr>
          <w:p w14:paraId="32D4DAED" w14:textId="77777777" w:rsidR="00EB72D4" w:rsidRPr="002106C6" w:rsidRDefault="00EB72D4" w:rsidP="00D30BE7">
            <w:pPr>
              <w:spacing w:line="360" w:lineRule="auto"/>
              <w:jc w:val="center"/>
              <w:rPr>
                <w:sz w:val="24"/>
                <w:szCs w:val="24"/>
              </w:rPr>
            </w:pPr>
            <w:r w:rsidRPr="002106C6">
              <w:rPr>
                <w:b/>
                <w:bCs/>
                <w:sz w:val="24"/>
                <w:szCs w:val="24"/>
              </w:rPr>
              <w:t>4.1.3</w:t>
            </w:r>
          </w:p>
        </w:tc>
        <w:tc>
          <w:tcPr>
            <w:tcW w:w="0" w:type="auto"/>
            <w:vAlign w:val="center"/>
            <w:hideMark/>
          </w:tcPr>
          <w:p w14:paraId="2ADF7929" w14:textId="1D64A027" w:rsidR="00EB72D4" w:rsidRPr="002106C6" w:rsidRDefault="00EB72D4" w:rsidP="00D30BE7">
            <w:pPr>
              <w:spacing w:line="360" w:lineRule="auto"/>
              <w:jc w:val="both"/>
              <w:rPr>
                <w:sz w:val="24"/>
                <w:szCs w:val="24"/>
              </w:rPr>
            </w:pPr>
            <w:r w:rsidRPr="002106C6">
              <w:rPr>
                <w:b/>
                <w:bCs/>
                <w:sz w:val="24"/>
                <w:szCs w:val="24"/>
              </w:rPr>
              <w:t>Giảm thiểu việc sử dụng ký tự đại diện:</w:t>
            </w:r>
            <w:r w:rsidRPr="002106C6">
              <w:rPr>
                <w:sz w:val="24"/>
                <w:szCs w:val="24"/>
              </w:rPr>
              <w:t xml:space="preserve"> Tránh sử dụng ký tự đại diện (*) trong </w:t>
            </w:r>
            <w:r w:rsidR="000A6861">
              <w:rPr>
                <w:sz w:val="24"/>
                <w:szCs w:val="24"/>
              </w:rPr>
              <w:t>Roles</w:t>
            </w:r>
            <w:r w:rsidR="000A6861">
              <w:rPr>
                <w:sz w:val="24"/>
                <w:szCs w:val="24"/>
                <w:lang w:val="vi-VN"/>
              </w:rPr>
              <w:t xml:space="preserve"> </w:t>
            </w:r>
            <w:r w:rsidRPr="002106C6">
              <w:rPr>
                <w:sz w:val="24"/>
                <w:szCs w:val="24"/>
              </w:rPr>
              <w:t xml:space="preserve">và </w:t>
            </w:r>
            <w:r w:rsidR="000A6861">
              <w:rPr>
                <w:sz w:val="24"/>
                <w:szCs w:val="24"/>
              </w:rPr>
              <w:t>ClusterRoles</w:t>
            </w:r>
            <w:r w:rsidR="000A6861">
              <w:rPr>
                <w:sz w:val="24"/>
                <w:szCs w:val="24"/>
                <w:lang w:val="vi-VN"/>
              </w:rPr>
              <w:t xml:space="preserve"> </w:t>
            </w:r>
            <w:r w:rsidRPr="002106C6">
              <w:rPr>
                <w:sz w:val="24"/>
                <w:szCs w:val="24"/>
              </w:rPr>
              <w:t>cho tài nguyên hoặc động từ.</w:t>
            </w:r>
          </w:p>
        </w:tc>
        <w:tc>
          <w:tcPr>
            <w:tcW w:w="0" w:type="auto"/>
            <w:vAlign w:val="center"/>
            <w:hideMark/>
          </w:tcPr>
          <w:p w14:paraId="5A37E32C" w14:textId="77777777" w:rsidR="00EB72D4" w:rsidRPr="002106C6" w:rsidRDefault="00EB72D4" w:rsidP="00D30BE7">
            <w:pPr>
              <w:spacing w:line="360" w:lineRule="auto"/>
              <w:jc w:val="both"/>
              <w:rPr>
                <w:sz w:val="24"/>
                <w:szCs w:val="24"/>
              </w:rPr>
            </w:pPr>
            <w:r w:rsidRPr="002106C6">
              <w:rPr>
                <w:sz w:val="24"/>
                <w:szCs w:val="24"/>
              </w:rPr>
              <w:t>"Việc sử dụng các quyền đại diện có khả năng cung cấp các quyền quá mức đối với API Kubernetes."</w:t>
            </w:r>
          </w:p>
        </w:tc>
      </w:tr>
      <w:tr w:rsidR="00EB72D4" w:rsidRPr="002106C6" w14:paraId="5FA6E7BA" w14:textId="77777777" w:rsidTr="000A6861">
        <w:trPr>
          <w:jc w:val="center"/>
        </w:trPr>
        <w:tc>
          <w:tcPr>
            <w:tcW w:w="0" w:type="auto"/>
            <w:vAlign w:val="center"/>
            <w:hideMark/>
          </w:tcPr>
          <w:p w14:paraId="4D2F4DA5" w14:textId="77777777" w:rsidR="00EB72D4" w:rsidRPr="002106C6" w:rsidRDefault="00EB72D4" w:rsidP="00D30BE7">
            <w:pPr>
              <w:spacing w:line="360" w:lineRule="auto"/>
              <w:jc w:val="center"/>
              <w:rPr>
                <w:sz w:val="24"/>
                <w:szCs w:val="24"/>
              </w:rPr>
            </w:pPr>
            <w:r w:rsidRPr="002106C6">
              <w:rPr>
                <w:b/>
                <w:bCs/>
                <w:sz w:val="24"/>
                <w:szCs w:val="24"/>
              </w:rPr>
              <w:t>4.1.4</w:t>
            </w:r>
          </w:p>
        </w:tc>
        <w:tc>
          <w:tcPr>
            <w:tcW w:w="0" w:type="auto"/>
            <w:vAlign w:val="center"/>
            <w:hideMark/>
          </w:tcPr>
          <w:p w14:paraId="2AC2A176" w14:textId="77777777" w:rsidR="00EB72D4" w:rsidRPr="002106C6" w:rsidRDefault="00EB72D4" w:rsidP="00D30BE7">
            <w:pPr>
              <w:spacing w:line="360" w:lineRule="auto"/>
              <w:jc w:val="both"/>
              <w:rPr>
                <w:sz w:val="24"/>
                <w:szCs w:val="24"/>
              </w:rPr>
            </w:pPr>
            <w:r w:rsidRPr="002106C6">
              <w:rPr>
                <w:b/>
                <w:bCs/>
                <w:sz w:val="24"/>
                <w:szCs w:val="24"/>
              </w:rPr>
              <w:t>Tránh tài khoản dịch vụ mặc định:</w:t>
            </w:r>
            <w:r w:rsidRPr="002106C6">
              <w:rPr>
                <w:sz w:val="24"/>
                <w:szCs w:val="24"/>
              </w:rPr>
              <w:t xml:space="preserve"> Không chủ động sử dụng tài khoản dịch vụ mặc định; tạo tài khoản cụ thể cho khối lượng công việc.</w:t>
            </w:r>
          </w:p>
        </w:tc>
        <w:tc>
          <w:tcPr>
            <w:tcW w:w="0" w:type="auto"/>
            <w:vAlign w:val="center"/>
            <w:hideMark/>
          </w:tcPr>
          <w:p w14:paraId="07B902A3" w14:textId="77777777" w:rsidR="00EB72D4" w:rsidRPr="002106C6" w:rsidRDefault="00EB72D4" w:rsidP="00D30BE7">
            <w:pPr>
              <w:spacing w:line="360" w:lineRule="auto"/>
              <w:jc w:val="both"/>
              <w:rPr>
                <w:sz w:val="24"/>
                <w:szCs w:val="24"/>
              </w:rPr>
            </w:pPr>
            <w:r w:rsidRPr="002106C6">
              <w:rPr>
                <w:sz w:val="24"/>
                <w:szCs w:val="24"/>
              </w:rPr>
              <w:t>"Tài khoản dịch vụ mặc định nên được cấu hình sao cho nó không cung cấp mã thông báo tài khoản dịch vụ và không có bất kỳ chuyển nhượng quyền rõ ràng nào."</w:t>
            </w:r>
          </w:p>
        </w:tc>
      </w:tr>
      <w:tr w:rsidR="00EB72D4" w:rsidRPr="002106C6" w14:paraId="217C7269" w14:textId="77777777" w:rsidTr="000A6861">
        <w:trPr>
          <w:jc w:val="center"/>
        </w:trPr>
        <w:tc>
          <w:tcPr>
            <w:tcW w:w="0" w:type="auto"/>
            <w:vAlign w:val="center"/>
            <w:hideMark/>
          </w:tcPr>
          <w:p w14:paraId="2114B379" w14:textId="77777777" w:rsidR="00EB72D4" w:rsidRPr="002106C6" w:rsidRDefault="00EB72D4" w:rsidP="00D30BE7">
            <w:pPr>
              <w:spacing w:line="360" w:lineRule="auto"/>
              <w:jc w:val="center"/>
              <w:rPr>
                <w:sz w:val="24"/>
                <w:szCs w:val="24"/>
              </w:rPr>
            </w:pPr>
            <w:r w:rsidRPr="002106C6">
              <w:rPr>
                <w:b/>
                <w:bCs/>
                <w:sz w:val="24"/>
                <w:szCs w:val="24"/>
              </w:rPr>
              <w:t>4.1.5</w:t>
            </w:r>
          </w:p>
        </w:tc>
        <w:tc>
          <w:tcPr>
            <w:tcW w:w="0" w:type="auto"/>
            <w:vAlign w:val="center"/>
            <w:hideMark/>
          </w:tcPr>
          <w:p w14:paraId="3235E7D3" w14:textId="77777777" w:rsidR="00EB72D4" w:rsidRPr="002106C6" w:rsidRDefault="00EB72D4" w:rsidP="00D30BE7">
            <w:pPr>
              <w:spacing w:line="360" w:lineRule="auto"/>
              <w:jc w:val="both"/>
              <w:rPr>
                <w:sz w:val="24"/>
                <w:szCs w:val="24"/>
              </w:rPr>
            </w:pPr>
            <w:r w:rsidRPr="002106C6">
              <w:rPr>
                <w:b/>
                <w:bCs/>
                <w:sz w:val="24"/>
                <w:szCs w:val="24"/>
              </w:rPr>
              <w:t>Chỉ gắn mã thông báo tài khoản dịch vụ khi cần thiết:</w:t>
            </w:r>
            <w:r w:rsidRPr="002106C6">
              <w:rPr>
                <w:sz w:val="24"/>
                <w:szCs w:val="24"/>
              </w:rPr>
              <w:t xml:space="preserve"> Đặt automountServiceAccountToken: false trừ khi một nhóm cần quyền truy cập API một cách rõ ràng.</w:t>
            </w:r>
          </w:p>
        </w:tc>
        <w:tc>
          <w:tcPr>
            <w:tcW w:w="0" w:type="auto"/>
            <w:vAlign w:val="center"/>
            <w:hideMark/>
          </w:tcPr>
          <w:p w14:paraId="590B4C56" w14:textId="77777777" w:rsidR="00EB72D4" w:rsidRPr="002106C6" w:rsidRDefault="00EB72D4" w:rsidP="00D30BE7">
            <w:pPr>
              <w:spacing w:line="360" w:lineRule="auto"/>
              <w:jc w:val="both"/>
              <w:rPr>
                <w:sz w:val="24"/>
                <w:szCs w:val="24"/>
              </w:rPr>
            </w:pPr>
            <w:r w:rsidRPr="002106C6">
              <w:rPr>
                <w:sz w:val="24"/>
                <w:szCs w:val="24"/>
              </w:rPr>
              <w:t>"Việc gắn mã thông báo tài khoản dịch vụ bên trong các nhóm có thể cung cấp một con đường cho các cuộc tấn công leo thang đặc quyền..."</w:t>
            </w:r>
          </w:p>
        </w:tc>
      </w:tr>
      <w:tr w:rsidR="00EB72D4" w:rsidRPr="002106C6" w14:paraId="642CD690" w14:textId="77777777" w:rsidTr="000A6861">
        <w:trPr>
          <w:jc w:val="center"/>
        </w:trPr>
        <w:tc>
          <w:tcPr>
            <w:tcW w:w="0" w:type="auto"/>
            <w:vAlign w:val="center"/>
            <w:hideMark/>
          </w:tcPr>
          <w:p w14:paraId="3E3DE097" w14:textId="77777777" w:rsidR="00EB72D4" w:rsidRPr="002106C6" w:rsidRDefault="00EB72D4" w:rsidP="00D30BE7">
            <w:pPr>
              <w:spacing w:line="360" w:lineRule="auto"/>
              <w:jc w:val="center"/>
              <w:rPr>
                <w:sz w:val="24"/>
                <w:szCs w:val="24"/>
              </w:rPr>
            </w:pPr>
            <w:r w:rsidRPr="002106C6">
              <w:rPr>
                <w:b/>
                <w:bCs/>
                <w:sz w:val="24"/>
                <w:szCs w:val="24"/>
              </w:rPr>
              <w:t>4.1.6</w:t>
            </w:r>
          </w:p>
        </w:tc>
        <w:tc>
          <w:tcPr>
            <w:tcW w:w="0" w:type="auto"/>
            <w:vAlign w:val="center"/>
            <w:hideMark/>
          </w:tcPr>
          <w:p w14:paraId="66DDCE67" w14:textId="77777777" w:rsidR="00EB72D4" w:rsidRPr="002106C6" w:rsidRDefault="00EB72D4" w:rsidP="00D30BE7">
            <w:pPr>
              <w:spacing w:line="360" w:lineRule="auto"/>
              <w:jc w:val="both"/>
              <w:rPr>
                <w:sz w:val="24"/>
                <w:szCs w:val="24"/>
              </w:rPr>
            </w:pPr>
            <w:r w:rsidRPr="002106C6">
              <w:rPr>
                <w:b/>
                <w:bCs/>
                <w:sz w:val="24"/>
                <w:szCs w:val="24"/>
              </w:rPr>
              <w:t>Tránh system:masters Group:</w:t>
            </w:r>
            <w:r w:rsidRPr="002106C6">
              <w:rPr>
                <w:sz w:val="24"/>
                <w:szCs w:val="24"/>
              </w:rPr>
              <w:t xml:space="preserve"> Không liên kết bất kỳ tài khoản người dùng hoặc dịch vụ nào với nhóm này, nhóm này có quyền truy cập siêu người dùng được mã hóa cứng, không thể hủy ngang.</w:t>
            </w:r>
          </w:p>
        </w:tc>
        <w:tc>
          <w:tcPr>
            <w:tcW w:w="0" w:type="auto"/>
            <w:vAlign w:val="center"/>
            <w:hideMark/>
          </w:tcPr>
          <w:p w14:paraId="6644458B" w14:textId="77777777" w:rsidR="00EB72D4" w:rsidRPr="002106C6" w:rsidRDefault="00EB72D4" w:rsidP="00D30BE7">
            <w:pPr>
              <w:spacing w:line="360" w:lineRule="auto"/>
              <w:jc w:val="both"/>
              <w:rPr>
                <w:sz w:val="24"/>
                <w:szCs w:val="24"/>
              </w:rPr>
            </w:pPr>
            <w:r w:rsidRPr="002106C6">
              <w:rPr>
                <w:sz w:val="24"/>
                <w:szCs w:val="24"/>
              </w:rPr>
              <w:t>"Người dùng được xác thực là thành viên của nhóm này không thể bị giảm quyền truy cập, ngay cả khi tất cả các ràng buộc... đề cập đến nó, sẽ bị xóa."</w:t>
            </w:r>
          </w:p>
        </w:tc>
      </w:tr>
      <w:tr w:rsidR="00EB72D4" w:rsidRPr="002106C6" w14:paraId="165CEA73" w14:textId="77777777" w:rsidTr="000A6861">
        <w:trPr>
          <w:jc w:val="center"/>
        </w:trPr>
        <w:tc>
          <w:tcPr>
            <w:tcW w:w="0" w:type="auto"/>
            <w:vAlign w:val="center"/>
            <w:hideMark/>
          </w:tcPr>
          <w:p w14:paraId="27302FD3" w14:textId="77777777" w:rsidR="00EB72D4" w:rsidRPr="002106C6" w:rsidRDefault="00EB72D4" w:rsidP="00D30BE7">
            <w:pPr>
              <w:spacing w:line="360" w:lineRule="auto"/>
              <w:jc w:val="center"/>
              <w:rPr>
                <w:sz w:val="24"/>
                <w:szCs w:val="24"/>
              </w:rPr>
            </w:pPr>
            <w:r w:rsidRPr="002106C6">
              <w:rPr>
                <w:b/>
                <w:bCs/>
                <w:sz w:val="24"/>
                <w:szCs w:val="24"/>
              </w:rPr>
              <w:t>4.1.7</w:t>
            </w:r>
          </w:p>
        </w:tc>
        <w:tc>
          <w:tcPr>
            <w:tcW w:w="0" w:type="auto"/>
            <w:vAlign w:val="center"/>
            <w:hideMark/>
          </w:tcPr>
          <w:p w14:paraId="7EA77F80" w14:textId="77777777" w:rsidR="00EB72D4" w:rsidRPr="002106C6" w:rsidRDefault="00EB72D4" w:rsidP="00D30BE7">
            <w:pPr>
              <w:spacing w:line="360" w:lineRule="auto"/>
              <w:jc w:val="both"/>
              <w:rPr>
                <w:sz w:val="24"/>
                <w:szCs w:val="24"/>
              </w:rPr>
            </w:pPr>
            <w:r w:rsidRPr="002106C6">
              <w:rPr>
                <w:b/>
                <w:bCs/>
                <w:sz w:val="24"/>
                <w:szCs w:val="24"/>
              </w:rPr>
              <w:t>Giới hạn ràng buộc, mạo danh, leo thang Quyền:</w:t>
            </w:r>
            <w:r w:rsidRPr="002106C6">
              <w:rPr>
                <w:sz w:val="24"/>
                <w:szCs w:val="24"/>
              </w:rPr>
              <w:t xml:space="preserve"> Chỉ cấp các quyền leo thang đặc quyền này khi thực sự cần thiết.</w:t>
            </w:r>
          </w:p>
        </w:tc>
        <w:tc>
          <w:tcPr>
            <w:tcW w:w="0" w:type="auto"/>
            <w:vAlign w:val="center"/>
            <w:hideMark/>
          </w:tcPr>
          <w:p w14:paraId="7AD34722" w14:textId="77777777" w:rsidR="00EB72D4" w:rsidRPr="002106C6" w:rsidRDefault="00EB72D4" w:rsidP="00D30BE7">
            <w:pPr>
              <w:spacing w:line="360" w:lineRule="auto"/>
              <w:jc w:val="both"/>
              <w:rPr>
                <w:sz w:val="24"/>
                <w:szCs w:val="24"/>
              </w:rPr>
            </w:pPr>
            <w:r w:rsidRPr="002106C6">
              <w:rPr>
                <w:sz w:val="24"/>
                <w:szCs w:val="24"/>
              </w:rPr>
              <w:t>"Mỗi quyền này đều có khả năng cho phép leo thang đặc quyền lên cấp quản trị cụm."</w:t>
            </w:r>
          </w:p>
        </w:tc>
      </w:tr>
      <w:tr w:rsidR="00EB72D4" w:rsidRPr="002106C6" w14:paraId="2F91EDC7" w14:textId="77777777" w:rsidTr="000A6861">
        <w:trPr>
          <w:jc w:val="center"/>
        </w:trPr>
        <w:tc>
          <w:tcPr>
            <w:tcW w:w="0" w:type="auto"/>
            <w:vAlign w:val="center"/>
            <w:hideMark/>
          </w:tcPr>
          <w:p w14:paraId="059B0470" w14:textId="77777777" w:rsidR="00EB72D4" w:rsidRPr="002106C6" w:rsidRDefault="00EB72D4" w:rsidP="00D30BE7">
            <w:pPr>
              <w:spacing w:line="360" w:lineRule="auto"/>
              <w:jc w:val="center"/>
              <w:rPr>
                <w:sz w:val="24"/>
                <w:szCs w:val="24"/>
              </w:rPr>
            </w:pPr>
            <w:r w:rsidRPr="002106C6">
              <w:rPr>
                <w:b/>
                <w:bCs/>
                <w:sz w:val="24"/>
                <w:szCs w:val="24"/>
              </w:rPr>
              <w:t>4.1.8-10</w:t>
            </w:r>
          </w:p>
        </w:tc>
        <w:tc>
          <w:tcPr>
            <w:tcW w:w="0" w:type="auto"/>
            <w:vAlign w:val="center"/>
            <w:hideMark/>
          </w:tcPr>
          <w:p w14:paraId="2705FB2E" w14:textId="77777777" w:rsidR="00EB72D4" w:rsidRPr="002106C6" w:rsidRDefault="00EB72D4" w:rsidP="00D30BE7">
            <w:pPr>
              <w:spacing w:line="360" w:lineRule="auto"/>
              <w:jc w:val="both"/>
              <w:rPr>
                <w:sz w:val="24"/>
                <w:szCs w:val="24"/>
              </w:rPr>
            </w:pPr>
            <w:r w:rsidRPr="002106C6">
              <w:rPr>
                <w:b/>
                <w:bCs/>
                <w:sz w:val="24"/>
                <w:szCs w:val="24"/>
              </w:rPr>
              <w:t>Tránh liên kết với các nhóm hệ thống:</w:t>
            </w:r>
            <w:r w:rsidRPr="002106C6">
              <w:rPr>
                <w:sz w:val="24"/>
                <w:szCs w:val="24"/>
              </w:rPr>
              <w:t xml:space="preserve"> Tránh liên kết với system:anonymous và không mặc định liên kết với system:unauthenticated và system:authenticated.</w:t>
            </w:r>
          </w:p>
        </w:tc>
        <w:tc>
          <w:tcPr>
            <w:tcW w:w="0" w:type="auto"/>
            <w:vAlign w:val="center"/>
            <w:hideMark/>
          </w:tcPr>
          <w:p w14:paraId="2B81D9EC" w14:textId="77777777" w:rsidR="00EB72D4" w:rsidRPr="002106C6" w:rsidRDefault="00EB72D4" w:rsidP="00D30BE7">
            <w:pPr>
              <w:spacing w:line="360" w:lineRule="auto"/>
              <w:jc w:val="both"/>
              <w:rPr>
                <w:sz w:val="24"/>
                <w:szCs w:val="24"/>
              </w:rPr>
            </w:pPr>
            <w:r w:rsidRPr="002106C6">
              <w:rPr>
                <w:sz w:val="24"/>
                <w:szCs w:val="24"/>
              </w:rPr>
              <w:t>Các nhóm này cấp quyền cho người dùng chưa được xác thực hoặc bất kỳ người dùng nào có Tài khoản Google trong trường hợp GKE, được coi là quá rộng để hoạt động an toàn.</w:t>
            </w:r>
          </w:p>
        </w:tc>
      </w:tr>
    </w:tbl>
    <w:p w14:paraId="0C5BCA3B" w14:textId="77777777" w:rsidR="00EB72D4" w:rsidRPr="000A6861" w:rsidRDefault="00EB72D4" w:rsidP="000A6861">
      <w:pPr>
        <w:spacing w:before="240" w:line="360" w:lineRule="auto"/>
        <w:jc w:val="both"/>
        <w:rPr>
          <w:b/>
          <w:bCs/>
          <w:i/>
          <w:iCs/>
          <w:sz w:val="24"/>
          <w:szCs w:val="24"/>
        </w:rPr>
      </w:pPr>
      <w:r w:rsidRPr="000A6861">
        <w:rPr>
          <w:b/>
          <w:bCs/>
          <w:i/>
          <w:iCs/>
          <w:sz w:val="24"/>
          <w:szCs w:val="24"/>
        </w:rPr>
        <w:t>4.2 Tiêu chuẩn bảo mật Pod</w:t>
      </w:r>
    </w:p>
    <w:p w14:paraId="3869F23B" w14:textId="4B8EBCE5" w:rsidR="00EB72D4" w:rsidRPr="000A6861" w:rsidRDefault="00EB72D4" w:rsidP="000A6861">
      <w:pPr>
        <w:pStyle w:val="ListParagraph"/>
        <w:numPr>
          <w:ilvl w:val="0"/>
          <w:numId w:val="5"/>
        </w:numPr>
        <w:spacing w:line="360" w:lineRule="auto"/>
        <w:ind w:left="284" w:hanging="284"/>
        <w:jc w:val="both"/>
        <w:rPr>
          <w:sz w:val="24"/>
          <w:szCs w:val="24"/>
        </w:rPr>
      </w:pPr>
      <w:r w:rsidRPr="000A6861">
        <w:rPr>
          <w:b/>
          <w:bCs/>
          <w:sz w:val="24"/>
          <w:szCs w:val="24"/>
        </w:rPr>
        <w:t>Khuyến nghị 4.2.1 (Cấp độ 1):</w:t>
      </w:r>
      <w:r w:rsidRPr="000A6861">
        <w:rPr>
          <w:sz w:val="24"/>
          <w:szCs w:val="24"/>
        </w:rPr>
        <w:t xml:space="preserve"> Thực thi cấu hình cơ sở tiêu chuẩn bảo mật Pod (hoặc cấu hình nghiêm ngặt hơn) cho tất cả các </w:t>
      </w:r>
      <w:r w:rsidR="000A6861">
        <w:rPr>
          <w:sz w:val="24"/>
          <w:szCs w:val="24"/>
        </w:rPr>
        <w:t>Namespace</w:t>
      </w:r>
      <w:r w:rsidRPr="000A6861">
        <w:rPr>
          <w:sz w:val="24"/>
          <w:szCs w:val="24"/>
        </w:rPr>
        <w:t>. Đây là một biện pháp kiểm soát quan trọng để ngăn chặn việc triển khai các nhóm đặc quyền, nếu không có thể truy cập vào các nút cụm cơ bản. Điều này được thực thi bằng cách sử dụng bộ điều khiển Pod Security Admission tích hợp.</w:t>
      </w:r>
    </w:p>
    <w:p w14:paraId="67207492" w14:textId="77777777" w:rsidR="000A6861" w:rsidRDefault="000A6861">
      <w:pPr>
        <w:rPr>
          <w:sz w:val="24"/>
          <w:szCs w:val="24"/>
        </w:rPr>
      </w:pPr>
      <w:r>
        <w:rPr>
          <w:sz w:val="24"/>
          <w:szCs w:val="24"/>
        </w:rPr>
        <w:br w:type="page"/>
      </w:r>
    </w:p>
    <w:p w14:paraId="537E8F22" w14:textId="779D4301" w:rsidR="00EB72D4" w:rsidRPr="00C726C9" w:rsidRDefault="00EB72D4" w:rsidP="00D30BE7">
      <w:pPr>
        <w:spacing w:line="360" w:lineRule="auto"/>
        <w:jc w:val="both"/>
        <w:rPr>
          <w:b/>
          <w:bCs/>
          <w:i/>
          <w:iCs/>
          <w:sz w:val="24"/>
          <w:szCs w:val="24"/>
        </w:rPr>
      </w:pPr>
      <w:r w:rsidRPr="00C726C9">
        <w:rPr>
          <w:b/>
          <w:bCs/>
          <w:i/>
          <w:iCs/>
          <w:sz w:val="24"/>
          <w:szCs w:val="24"/>
        </w:rPr>
        <w:t>4.3 Chính sách mạng</w:t>
      </w:r>
    </w:p>
    <w:p w14:paraId="3945F30E" w14:textId="6C1633C4" w:rsidR="00EB72D4" w:rsidRPr="00C726C9" w:rsidRDefault="00EB72D4" w:rsidP="00C726C9">
      <w:pPr>
        <w:pStyle w:val="ListParagraph"/>
        <w:numPr>
          <w:ilvl w:val="0"/>
          <w:numId w:val="5"/>
        </w:numPr>
        <w:spacing w:line="360" w:lineRule="auto"/>
        <w:ind w:left="284" w:hanging="284"/>
        <w:jc w:val="both"/>
        <w:rPr>
          <w:sz w:val="24"/>
          <w:szCs w:val="24"/>
        </w:rPr>
      </w:pPr>
      <w:r w:rsidRPr="00C726C9">
        <w:rPr>
          <w:b/>
          <w:bCs/>
          <w:sz w:val="24"/>
          <w:szCs w:val="24"/>
        </w:rPr>
        <w:t>Khuyến nghị 4.3.1 (Cấp độ 2):</w:t>
      </w:r>
      <w:r w:rsidRPr="00C726C9">
        <w:rPr>
          <w:sz w:val="24"/>
          <w:szCs w:val="24"/>
        </w:rPr>
        <w:t xml:space="preserve"> Đảm bảo rằng tất cả các </w:t>
      </w:r>
      <w:r w:rsidR="00C726C9">
        <w:rPr>
          <w:sz w:val="24"/>
          <w:szCs w:val="24"/>
        </w:rPr>
        <w:t>Namespace</w:t>
      </w:r>
      <w:r w:rsidRPr="00C726C9">
        <w:rPr>
          <w:sz w:val="24"/>
          <w:szCs w:val="24"/>
        </w:rPr>
        <w:t xml:space="preserve"> đều có Chính sách mạng được xác định. Các chính sách mạng rất cần thiết để phân đoạn mạng, đảm bảo rằng các </w:t>
      </w:r>
      <w:r w:rsidR="00C726C9">
        <w:rPr>
          <w:sz w:val="24"/>
          <w:szCs w:val="24"/>
        </w:rPr>
        <w:t>Container</w:t>
      </w:r>
      <w:r w:rsidRPr="00C726C9">
        <w:rPr>
          <w:sz w:val="24"/>
          <w:szCs w:val="24"/>
        </w:rPr>
        <w:t xml:space="preserve"> chỉ có thể giao tiếp với các nhóm và </w:t>
      </w:r>
      <w:r w:rsidR="00C726C9">
        <w:rPr>
          <w:sz w:val="24"/>
          <w:szCs w:val="24"/>
        </w:rPr>
        <w:t>Endpoint</w:t>
      </w:r>
      <w:r w:rsidRPr="00C726C9">
        <w:rPr>
          <w:sz w:val="24"/>
          <w:szCs w:val="24"/>
        </w:rPr>
        <w:t xml:space="preserve"> đã được phê duyệt. Trong một </w:t>
      </w:r>
      <w:r w:rsidR="00C726C9">
        <w:rPr>
          <w:sz w:val="24"/>
          <w:szCs w:val="24"/>
        </w:rPr>
        <w:t>Namespace</w:t>
      </w:r>
      <w:r w:rsidR="00C726C9" w:rsidRPr="00C726C9">
        <w:rPr>
          <w:sz w:val="24"/>
          <w:szCs w:val="24"/>
        </w:rPr>
        <w:t xml:space="preserve"> </w:t>
      </w:r>
      <w:r w:rsidRPr="00C726C9">
        <w:rPr>
          <w:sz w:val="24"/>
          <w:szCs w:val="24"/>
        </w:rPr>
        <w:t>không có bất kỳ chính sách mạng nào, tất cả lưu lượng truy cập vào và ra đều được cho phép theo mặc định.</w:t>
      </w:r>
    </w:p>
    <w:p w14:paraId="4B8A228C" w14:textId="77777777" w:rsidR="00EB72D4" w:rsidRPr="00FC2B46" w:rsidRDefault="00EB72D4" w:rsidP="00D30BE7">
      <w:pPr>
        <w:spacing w:line="360" w:lineRule="auto"/>
        <w:jc w:val="both"/>
        <w:rPr>
          <w:b/>
          <w:bCs/>
          <w:i/>
          <w:iCs/>
          <w:sz w:val="24"/>
          <w:szCs w:val="24"/>
        </w:rPr>
      </w:pPr>
      <w:r w:rsidRPr="00FC2B46">
        <w:rPr>
          <w:b/>
          <w:bCs/>
          <w:i/>
          <w:iCs/>
          <w:sz w:val="24"/>
          <w:szCs w:val="24"/>
        </w:rPr>
        <w:t>4.6 Chính sách chung</w:t>
      </w:r>
    </w:p>
    <w:p w14:paraId="0D5C331F" w14:textId="6324D1AE" w:rsidR="00EB72D4" w:rsidRPr="00FC2B46" w:rsidRDefault="00FC2B46" w:rsidP="00FC2B46">
      <w:pPr>
        <w:pStyle w:val="ListParagraph"/>
        <w:numPr>
          <w:ilvl w:val="0"/>
          <w:numId w:val="5"/>
        </w:numPr>
        <w:spacing w:line="360" w:lineRule="auto"/>
        <w:ind w:left="284" w:hanging="284"/>
        <w:jc w:val="both"/>
        <w:rPr>
          <w:sz w:val="24"/>
          <w:szCs w:val="24"/>
        </w:rPr>
      </w:pPr>
      <w:r>
        <w:rPr>
          <w:b/>
          <w:bCs/>
          <w:sz w:val="24"/>
          <w:szCs w:val="24"/>
        </w:rPr>
        <w:t>Namespace</w:t>
      </w:r>
      <w:r w:rsidR="00EB72D4" w:rsidRPr="00FC2B46">
        <w:rPr>
          <w:b/>
          <w:bCs/>
          <w:sz w:val="24"/>
          <w:szCs w:val="24"/>
        </w:rPr>
        <w:t xml:space="preserve"> (4.6.1):</w:t>
      </w:r>
      <w:r w:rsidR="00EB72D4" w:rsidRPr="00FC2B46">
        <w:rPr>
          <w:sz w:val="24"/>
          <w:szCs w:val="24"/>
        </w:rPr>
        <w:t xml:space="preserve"> Sử dụng </w:t>
      </w:r>
      <w:r w:rsidR="003808A6">
        <w:rPr>
          <w:sz w:val="24"/>
          <w:szCs w:val="24"/>
        </w:rPr>
        <w:t>Namespace</w:t>
      </w:r>
      <w:r w:rsidR="00EB72D4" w:rsidRPr="00FC2B46">
        <w:rPr>
          <w:sz w:val="24"/>
          <w:szCs w:val="24"/>
        </w:rPr>
        <w:t xml:space="preserve"> để tạo ranh giới quản trị và tài nguyên cụm phân vùng, cho phép các chính sách kiểm soát truy cập riêng biệt. Không nên sử dụng </w:t>
      </w:r>
      <w:r w:rsidR="003808A6">
        <w:rPr>
          <w:sz w:val="24"/>
          <w:szCs w:val="24"/>
        </w:rPr>
        <w:t>Namespace</w:t>
      </w:r>
      <w:r w:rsidR="00EB72D4" w:rsidRPr="00FC2B46">
        <w:rPr>
          <w:sz w:val="24"/>
          <w:szCs w:val="24"/>
        </w:rPr>
        <w:t xml:space="preserve"> mặc định cho khối lượng công việc (4.6.4).</w:t>
      </w:r>
    </w:p>
    <w:p w14:paraId="2521F312" w14:textId="21724F7A" w:rsidR="00EB72D4" w:rsidRPr="00FC2B46" w:rsidRDefault="00EB72D4" w:rsidP="00FC2B46">
      <w:pPr>
        <w:pStyle w:val="ListParagraph"/>
        <w:numPr>
          <w:ilvl w:val="0"/>
          <w:numId w:val="5"/>
        </w:numPr>
        <w:spacing w:line="360" w:lineRule="auto"/>
        <w:ind w:left="284" w:hanging="284"/>
        <w:jc w:val="both"/>
        <w:rPr>
          <w:sz w:val="24"/>
          <w:szCs w:val="24"/>
        </w:rPr>
      </w:pPr>
      <w:r w:rsidRPr="00FC2B46">
        <w:rPr>
          <w:b/>
          <w:bCs/>
          <w:sz w:val="24"/>
          <w:szCs w:val="24"/>
        </w:rPr>
        <w:t>Cấu hình Seccomp (4.6.2):</w:t>
      </w:r>
      <w:r w:rsidRPr="00FC2B46">
        <w:rPr>
          <w:sz w:val="24"/>
          <w:szCs w:val="24"/>
        </w:rPr>
        <w:t xml:space="preserve"> Đặt cấu hình seccomp (chế độ điện toán an toàn) thành RuntimeDefault trong định nghĩa pod để hạn chế các cuộc gọi hệ thống mà các ứng dụng có thể thực hiện.</w:t>
      </w:r>
    </w:p>
    <w:p w14:paraId="2276C5F8" w14:textId="68E80712" w:rsidR="00EB72D4" w:rsidRPr="00FC2B46" w:rsidRDefault="00EB72D4" w:rsidP="00FC2B46">
      <w:pPr>
        <w:pStyle w:val="ListParagraph"/>
        <w:numPr>
          <w:ilvl w:val="0"/>
          <w:numId w:val="5"/>
        </w:numPr>
        <w:spacing w:line="360" w:lineRule="auto"/>
        <w:ind w:left="284" w:hanging="284"/>
        <w:jc w:val="both"/>
        <w:rPr>
          <w:sz w:val="24"/>
          <w:szCs w:val="24"/>
        </w:rPr>
      </w:pPr>
      <w:r w:rsidRPr="00FC2B46">
        <w:rPr>
          <w:b/>
          <w:bCs/>
          <w:sz w:val="24"/>
          <w:szCs w:val="24"/>
        </w:rPr>
        <w:t>Ngữ cảnh bảo mật (4.6.3):</w:t>
      </w:r>
      <w:r w:rsidRPr="00FC2B46">
        <w:rPr>
          <w:sz w:val="24"/>
          <w:szCs w:val="24"/>
        </w:rPr>
        <w:t xml:space="preserve"> Áp dụng ngữ cảnh bảo mật cho các nhóm và vùng chứa để xác định cài đặt bảo mật hệ điều hành như UID, GID và các khả năng, hạn chế hơn nữa các đặc quyền của chúng.</w:t>
      </w:r>
    </w:p>
    <w:p w14:paraId="4195790F" w14:textId="77777777" w:rsidR="00EB72D4" w:rsidRPr="00701C8B" w:rsidRDefault="00EB72D4" w:rsidP="00D30BE7">
      <w:pPr>
        <w:spacing w:line="360" w:lineRule="auto"/>
        <w:jc w:val="both"/>
        <w:rPr>
          <w:b/>
          <w:bCs/>
          <w:sz w:val="24"/>
          <w:szCs w:val="24"/>
        </w:rPr>
      </w:pPr>
      <w:r w:rsidRPr="00701C8B">
        <w:rPr>
          <w:b/>
          <w:bCs/>
          <w:color w:val="4C94D8" w:themeColor="text2" w:themeTint="80"/>
          <w:sz w:val="24"/>
          <w:szCs w:val="24"/>
        </w:rPr>
        <w:t>Chủ đề 2: Bảo mật các dịch vụ được quản lý tích hợp (Phần 5)</w:t>
      </w:r>
    </w:p>
    <w:p w14:paraId="1E52169C" w14:textId="77777777" w:rsidR="00EB72D4" w:rsidRPr="002106C6" w:rsidRDefault="00EB72D4" w:rsidP="00D30BE7">
      <w:pPr>
        <w:spacing w:line="360" w:lineRule="auto"/>
        <w:jc w:val="both"/>
        <w:rPr>
          <w:sz w:val="24"/>
          <w:szCs w:val="24"/>
        </w:rPr>
      </w:pPr>
      <w:r w:rsidRPr="002106C6">
        <w:rPr>
          <w:sz w:val="24"/>
          <w:szCs w:val="24"/>
        </w:rPr>
        <w:t>Phần này cung cấp các đề xuất về cấu hình trực tiếp của GKE Autopilot và các dịch vụ được quản lý của Google Cloud được liên kết.</w:t>
      </w:r>
    </w:p>
    <w:p w14:paraId="4E3A1033" w14:textId="3168166A" w:rsidR="00EB72D4" w:rsidRPr="00D059FF" w:rsidRDefault="00EB72D4" w:rsidP="00D30BE7">
      <w:pPr>
        <w:spacing w:line="360" w:lineRule="auto"/>
        <w:jc w:val="both"/>
        <w:rPr>
          <w:b/>
          <w:bCs/>
          <w:i/>
          <w:iCs/>
          <w:sz w:val="24"/>
          <w:szCs w:val="24"/>
        </w:rPr>
      </w:pPr>
      <w:r w:rsidRPr="00D059FF">
        <w:rPr>
          <w:b/>
          <w:bCs/>
          <w:i/>
          <w:iCs/>
          <w:sz w:val="24"/>
          <w:szCs w:val="24"/>
        </w:rPr>
        <w:t xml:space="preserve">5.1 Đăng ký </w:t>
      </w:r>
      <w:r w:rsidR="00D059FF">
        <w:rPr>
          <w:b/>
          <w:bCs/>
          <w:i/>
          <w:iCs/>
          <w:sz w:val="24"/>
          <w:szCs w:val="24"/>
        </w:rPr>
        <w:t>Image</w:t>
      </w:r>
      <w:r w:rsidRPr="00D059FF">
        <w:rPr>
          <w:b/>
          <w:bCs/>
          <w:i/>
          <w:iCs/>
          <w:sz w:val="24"/>
          <w:szCs w:val="24"/>
        </w:rPr>
        <w:t xml:space="preserve"> và bảo mật chuỗi cung ứng</w:t>
      </w:r>
    </w:p>
    <w:p w14:paraId="248C50D7" w14:textId="25C2A8E3" w:rsidR="00EB72D4" w:rsidRPr="002106C6" w:rsidRDefault="00EB72D4" w:rsidP="00D30BE7">
      <w:pPr>
        <w:spacing w:line="360" w:lineRule="auto"/>
        <w:jc w:val="both"/>
        <w:rPr>
          <w:sz w:val="24"/>
          <w:szCs w:val="24"/>
        </w:rPr>
      </w:pPr>
      <w:r w:rsidRPr="002106C6">
        <w:rPr>
          <w:sz w:val="24"/>
          <w:szCs w:val="24"/>
        </w:rPr>
        <w:t xml:space="preserve">Những đề xuất này tập trung vào việc bảo mật vòng đời </w:t>
      </w:r>
      <w:r w:rsidR="001939FB">
        <w:rPr>
          <w:sz w:val="24"/>
          <w:szCs w:val="24"/>
        </w:rPr>
        <w:t>Container</w:t>
      </w:r>
      <w:r w:rsidR="001939FB">
        <w:rPr>
          <w:sz w:val="24"/>
          <w:szCs w:val="24"/>
          <w:lang w:val="vi-VN"/>
        </w:rPr>
        <w:t xml:space="preserve"> Image</w:t>
      </w:r>
      <w:r w:rsidRPr="002106C6">
        <w:rPr>
          <w:sz w:val="24"/>
          <w:szCs w:val="24"/>
        </w:rPr>
        <w:t>.</w:t>
      </w:r>
    </w:p>
    <w:p w14:paraId="3606198E" w14:textId="4CC8A18A" w:rsidR="00EB72D4" w:rsidRPr="00023BC2" w:rsidRDefault="00EB72D4" w:rsidP="00023BC2">
      <w:pPr>
        <w:pStyle w:val="ListParagraph"/>
        <w:numPr>
          <w:ilvl w:val="0"/>
          <w:numId w:val="5"/>
        </w:numPr>
        <w:spacing w:line="360" w:lineRule="auto"/>
        <w:ind w:left="284" w:hanging="284"/>
        <w:jc w:val="both"/>
        <w:rPr>
          <w:sz w:val="24"/>
          <w:szCs w:val="24"/>
        </w:rPr>
      </w:pPr>
      <w:r w:rsidRPr="00023BC2">
        <w:rPr>
          <w:b/>
          <w:bCs/>
          <w:sz w:val="24"/>
          <w:szCs w:val="24"/>
        </w:rPr>
        <w:t>Quét lỗ hổng bảo mật (5.1.1):</w:t>
      </w:r>
      <w:r w:rsidRPr="00023BC2">
        <w:rPr>
          <w:sz w:val="24"/>
          <w:szCs w:val="24"/>
        </w:rPr>
        <w:t xml:space="preserve"> Bật tính năng quét lỗ hổng </w:t>
      </w:r>
      <w:r w:rsidR="00C23DA9">
        <w:rPr>
          <w:sz w:val="24"/>
          <w:szCs w:val="24"/>
        </w:rPr>
        <w:t>Image</w:t>
      </w:r>
      <w:r w:rsidR="00C23DA9">
        <w:rPr>
          <w:sz w:val="24"/>
          <w:szCs w:val="24"/>
          <w:lang w:val="vi-VN"/>
        </w:rPr>
        <w:t xml:space="preserve"> </w:t>
      </w:r>
      <w:r w:rsidRPr="00023BC2">
        <w:rPr>
          <w:sz w:val="24"/>
          <w:szCs w:val="24"/>
        </w:rPr>
        <w:t>trong Google Container Registry (GCR) hoặc Artifact Registry (AR) để phát hiện các lỗ hổng đã biết trong các gói phần mềm.</w:t>
      </w:r>
    </w:p>
    <w:p w14:paraId="230F2113" w14:textId="25CF6DC4" w:rsidR="00EB72D4" w:rsidRPr="00023BC2" w:rsidRDefault="00EB72D4" w:rsidP="00023BC2">
      <w:pPr>
        <w:pStyle w:val="ListParagraph"/>
        <w:numPr>
          <w:ilvl w:val="0"/>
          <w:numId w:val="5"/>
        </w:numPr>
        <w:spacing w:line="360" w:lineRule="auto"/>
        <w:ind w:left="284" w:hanging="284"/>
        <w:jc w:val="both"/>
        <w:rPr>
          <w:sz w:val="24"/>
          <w:szCs w:val="24"/>
        </w:rPr>
      </w:pPr>
      <w:r w:rsidRPr="00023BC2">
        <w:rPr>
          <w:b/>
          <w:bCs/>
          <w:sz w:val="24"/>
          <w:szCs w:val="24"/>
        </w:rPr>
        <w:t>Kiểm soát truy cập (5.1.2 &amp; 5.1.3):</w:t>
      </w:r>
      <w:r w:rsidRPr="00023BC2">
        <w:rPr>
          <w:sz w:val="24"/>
          <w:szCs w:val="24"/>
        </w:rPr>
        <w:t xml:space="preserve"> Giảm thiểu quyền truy cập của người dùng vào kho lưu trữ hình ảnh container, chỉ cấp quyền ghi/quản trị cho nhân viên được ủy quyền. </w:t>
      </w:r>
      <w:r w:rsidR="00C23DA9">
        <w:rPr>
          <w:sz w:val="24"/>
          <w:szCs w:val="24"/>
        </w:rPr>
        <w:t>ServiceAccount</w:t>
      </w:r>
      <w:r w:rsidRPr="00023BC2">
        <w:rPr>
          <w:sz w:val="24"/>
          <w:szCs w:val="24"/>
        </w:rPr>
        <w:t xml:space="preserve"> cụm phải được cấu hình với quyền truy cập chỉ đọc (Trình xem đối tượng lưu trữ hoặc Trình xem đăng ký cấu phần phần mềm).</w:t>
      </w:r>
    </w:p>
    <w:p w14:paraId="16748A21" w14:textId="44535E93" w:rsidR="00EB72D4" w:rsidRPr="00023BC2" w:rsidRDefault="00C23DA9" w:rsidP="00023BC2">
      <w:pPr>
        <w:pStyle w:val="ListParagraph"/>
        <w:numPr>
          <w:ilvl w:val="0"/>
          <w:numId w:val="5"/>
        </w:numPr>
        <w:spacing w:line="360" w:lineRule="auto"/>
        <w:ind w:left="284" w:hanging="284"/>
        <w:jc w:val="both"/>
        <w:rPr>
          <w:sz w:val="24"/>
          <w:szCs w:val="24"/>
        </w:rPr>
      </w:pPr>
      <w:r>
        <w:rPr>
          <w:b/>
          <w:bCs/>
          <w:sz w:val="24"/>
          <w:szCs w:val="24"/>
        </w:rPr>
        <w:t>Image</w:t>
      </w:r>
      <w:r w:rsidR="00EB72D4" w:rsidRPr="00023BC2">
        <w:rPr>
          <w:b/>
          <w:bCs/>
          <w:sz w:val="24"/>
          <w:szCs w:val="24"/>
        </w:rPr>
        <w:t xml:space="preserve"> đáng tin cậy (5.1.4):</w:t>
      </w:r>
      <w:r w:rsidR="00EB72D4" w:rsidRPr="00023BC2">
        <w:rPr>
          <w:sz w:val="24"/>
          <w:szCs w:val="24"/>
        </w:rPr>
        <w:t xml:space="preserve"> Sử dụng </w:t>
      </w:r>
      <w:r w:rsidR="00EB72D4" w:rsidRPr="00023BC2">
        <w:rPr>
          <w:b/>
          <w:bCs/>
          <w:sz w:val="24"/>
          <w:szCs w:val="24"/>
        </w:rPr>
        <w:t>Ủy quyền nhị phân</w:t>
      </w:r>
      <w:r w:rsidR="00EB72D4" w:rsidRPr="00023BC2">
        <w:rPr>
          <w:sz w:val="24"/>
          <w:szCs w:val="24"/>
        </w:rPr>
        <w:t xml:space="preserve"> để tạo chính sách chỉ cho phép triển khai </w:t>
      </w:r>
      <w:r w:rsidR="000D554A">
        <w:rPr>
          <w:sz w:val="24"/>
          <w:szCs w:val="24"/>
        </w:rPr>
        <w:t>Container</w:t>
      </w:r>
      <w:r w:rsidR="000D554A">
        <w:rPr>
          <w:sz w:val="24"/>
          <w:szCs w:val="24"/>
          <w:lang w:val="vi-VN"/>
        </w:rPr>
        <w:t xml:space="preserve"> Image </w:t>
      </w:r>
      <w:r w:rsidR="00EB72D4" w:rsidRPr="00023BC2">
        <w:rPr>
          <w:sz w:val="24"/>
          <w:szCs w:val="24"/>
        </w:rPr>
        <w:t>từ các sổ đăng ký đáng tin cậy, trong danh sách cho phép trên cụm. Điều này ngăn chặn việc sử dụng hình ảnh độc hại hoặc chưa được kiểm tra.</w:t>
      </w:r>
    </w:p>
    <w:p w14:paraId="0FE3DE9F" w14:textId="77777777" w:rsidR="00EB72D4" w:rsidRPr="001939FB" w:rsidRDefault="00EB72D4" w:rsidP="001939FB">
      <w:pPr>
        <w:spacing w:line="360" w:lineRule="auto"/>
        <w:jc w:val="both"/>
        <w:rPr>
          <w:b/>
          <w:bCs/>
          <w:i/>
          <w:iCs/>
          <w:sz w:val="24"/>
          <w:szCs w:val="24"/>
        </w:rPr>
      </w:pPr>
      <w:r w:rsidRPr="001939FB">
        <w:rPr>
          <w:b/>
          <w:bCs/>
          <w:i/>
          <w:iCs/>
          <w:sz w:val="24"/>
          <w:szCs w:val="24"/>
        </w:rPr>
        <w:t>5.2 Quản lý danh tính và truy cập (IAM)</w:t>
      </w:r>
    </w:p>
    <w:p w14:paraId="33E029F1" w14:textId="75872C94" w:rsidR="00EB72D4" w:rsidRPr="00023BC2" w:rsidRDefault="00EB72D4" w:rsidP="00023BC2">
      <w:pPr>
        <w:pStyle w:val="ListParagraph"/>
        <w:numPr>
          <w:ilvl w:val="0"/>
          <w:numId w:val="6"/>
        </w:numPr>
        <w:spacing w:line="360" w:lineRule="auto"/>
        <w:ind w:left="284" w:hanging="284"/>
        <w:jc w:val="both"/>
        <w:rPr>
          <w:sz w:val="24"/>
          <w:szCs w:val="24"/>
        </w:rPr>
      </w:pPr>
      <w:r w:rsidRPr="00023BC2">
        <w:rPr>
          <w:b/>
          <w:bCs/>
          <w:sz w:val="24"/>
          <w:szCs w:val="24"/>
        </w:rPr>
        <w:t>Khuyến nghị 5.2.1 (Cấp độ 2):</w:t>
      </w:r>
      <w:r w:rsidRPr="00023BC2">
        <w:rPr>
          <w:sz w:val="24"/>
          <w:szCs w:val="24"/>
        </w:rPr>
        <w:t xml:space="preserve"> Không nên chạy các cụm GKE bằng tài khoản dịch vụ mặc định của Compute Engine. Tài khoản mặc định này có các quyền rộng thường quá mức đối với cụm GKE. Thay vào đó, hãy tạo và sử dụng tài khoản dịch vụ tùy chỉnh, có đặc quyền tối thiểu chỉ với các vai trò cần thiết (ví dụ: monitoring.viewer, monitoring.metricWriter, logging.logWriter).</w:t>
      </w:r>
    </w:p>
    <w:p w14:paraId="39B5D486" w14:textId="77777777" w:rsidR="00EB72D4" w:rsidRPr="001939FB" w:rsidRDefault="00EB72D4" w:rsidP="00D30BE7">
      <w:pPr>
        <w:spacing w:line="360" w:lineRule="auto"/>
        <w:jc w:val="both"/>
        <w:rPr>
          <w:b/>
          <w:bCs/>
          <w:i/>
          <w:iCs/>
          <w:sz w:val="24"/>
          <w:szCs w:val="24"/>
        </w:rPr>
      </w:pPr>
      <w:r w:rsidRPr="001939FB">
        <w:rPr>
          <w:b/>
          <w:bCs/>
          <w:i/>
          <w:iCs/>
          <w:sz w:val="24"/>
          <w:szCs w:val="24"/>
        </w:rPr>
        <w:t>5.3 &amp; 5.6 Mã hóa dữ liệu lưu trữ</w:t>
      </w:r>
    </w:p>
    <w:p w14:paraId="0FA6E795" w14:textId="77777777" w:rsidR="00EB72D4" w:rsidRPr="002106C6" w:rsidRDefault="00EB72D4" w:rsidP="00D30BE7">
      <w:pPr>
        <w:spacing w:line="360" w:lineRule="auto"/>
        <w:jc w:val="both"/>
        <w:rPr>
          <w:sz w:val="24"/>
          <w:szCs w:val="24"/>
        </w:rPr>
      </w:pPr>
      <w:r w:rsidRPr="002106C6">
        <w:rPr>
          <w:sz w:val="24"/>
          <w:szCs w:val="24"/>
        </w:rPr>
        <w:t>Điểm chuẩn ủng hộ mã hóa do khách hàng quản lý để cung cấp thêm một lớp bảo mật cho dữ liệu nhạy cảm.</w:t>
      </w:r>
    </w:p>
    <w:p w14:paraId="110EFCDF" w14:textId="6B98A79C" w:rsidR="00EB72D4" w:rsidRPr="001939FB" w:rsidRDefault="00EB72D4" w:rsidP="001939FB">
      <w:pPr>
        <w:pStyle w:val="ListParagraph"/>
        <w:numPr>
          <w:ilvl w:val="0"/>
          <w:numId w:val="6"/>
        </w:numPr>
        <w:spacing w:line="360" w:lineRule="auto"/>
        <w:ind w:left="284" w:hanging="284"/>
        <w:jc w:val="both"/>
        <w:rPr>
          <w:sz w:val="24"/>
          <w:szCs w:val="24"/>
        </w:rPr>
      </w:pPr>
      <w:r w:rsidRPr="001939FB">
        <w:rPr>
          <w:b/>
          <w:bCs/>
          <w:sz w:val="24"/>
          <w:szCs w:val="24"/>
        </w:rPr>
        <w:t>Kubernetes Secrets (5.3.1):</w:t>
      </w:r>
      <w:r w:rsidRPr="001939FB">
        <w:rPr>
          <w:sz w:val="24"/>
          <w:szCs w:val="24"/>
        </w:rPr>
        <w:t xml:space="preserve"> Mã hóa bí mật Kubernetes ở lớp ứng dụng bằng khóa do khách hàng quản lý từ </w:t>
      </w:r>
      <w:r w:rsidRPr="001939FB">
        <w:rPr>
          <w:b/>
          <w:bCs/>
          <w:sz w:val="24"/>
          <w:szCs w:val="24"/>
        </w:rPr>
        <w:t>Cloud Key Management Service (Cloud KMS).</w:t>
      </w:r>
      <w:r w:rsidRPr="001939FB">
        <w:rPr>
          <w:sz w:val="24"/>
          <w:szCs w:val="24"/>
        </w:rPr>
        <w:t xml:space="preserve"> Điều này bảo vệ bí mật được lưu trữ trong etcd ngay cả khi kẻ tấn công có quyền truy cập vào lớp lưu trữ.</w:t>
      </w:r>
    </w:p>
    <w:p w14:paraId="0707C444" w14:textId="3FBFD1EC" w:rsidR="00EB72D4" w:rsidRPr="001939FB" w:rsidRDefault="000D554A" w:rsidP="001939FB">
      <w:pPr>
        <w:pStyle w:val="ListParagraph"/>
        <w:numPr>
          <w:ilvl w:val="0"/>
          <w:numId w:val="6"/>
        </w:numPr>
        <w:spacing w:line="360" w:lineRule="auto"/>
        <w:ind w:left="284" w:hanging="284"/>
        <w:jc w:val="both"/>
        <w:rPr>
          <w:sz w:val="24"/>
          <w:szCs w:val="24"/>
        </w:rPr>
      </w:pPr>
      <w:r w:rsidRPr="000D554A">
        <w:rPr>
          <w:b/>
          <w:bCs/>
          <w:sz w:val="24"/>
          <w:szCs w:val="24"/>
        </w:rPr>
        <w:t>Persistent Disks</w:t>
      </w:r>
      <w:r w:rsidR="00EB72D4" w:rsidRPr="001939FB">
        <w:rPr>
          <w:b/>
          <w:bCs/>
          <w:sz w:val="24"/>
          <w:szCs w:val="24"/>
        </w:rPr>
        <w:t xml:space="preserve"> (5.6.1):</w:t>
      </w:r>
      <w:r w:rsidR="00EB72D4" w:rsidRPr="001939FB">
        <w:rPr>
          <w:sz w:val="24"/>
          <w:szCs w:val="24"/>
        </w:rPr>
        <w:t xml:space="preserve"> Bật </w:t>
      </w:r>
      <w:r w:rsidR="00EB72D4" w:rsidRPr="001939FB">
        <w:rPr>
          <w:b/>
          <w:bCs/>
          <w:sz w:val="24"/>
          <w:szCs w:val="24"/>
        </w:rPr>
        <w:t>Khóa mã hóa do khách hàng quản lý (CMEK)</w:t>
      </w:r>
      <w:r w:rsidR="00EB72D4" w:rsidRPr="001939FB">
        <w:rPr>
          <w:sz w:val="24"/>
          <w:szCs w:val="24"/>
        </w:rPr>
        <w:t xml:space="preserve"> cho Đĩa liên tục GKE (PD). Điều này đảm bảo rằng Khóa mã hóa khóa được sử dụng để lưu trữ ổ đĩa được quản lý bởi khách hàng trong Cloud KMS.</w:t>
      </w:r>
    </w:p>
    <w:p w14:paraId="50012298" w14:textId="77777777" w:rsidR="00EB72D4" w:rsidRPr="001939FB" w:rsidRDefault="00EB72D4" w:rsidP="00D30BE7">
      <w:pPr>
        <w:spacing w:line="360" w:lineRule="auto"/>
        <w:jc w:val="both"/>
        <w:rPr>
          <w:b/>
          <w:bCs/>
          <w:i/>
          <w:iCs/>
          <w:sz w:val="24"/>
          <w:szCs w:val="24"/>
        </w:rPr>
      </w:pPr>
      <w:r w:rsidRPr="001939FB">
        <w:rPr>
          <w:b/>
          <w:bCs/>
          <w:i/>
          <w:iCs/>
          <w:sz w:val="24"/>
          <w:szCs w:val="24"/>
        </w:rPr>
        <w:t>5.4 Mạng cụm và cách ly</w:t>
      </w:r>
    </w:p>
    <w:p w14:paraId="5698FC68" w14:textId="77777777" w:rsidR="00EB72D4" w:rsidRPr="005320F2" w:rsidRDefault="00EB72D4" w:rsidP="005320F2">
      <w:pPr>
        <w:pStyle w:val="ListParagraph"/>
        <w:numPr>
          <w:ilvl w:val="0"/>
          <w:numId w:val="7"/>
        </w:numPr>
        <w:spacing w:line="360" w:lineRule="auto"/>
        <w:ind w:left="284" w:hanging="284"/>
        <w:jc w:val="both"/>
        <w:rPr>
          <w:sz w:val="24"/>
          <w:szCs w:val="24"/>
        </w:rPr>
      </w:pPr>
      <w:r w:rsidRPr="005320F2">
        <w:rPr>
          <w:sz w:val="24"/>
          <w:szCs w:val="24"/>
        </w:rPr>
        <w:t>Trọng tâm chính là giảm bề mặt tấn công của cụm bằng cách cô lập nó khỏi các mạng công cộng.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3901"/>
        <w:gridCol w:w="4509"/>
      </w:tblGrid>
      <w:tr w:rsidR="00EB72D4" w:rsidRPr="002106C6" w14:paraId="28EB7396" w14:textId="77777777" w:rsidTr="00DC0247">
        <w:trPr>
          <w:jc w:val="center"/>
        </w:trPr>
        <w:tc>
          <w:tcPr>
            <w:tcW w:w="0" w:type="auto"/>
            <w:vAlign w:val="center"/>
            <w:hideMark/>
          </w:tcPr>
          <w:p w14:paraId="4617FDCB" w14:textId="77777777" w:rsidR="00EB72D4" w:rsidRPr="009D109C" w:rsidRDefault="00EB72D4" w:rsidP="00D30BE7">
            <w:pPr>
              <w:spacing w:line="360" w:lineRule="auto"/>
              <w:jc w:val="center"/>
              <w:rPr>
                <w:b/>
                <w:bCs/>
                <w:sz w:val="24"/>
                <w:szCs w:val="24"/>
              </w:rPr>
            </w:pPr>
            <w:r w:rsidRPr="009D109C">
              <w:rPr>
                <w:b/>
                <w:bCs/>
                <w:sz w:val="24"/>
                <w:szCs w:val="24"/>
              </w:rPr>
              <w:t>Mã đề xuất</w:t>
            </w:r>
          </w:p>
        </w:tc>
        <w:tc>
          <w:tcPr>
            <w:tcW w:w="0" w:type="auto"/>
            <w:vAlign w:val="center"/>
            <w:hideMark/>
          </w:tcPr>
          <w:p w14:paraId="217030AF" w14:textId="77777777" w:rsidR="00EB72D4" w:rsidRPr="009D109C" w:rsidRDefault="00EB72D4" w:rsidP="00D30BE7">
            <w:pPr>
              <w:spacing w:line="360" w:lineRule="auto"/>
              <w:jc w:val="center"/>
              <w:rPr>
                <w:b/>
                <w:bCs/>
                <w:sz w:val="24"/>
                <w:szCs w:val="24"/>
              </w:rPr>
            </w:pPr>
            <w:r w:rsidRPr="009D109C">
              <w:rPr>
                <w:b/>
                <w:bCs/>
                <w:sz w:val="24"/>
                <w:szCs w:val="24"/>
              </w:rPr>
              <w:t>Tóm tắt khuyến nghị</w:t>
            </w:r>
          </w:p>
        </w:tc>
        <w:tc>
          <w:tcPr>
            <w:tcW w:w="0" w:type="auto"/>
            <w:vAlign w:val="center"/>
            <w:hideMark/>
          </w:tcPr>
          <w:p w14:paraId="68087E8A" w14:textId="77777777" w:rsidR="00EB72D4" w:rsidRPr="009D109C" w:rsidRDefault="00EB72D4" w:rsidP="00D30BE7">
            <w:pPr>
              <w:spacing w:line="360" w:lineRule="auto"/>
              <w:jc w:val="center"/>
              <w:rPr>
                <w:b/>
                <w:bCs/>
                <w:sz w:val="24"/>
                <w:szCs w:val="24"/>
              </w:rPr>
            </w:pPr>
            <w:r w:rsidRPr="009D109C">
              <w:rPr>
                <w:b/>
                <w:bCs/>
                <w:sz w:val="24"/>
                <w:szCs w:val="24"/>
              </w:rPr>
              <w:t>Lý do</w:t>
            </w:r>
          </w:p>
        </w:tc>
      </w:tr>
      <w:tr w:rsidR="00EB72D4" w:rsidRPr="002106C6" w14:paraId="47D7592A" w14:textId="77777777" w:rsidTr="00DC0247">
        <w:trPr>
          <w:jc w:val="center"/>
        </w:trPr>
        <w:tc>
          <w:tcPr>
            <w:tcW w:w="0" w:type="auto"/>
            <w:vAlign w:val="center"/>
            <w:hideMark/>
          </w:tcPr>
          <w:p w14:paraId="6BBE1A34" w14:textId="77777777" w:rsidR="00EB72D4" w:rsidRPr="002106C6" w:rsidRDefault="00EB72D4" w:rsidP="00D30BE7">
            <w:pPr>
              <w:spacing w:line="360" w:lineRule="auto"/>
              <w:jc w:val="center"/>
              <w:rPr>
                <w:sz w:val="24"/>
                <w:szCs w:val="24"/>
              </w:rPr>
            </w:pPr>
            <w:r w:rsidRPr="002106C6">
              <w:rPr>
                <w:b/>
                <w:bCs/>
                <w:sz w:val="24"/>
                <w:szCs w:val="24"/>
              </w:rPr>
              <w:t>5.4.1</w:t>
            </w:r>
          </w:p>
        </w:tc>
        <w:tc>
          <w:tcPr>
            <w:tcW w:w="0" w:type="auto"/>
            <w:vAlign w:val="center"/>
            <w:hideMark/>
          </w:tcPr>
          <w:p w14:paraId="77003F7D" w14:textId="77777777" w:rsidR="00EB72D4" w:rsidRPr="002106C6" w:rsidRDefault="00EB72D4" w:rsidP="00D30BE7">
            <w:pPr>
              <w:spacing w:line="360" w:lineRule="auto"/>
              <w:jc w:val="both"/>
              <w:rPr>
                <w:sz w:val="24"/>
                <w:szCs w:val="24"/>
              </w:rPr>
            </w:pPr>
            <w:r w:rsidRPr="002106C6">
              <w:rPr>
                <w:b/>
                <w:bCs/>
                <w:sz w:val="24"/>
                <w:szCs w:val="24"/>
              </w:rPr>
              <w:t>Bật VPC Flow Logs và Intranode Visibility:</w:t>
            </w:r>
            <w:r w:rsidRPr="002106C6">
              <w:rPr>
                <w:sz w:val="24"/>
                <w:szCs w:val="24"/>
              </w:rPr>
              <w:t xml:space="preserve"> Ghi nhật ký lưu lượng mạng cấp pod, bao gồm lưu lượng truy cập trong một nút duy nhất, để giám sát và điều tra.</w:t>
            </w:r>
          </w:p>
        </w:tc>
        <w:tc>
          <w:tcPr>
            <w:tcW w:w="0" w:type="auto"/>
            <w:vAlign w:val="center"/>
            <w:hideMark/>
          </w:tcPr>
          <w:p w14:paraId="5F908F53" w14:textId="77777777" w:rsidR="00EB72D4" w:rsidRPr="002106C6" w:rsidRDefault="00EB72D4" w:rsidP="00D30BE7">
            <w:pPr>
              <w:spacing w:line="360" w:lineRule="auto"/>
              <w:jc w:val="both"/>
              <w:rPr>
                <w:sz w:val="24"/>
                <w:szCs w:val="24"/>
              </w:rPr>
            </w:pPr>
            <w:r w:rsidRPr="002106C6">
              <w:rPr>
                <w:sz w:val="24"/>
                <w:szCs w:val="24"/>
              </w:rPr>
              <w:t>"Bật Intranode Visibility làm cho lưu lượng truy cập intranode pod to pod hiển thị trên kết cấu mạng."</w:t>
            </w:r>
          </w:p>
        </w:tc>
      </w:tr>
      <w:tr w:rsidR="00EB72D4" w:rsidRPr="002106C6" w14:paraId="0B939ED0" w14:textId="77777777" w:rsidTr="00DC0247">
        <w:trPr>
          <w:jc w:val="center"/>
        </w:trPr>
        <w:tc>
          <w:tcPr>
            <w:tcW w:w="0" w:type="auto"/>
            <w:vAlign w:val="center"/>
            <w:hideMark/>
          </w:tcPr>
          <w:p w14:paraId="2B847D52" w14:textId="77777777" w:rsidR="00EB72D4" w:rsidRPr="002106C6" w:rsidRDefault="00EB72D4" w:rsidP="00D30BE7">
            <w:pPr>
              <w:spacing w:line="360" w:lineRule="auto"/>
              <w:jc w:val="center"/>
              <w:rPr>
                <w:sz w:val="24"/>
                <w:szCs w:val="24"/>
              </w:rPr>
            </w:pPr>
            <w:r w:rsidRPr="002106C6">
              <w:rPr>
                <w:b/>
                <w:bCs/>
                <w:sz w:val="24"/>
                <w:szCs w:val="24"/>
              </w:rPr>
              <w:t>5.4.2</w:t>
            </w:r>
          </w:p>
        </w:tc>
        <w:tc>
          <w:tcPr>
            <w:tcW w:w="0" w:type="auto"/>
            <w:vAlign w:val="center"/>
            <w:hideMark/>
          </w:tcPr>
          <w:p w14:paraId="14C87D32" w14:textId="77777777" w:rsidR="00EB72D4" w:rsidRPr="002106C6" w:rsidRDefault="00EB72D4" w:rsidP="00D30BE7">
            <w:pPr>
              <w:spacing w:line="360" w:lineRule="auto"/>
              <w:jc w:val="both"/>
              <w:rPr>
                <w:sz w:val="24"/>
                <w:szCs w:val="24"/>
              </w:rPr>
            </w:pPr>
            <w:r w:rsidRPr="002106C6">
              <w:rPr>
                <w:b/>
                <w:bCs/>
                <w:sz w:val="24"/>
                <w:szCs w:val="24"/>
              </w:rPr>
              <w:t>Bật Control Plane Authorized Networks:</w:t>
            </w:r>
            <w:r w:rsidRPr="002106C6">
              <w:rPr>
                <w:sz w:val="24"/>
                <w:szCs w:val="24"/>
              </w:rPr>
              <w:t xml:space="preserve"> Hạn chế quyền truy cập vào mặt phẳng điều khiển của cụm (máy chủ API Kubernetes) đối với một danh sách cho phép cụ thể của các khối IP CIDR.</w:t>
            </w:r>
          </w:p>
        </w:tc>
        <w:tc>
          <w:tcPr>
            <w:tcW w:w="0" w:type="auto"/>
            <w:vAlign w:val="center"/>
            <w:hideMark/>
          </w:tcPr>
          <w:p w14:paraId="6A77A8CD" w14:textId="77777777" w:rsidR="00EB72D4" w:rsidRPr="002106C6" w:rsidRDefault="00EB72D4" w:rsidP="00D30BE7">
            <w:pPr>
              <w:spacing w:line="360" w:lineRule="auto"/>
              <w:jc w:val="both"/>
              <w:rPr>
                <w:sz w:val="24"/>
                <w:szCs w:val="24"/>
              </w:rPr>
            </w:pPr>
            <w:r w:rsidRPr="002106C6">
              <w:rPr>
                <w:sz w:val="24"/>
                <w:szCs w:val="24"/>
              </w:rPr>
              <w:t>Cung cấp "bảo vệ tốt hơn khỏi các cuộc tấn công từ bên ngoài" bằng cách hạn chế truy cập bên ngoài và "bảo vệ tốt hơn khỏi các cuộc tấn công nội bộ" bằng cách vô hiệu hóa thông tin đăng nhập bị rò rỉ được sử dụng từ bên ngoài mạng.</w:t>
            </w:r>
          </w:p>
        </w:tc>
      </w:tr>
      <w:tr w:rsidR="00EB72D4" w:rsidRPr="002106C6" w14:paraId="769DF426" w14:textId="77777777" w:rsidTr="00DC0247">
        <w:trPr>
          <w:jc w:val="center"/>
        </w:trPr>
        <w:tc>
          <w:tcPr>
            <w:tcW w:w="0" w:type="auto"/>
            <w:vAlign w:val="center"/>
            <w:hideMark/>
          </w:tcPr>
          <w:p w14:paraId="394038FA" w14:textId="77777777" w:rsidR="00EB72D4" w:rsidRPr="002106C6" w:rsidRDefault="00EB72D4" w:rsidP="00D30BE7">
            <w:pPr>
              <w:spacing w:line="360" w:lineRule="auto"/>
              <w:jc w:val="center"/>
              <w:rPr>
                <w:sz w:val="24"/>
                <w:szCs w:val="24"/>
              </w:rPr>
            </w:pPr>
            <w:r w:rsidRPr="002106C6">
              <w:rPr>
                <w:b/>
                <w:bCs/>
                <w:sz w:val="24"/>
                <w:szCs w:val="24"/>
              </w:rPr>
              <w:t>5.4.3</w:t>
            </w:r>
          </w:p>
        </w:tc>
        <w:tc>
          <w:tcPr>
            <w:tcW w:w="0" w:type="auto"/>
            <w:vAlign w:val="center"/>
            <w:hideMark/>
          </w:tcPr>
          <w:p w14:paraId="6FD69720" w14:textId="1B4370A0" w:rsidR="00EB72D4" w:rsidRPr="002106C6" w:rsidRDefault="00EB72D4" w:rsidP="00D30BE7">
            <w:pPr>
              <w:spacing w:line="360" w:lineRule="auto"/>
              <w:jc w:val="both"/>
              <w:rPr>
                <w:sz w:val="24"/>
                <w:szCs w:val="24"/>
              </w:rPr>
            </w:pPr>
            <w:r w:rsidRPr="002106C6">
              <w:rPr>
                <w:b/>
                <w:bCs/>
                <w:sz w:val="24"/>
                <w:szCs w:val="24"/>
              </w:rPr>
              <w:t>Bật Private Endpoint và Tắt Public Access:</w:t>
            </w:r>
            <w:r w:rsidRPr="002106C6">
              <w:rPr>
                <w:sz w:val="24"/>
                <w:szCs w:val="24"/>
              </w:rPr>
              <w:t xml:space="preserve"> Đảm bảo không thể truy cập </w:t>
            </w:r>
            <w:r w:rsidR="009D109C">
              <w:rPr>
                <w:sz w:val="24"/>
                <w:szCs w:val="24"/>
              </w:rPr>
              <w:t>Control</w:t>
            </w:r>
            <w:r w:rsidR="009D109C">
              <w:rPr>
                <w:sz w:val="24"/>
                <w:szCs w:val="24"/>
                <w:lang w:val="vi-VN"/>
              </w:rPr>
              <w:t xml:space="preserve"> Plane</w:t>
            </w:r>
            <w:r w:rsidRPr="002106C6">
              <w:rPr>
                <w:sz w:val="24"/>
                <w:szCs w:val="24"/>
              </w:rPr>
              <w:t xml:space="preserve"> của cụm thông qua địa chỉ IP công cộng.</w:t>
            </w:r>
          </w:p>
        </w:tc>
        <w:tc>
          <w:tcPr>
            <w:tcW w:w="0" w:type="auto"/>
            <w:vAlign w:val="center"/>
            <w:hideMark/>
          </w:tcPr>
          <w:p w14:paraId="16708B55" w14:textId="77777777" w:rsidR="00EB72D4" w:rsidRPr="002106C6" w:rsidRDefault="00EB72D4" w:rsidP="00D30BE7">
            <w:pPr>
              <w:spacing w:line="360" w:lineRule="auto"/>
              <w:jc w:val="both"/>
              <w:rPr>
                <w:sz w:val="24"/>
                <w:szCs w:val="24"/>
              </w:rPr>
            </w:pPr>
            <w:r w:rsidRPr="002106C6">
              <w:rPr>
                <w:sz w:val="24"/>
                <w:szCs w:val="24"/>
              </w:rPr>
              <w:t>"Một lỗ hổng có khả năng làm lộ Kubernetes công khai với quyền truy cập không hạn chế... vô hiệu hóa điểm cuối công cộng sẽ giúp ngăn chặn các mối đe dọa như vậy."</w:t>
            </w:r>
          </w:p>
        </w:tc>
      </w:tr>
      <w:tr w:rsidR="00EB72D4" w:rsidRPr="002106C6" w14:paraId="2835008A" w14:textId="77777777" w:rsidTr="00DC0247">
        <w:trPr>
          <w:jc w:val="center"/>
        </w:trPr>
        <w:tc>
          <w:tcPr>
            <w:tcW w:w="0" w:type="auto"/>
            <w:vAlign w:val="center"/>
            <w:hideMark/>
          </w:tcPr>
          <w:p w14:paraId="24AC3F75" w14:textId="77777777" w:rsidR="00EB72D4" w:rsidRPr="002106C6" w:rsidRDefault="00EB72D4" w:rsidP="00D30BE7">
            <w:pPr>
              <w:spacing w:line="360" w:lineRule="auto"/>
              <w:jc w:val="center"/>
              <w:rPr>
                <w:sz w:val="24"/>
                <w:szCs w:val="24"/>
              </w:rPr>
            </w:pPr>
            <w:r w:rsidRPr="002106C6">
              <w:rPr>
                <w:b/>
                <w:bCs/>
                <w:sz w:val="24"/>
                <w:szCs w:val="24"/>
              </w:rPr>
              <w:t>5.4.4</w:t>
            </w:r>
          </w:p>
        </w:tc>
        <w:tc>
          <w:tcPr>
            <w:tcW w:w="0" w:type="auto"/>
            <w:vAlign w:val="center"/>
            <w:hideMark/>
          </w:tcPr>
          <w:p w14:paraId="7F0B2379" w14:textId="77777777" w:rsidR="00EB72D4" w:rsidRPr="002106C6" w:rsidRDefault="00EB72D4" w:rsidP="00D30BE7">
            <w:pPr>
              <w:spacing w:line="360" w:lineRule="auto"/>
              <w:jc w:val="both"/>
              <w:rPr>
                <w:sz w:val="24"/>
                <w:szCs w:val="24"/>
              </w:rPr>
            </w:pPr>
            <w:r w:rsidRPr="002106C6">
              <w:rPr>
                <w:b/>
                <w:bCs/>
                <w:sz w:val="24"/>
                <w:szCs w:val="24"/>
              </w:rPr>
              <w:t>Sử dụng Private Nodes:</w:t>
            </w:r>
            <w:r w:rsidRPr="002106C6">
              <w:rPr>
                <w:sz w:val="24"/>
                <w:szCs w:val="24"/>
              </w:rPr>
              <w:t xml:space="preserve"> Tạo các nút cụm không có địa chỉ IP công cộng, chỉ hạn chế quyền truy cập vào các mạng nội bộ.</w:t>
            </w:r>
          </w:p>
        </w:tc>
        <w:tc>
          <w:tcPr>
            <w:tcW w:w="0" w:type="auto"/>
            <w:vAlign w:val="center"/>
            <w:hideMark/>
          </w:tcPr>
          <w:p w14:paraId="695CCD18" w14:textId="77777777" w:rsidR="00EB72D4" w:rsidRPr="002106C6" w:rsidRDefault="00EB72D4" w:rsidP="00D30BE7">
            <w:pPr>
              <w:spacing w:line="360" w:lineRule="auto"/>
              <w:jc w:val="both"/>
              <w:rPr>
                <w:sz w:val="24"/>
                <w:szCs w:val="24"/>
              </w:rPr>
            </w:pPr>
            <w:r w:rsidRPr="002106C6">
              <w:rPr>
                <w:sz w:val="24"/>
                <w:szCs w:val="24"/>
              </w:rPr>
              <w:t>"Vô hiệu hóa địa chỉ IP công cộng trên các nút cụm chỉ hạn chế quyền truy cập vào các mạng nội bộ, buộc những kẻ tấn công phải có quyền truy cập mạng cục bộ trước khi cố gắng xâm phạm..."</w:t>
            </w:r>
          </w:p>
        </w:tc>
      </w:tr>
      <w:tr w:rsidR="00EB72D4" w:rsidRPr="002106C6" w14:paraId="1F9AB6C4" w14:textId="77777777" w:rsidTr="00DC0247">
        <w:trPr>
          <w:jc w:val="center"/>
        </w:trPr>
        <w:tc>
          <w:tcPr>
            <w:tcW w:w="0" w:type="auto"/>
            <w:vAlign w:val="center"/>
            <w:hideMark/>
          </w:tcPr>
          <w:p w14:paraId="14627A6A" w14:textId="77777777" w:rsidR="00EB72D4" w:rsidRPr="002106C6" w:rsidRDefault="00EB72D4" w:rsidP="00D30BE7">
            <w:pPr>
              <w:spacing w:line="360" w:lineRule="auto"/>
              <w:jc w:val="center"/>
              <w:rPr>
                <w:sz w:val="24"/>
                <w:szCs w:val="24"/>
              </w:rPr>
            </w:pPr>
            <w:r w:rsidRPr="002106C6">
              <w:rPr>
                <w:b/>
                <w:bCs/>
                <w:sz w:val="24"/>
                <w:szCs w:val="24"/>
              </w:rPr>
              <w:t>5.4.5</w:t>
            </w:r>
          </w:p>
        </w:tc>
        <w:tc>
          <w:tcPr>
            <w:tcW w:w="0" w:type="auto"/>
            <w:vAlign w:val="center"/>
            <w:hideMark/>
          </w:tcPr>
          <w:p w14:paraId="20FEE48A" w14:textId="77777777" w:rsidR="00EB72D4" w:rsidRPr="002106C6" w:rsidRDefault="00EB72D4" w:rsidP="00D30BE7">
            <w:pPr>
              <w:spacing w:line="360" w:lineRule="auto"/>
              <w:jc w:val="both"/>
              <w:rPr>
                <w:sz w:val="24"/>
                <w:szCs w:val="24"/>
              </w:rPr>
            </w:pPr>
            <w:r w:rsidRPr="002106C6">
              <w:rPr>
                <w:b/>
                <w:bCs/>
                <w:sz w:val="24"/>
                <w:szCs w:val="24"/>
              </w:rPr>
              <w:t>Sử dụng Chứng chỉ SSL do Google quản lý:</w:t>
            </w:r>
            <w:r w:rsidRPr="002106C6">
              <w:rPr>
                <w:sz w:val="24"/>
                <w:szCs w:val="24"/>
              </w:rPr>
              <w:t xml:space="preserve"> Mã hóa lưu lượng truy cập đến cân bằng tải HTTPS (được tạo thông qua Ingress) bằng chứng chỉ được cung cấp và gia hạn tự động.</w:t>
            </w:r>
          </w:p>
        </w:tc>
        <w:tc>
          <w:tcPr>
            <w:tcW w:w="0" w:type="auto"/>
            <w:vAlign w:val="center"/>
            <w:hideMark/>
          </w:tcPr>
          <w:p w14:paraId="6D92462A" w14:textId="77777777" w:rsidR="00EB72D4" w:rsidRPr="002106C6" w:rsidRDefault="00EB72D4" w:rsidP="00D30BE7">
            <w:pPr>
              <w:spacing w:line="360" w:lineRule="auto"/>
              <w:jc w:val="both"/>
              <w:rPr>
                <w:sz w:val="24"/>
                <w:szCs w:val="24"/>
              </w:rPr>
            </w:pPr>
            <w:r w:rsidRPr="002106C6">
              <w:rPr>
                <w:sz w:val="24"/>
                <w:szCs w:val="24"/>
              </w:rPr>
              <w:t>"Mã hóa lưu lượng truy cập giữa người dùng và khối lượng công việc Kubernetes là nền tảng để bảo vệ dữ liệu được gửi qua web."</w:t>
            </w:r>
          </w:p>
        </w:tc>
      </w:tr>
    </w:tbl>
    <w:p w14:paraId="0D623A46" w14:textId="77777777" w:rsidR="00EB72D4" w:rsidRPr="00097C6A" w:rsidRDefault="00EB72D4" w:rsidP="00097C6A">
      <w:pPr>
        <w:spacing w:before="240" w:line="360" w:lineRule="auto"/>
        <w:jc w:val="both"/>
        <w:rPr>
          <w:b/>
          <w:bCs/>
          <w:i/>
          <w:iCs/>
          <w:sz w:val="24"/>
          <w:szCs w:val="24"/>
        </w:rPr>
      </w:pPr>
      <w:r w:rsidRPr="00097C6A">
        <w:rPr>
          <w:b/>
          <w:bCs/>
          <w:i/>
          <w:iCs/>
          <w:sz w:val="24"/>
          <w:szCs w:val="24"/>
        </w:rPr>
        <w:t>5.5 Xác thực và ủy quyền</w:t>
      </w:r>
    </w:p>
    <w:p w14:paraId="0C624455" w14:textId="2E74CA33" w:rsidR="00EB72D4" w:rsidRPr="009D109C" w:rsidRDefault="00EB72D4" w:rsidP="009D109C">
      <w:pPr>
        <w:pStyle w:val="ListParagraph"/>
        <w:numPr>
          <w:ilvl w:val="0"/>
          <w:numId w:val="7"/>
        </w:numPr>
        <w:spacing w:line="360" w:lineRule="auto"/>
        <w:ind w:left="284" w:hanging="284"/>
        <w:jc w:val="both"/>
        <w:rPr>
          <w:sz w:val="24"/>
          <w:szCs w:val="24"/>
        </w:rPr>
      </w:pPr>
      <w:r w:rsidRPr="009D109C">
        <w:rPr>
          <w:b/>
          <w:bCs/>
          <w:sz w:val="24"/>
          <w:szCs w:val="24"/>
        </w:rPr>
        <w:t>Đề xuất 5.5.1 (Cấp độ 2):</w:t>
      </w:r>
      <w:r w:rsidRPr="009D109C">
        <w:rPr>
          <w:sz w:val="24"/>
          <w:szCs w:val="24"/>
        </w:rPr>
        <w:t xml:space="preserve"> Quản lý người dùng Kubernetes RBAC bằng </w:t>
      </w:r>
      <w:r w:rsidRPr="009D109C">
        <w:rPr>
          <w:b/>
          <w:bCs/>
          <w:sz w:val="24"/>
          <w:szCs w:val="24"/>
        </w:rPr>
        <w:t>Google Groups cho GKE.</w:t>
      </w:r>
      <w:r w:rsidRPr="009D109C">
        <w:rPr>
          <w:sz w:val="24"/>
          <w:szCs w:val="24"/>
        </w:rPr>
        <w:t xml:space="preserve"> Điều này tập trung quản lý người dùng, đơn giản hóa việc giới thiệu và tắt máy bay, đồng thời giảm nguy cơ gán quyền cá nhân dễ xảy ra lỗi.</w:t>
      </w:r>
    </w:p>
    <w:p w14:paraId="30E42D7F" w14:textId="77777777" w:rsidR="00EB72D4" w:rsidRPr="00097C6A" w:rsidRDefault="00EB72D4" w:rsidP="00D30BE7">
      <w:pPr>
        <w:spacing w:line="360" w:lineRule="auto"/>
        <w:jc w:val="both"/>
        <w:rPr>
          <w:b/>
          <w:bCs/>
          <w:i/>
          <w:iCs/>
          <w:sz w:val="24"/>
          <w:szCs w:val="24"/>
        </w:rPr>
      </w:pPr>
      <w:r w:rsidRPr="00097C6A">
        <w:rPr>
          <w:b/>
          <w:bCs/>
          <w:i/>
          <w:iCs/>
          <w:sz w:val="24"/>
          <w:szCs w:val="24"/>
        </w:rPr>
        <w:t>5.7 Cấu hình cụm khác</w:t>
      </w:r>
    </w:p>
    <w:p w14:paraId="02B32F0D" w14:textId="1704043A" w:rsidR="002B4C22" w:rsidRPr="009D109C" w:rsidRDefault="00EB72D4" w:rsidP="009D109C">
      <w:pPr>
        <w:pStyle w:val="ListParagraph"/>
        <w:numPr>
          <w:ilvl w:val="0"/>
          <w:numId w:val="7"/>
        </w:numPr>
        <w:spacing w:line="360" w:lineRule="auto"/>
        <w:ind w:left="284" w:hanging="284"/>
        <w:jc w:val="both"/>
        <w:rPr>
          <w:sz w:val="24"/>
          <w:szCs w:val="24"/>
          <w:lang w:val="vi-VN"/>
        </w:rPr>
      </w:pPr>
      <w:r w:rsidRPr="009D109C">
        <w:rPr>
          <w:b/>
          <w:bCs/>
          <w:sz w:val="24"/>
          <w:szCs w:val="24"/>
        </w:rPr>
        <w:t>Khuyến nghị 5.7.1 (Cấp độ 2):</w:t>
      </w:r>
      <w:r w:rsidRPr="009D109C">
        <w:rPr>
          <w:sz w:val="24"/>
          <w:szCs w:val="24"/>
        </w:rPr>
        <w:t xml:space="preserve"> Bật  bảng điều khiển </w:t>
      </w:r>
      <w:r w:rsidRPr="009D109C">
        <w:rPr>
          <w:b/>
          <w:bCs/>
          <w:sz w:val="24"/>
          <w:szCs w:val="24"/>
        </w:rPr>
        <w:t>GKE Security Posture</w:t>
      </w:r>
      <w:r w:rsidRPr="009D109C">
        <w:rPr>
          <w:sz w:val="24"/>
          <w:szCs w:val="24"/>
        </w:rPr>
        <w:t>. Tính năng này cung cấp thông tin chi tiết về bảo mật khối lượng công việc trong giai đoạn thời gian chạy bằng cách kiểm tra cấu hình dựa trên một tập hợp các phương pháp hay nhất đã xác định và xác định các cấu hình sai tiềm ẩn.</w:t>
      </w:r>
    </w:p>
    <w:sectPr w:rsidR="002B4C22" w:rsidRPr="009D109C" w:rsidSect="00C5474D">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B739" w14:textId="77777777" w:rsidR="004A643E" w:rsidRDefault="004A643E" w:rsidP="00D30BE7">
      <w:pPr>
        <w:spacing w:after="0" w:line="240" w:lineRule="auto"/>
      </w:pPr>
      <w:r>
        <w:separator/>
      </w:r>
    </w:p>
  </w:endnote>
  <w:endnote w:type="continuationSeparator" w:id="0">
    <w:p w14:paraId="0CD00BA8" w14:textId="77777777" w:rsidR="004A643E" w:rsidRDefault="004A643E" w:rsidP="00D3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954648"/>
      <w:docPartObj>
        <w:docPartGallery w:val="Page Numbers (Bottom of Page)"/>
        <w:docPartUnique/>
      </w:docPartObj>
    </w:sdtPr>
    <w:sdtEndPr>
      <w:rPr>
        <w:noProof/>
      </w:rPr>
    </w:sdtEndPr>
    <w:sdtContent>
      <w:p w14:paraId="0C2A764C" w14:textId="69D03EBD" w:rsidR="00D30BE7" w:rsidRDefault="00D30BE7">
        <w:pPr>
          <w:pStyle w:val="Footer"/>
          <w:jc w:val="right"/>
        </w:pPr>
        <w:r>
          <w:t>Trang</w:t>
        </w:r>
        <w:r>
          <w:rPr>
            <w:lang w:val="vi-VN"/>
          </w:rPr>
          <w:t xml:space="preserve"> </w:t>
        </w:r>
        <w:r>
          <w:fldChar w:fldCharType="begin"/>
        </w:r>
        <w:r>
          <w:instrText xml:space="preserve"> PAGE   \* MERGEFORMAT </w:instrText>
        </w:r>
        <w:r>
          <w:fldChar w:fldCharType="separate"/>
        </w:r>
        <w:r>
          <w:rPr>
            <w:noProof/>
          </w:rPr>
          <w:t>2</w:t>
        </w:r>
        <w:r>
          <w:rPr>
            <w:noProof/>
          </w:rPr>
          <w:fldChar w:fldCharType="end"/>
        </w:r>
      </w:p>
    </w:sdtContent>
  </w:sdt>
  <w:p w14:paraId="580319D6" w14:textId="77777777" w:rsidR="00D30BE7" w:rsidRDefault="00D30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4C3D" w14:textId="77777777" w:rsidR="004A643E" w:rsidRDefault="004A643E" w:rsidP="00D30BE7">
      <w:pPr>
        <w:spacing w:after="0" w:line="240" w:lineRule="auto"/>
      </w:pPr>
      <w:r>
        <w:separator/>
      </w:r>
    </w:p>
  </w:footnote>
  <w:footnote w:type="continuationSeparator" w:id="0">
    <w:p w14:paraId="21F54A83" w14:textId="77777777" w:rsidR="004A643E" w:rsidRDefault="004A643E" w:rsidP="00D30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E5E"/>
    <w:multiLevelType w:val="hybridMultilevel"/>
    <w:tmpl w:val="59FA4158"/>
    <w:lvl w:ilvl="0" w:tplc="E8CEE2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86451"/>
    <w:multiLevelType w:val="hybridMultilevel"/>
    <w:tmpl w:val="90BA95BC"/>
    <w:lvl w:ilvl="0" w:tplc="E8CEE2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A4D0A"/>
    <w:multiLevelType w:val="hybridMultilevel"/>
    <w:tmpl w:val="F050F53A"/>
    <w:lvl w:ilvl="0" w:tplc="E8CEE2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5312F"/>
    <w:multiLevelType w:val="hybridMultilevel"/>
    <w:tmpl w:val="F78C37A4"/>
    <w:lvl w:ilvl="0" w:tplc="E8CEE2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417111"/>
    <w:multiLevelType w:val="hybridMultilevel"/>
    <w:tmpl w:val="F85E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CE0EC9"/>
    <w:multiLevelType w:val="hybridMultilevel"/>
    <w:tmpl w:val="B60E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80D4F"/>
    <w:multiLevelType w:val="hybridMultilevel"/>
    <w:tmpl w:val="99B6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888430">
    <w:abstractNumId w:val="4"/>
  </w:num>
  <w:num w:numId="2" w16cid:durableId="320736325">
    <w:abstractNumId w:val="6"/>
  </w:num>
  <w:num w:numId="3" w16cid:durableId="1192962876">
    <w:abstractNumId w:val="5"/>
  </w:num>
  <w:num w:numId="4" w16cid:durableId="1996686155">
    <w:abstractNumId w:val="2"/>
  </w:num>
  <w:num w:numId="5" w16cid:durableId="768895517">
    <w:abstractNumId w:val="3"/>
  </w:num>
  <w:num w:numId="6" w16cid:durableId="284242833">
    <w:abstractNumId w:val="1"/>
  </w:num>
  <w:num w:numId="7" w16cid:durableId="20016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D4"/>
    <w:rsid w:val="00023BC2"/>
    <w:rsid w:val="000755DD"/>
    <w:rsid w:val="00085B0B"/>
    <w:rsid w:val="00097C6A"/>
    <w:rsid w:val="000A6861"/>
    <w:rsid w:val="000D554A"/>
    <w:rsid w:val="000D7069"/>
    <w:rsid w:val="001939FB"/>
    <w:rsid w:val="001E1B90"/>
    <w:rsid w:val="002106C6"/>
    <w:rsid w:val="002B4C22"/>
    <w:rsid w:val="00313581"/>
    <w:rsid w:val="00334793"/>
    <w:rsid w:val="003808A6"/>
    <w:rsid w:val="003A4B93"/>
    <w:rsid w:val="00404B6A"/>
    <w:rsid w:val="00425A1E"/>
    <w:rsid w:val="00491701"/>
    <w:rsid w:val="004A643E"/>
    <w:rsid w:val="00503D02"/>
    <w:rsid w:val="005320F2"/>
    <w:rsid w:val="0053459F"/>
    <w:rsid w:val="00627AC0"/>
    <w:rsid w:val="006352F3"/>
    <w:rsid w:val="006E531B"/>
    <w:rsid w:val="00701C8B"/>
    <w:rsid w:val="00717B3B"/>
    <w:rsid w:val="007A22EB"/>
    <w:rsid w:val="007F0178"/>
    <w:rsid w:val="008423D2"/>
    <w:rsid w:val="00861C40"/>
    <w:rsid w:val="009B2462"/>
    <w:rsid w:val="009D109C"/>
    <w:rsid w:val="00A12078"/>
    <w:rsid w:val="00A474FA"/>
    <w:rsid w:val="00A768EA"/>
    <w:rsid w:val="00BF5501"/>
    <w:rsid w:val="00C23DA9"/>
    <w:rsid w:val="00C5474D"/>
    <w:rsid w:val="00C726C9"/>
    <w:rsid w:val="00CC1F9B"/>
    <w:rsid w:val="00D059FF"/>
    <w:rsid w:val="00D30BE7"/>
    <w:rsid w:val="00D30F15"/>
    <w:rsid w:val="00DC0247"/>
    <w:rsid w:val="00EB72D4"/>
    <w:rsid w:val="00F472AB"/>
    <w:rsid w:val="00F63EC4"/>
    <w:rsid w:val="00FC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132E"/>
  <w15:chartTrackingRefBased/>
  <w15:docId w15:val="{AE1A485F-7A87-4F3C-8F93-7F7BCD67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0D7069"/>
    <w:pPr>
      <w:keepNext/>
      <w:keepLines/>
      <w:widowControl w:val="0"/>
      <w:autoSpaceDE w:val="0"/>
      <w:autoSpaceDN w:val="0"/>
      <w:spacing w:before="120" w:after="0" w:line="240" w:lineRule="auto"/>
      <w:ind w:firstLine="720"/>
      <w:outlineLvl w:val="1"/>
    </w:pPr>
    <w:rPr>
      <w:rFonts w:ascii="Times New Roman" w:eastAsiaTheme="majorEastAsia" w:hAnsi="Times New Roman" w:cstheme="majorBidi"/>
      <w:b/>
      <w:kern w:val="0"/>
      <w:sz w:val="28"/>
      <w:szCs w:val="32"/>
      <w:lang w:val="vi"/>
      <w14:ligatures w14:val="none"/>
    </w:rPr>
  </w:style>
  <w:style w:type="paragraph" w:styleId="Heading3">
    <w:name w:val="heading 3"/>
    <w:basedOn w:val="Normal"/>
    <w:next w:val="BodyText"/>
    <w:link w:val="Heading3Char"/>
    <w:autoRedefine/>
    <w:uiPriority w:val="9"/>
    <w:unhideWhenUsed/>
    <w:qFormat/>
    <w:rsid w:val="000D7069"/>
    <w:pPr>
      <w:widowControl w:val="0"/>
      <w:autoSpaceDE w:val="0"/>
      <w:autoSpaceDN w:val="0"/>
      <w:spacing w:after="0" w:line="240" w:lineRule="auto"/>
      <w:ind w:firstLine="720"/>
      <w:outlineLvl w:val="2"/>
    </w:pPr>
    <w:rPr>
      <w:rFonts w:ascii="Times New Roman" w:eastAsia="Times New Roman" w:hAnsi="Times New Roman" w:cs="Times New Roman"/>
      <w:kern w:val="0"/>
      <w:lang w:val="vi-VN"/>
      <w14:ligatures w14:val="none"/>
    </w:rPr>
  </w:style>
  <w:style w:type="paragraph" w:styleId="Heading4">
    <w:name w:val="heading 4"/>
    <w:basedOn w:val="Normal"/>
    <w:next w:val="Normal"/>
    <w:link w:val="Heading4Char"/>
    <w:autoRedefine/>
    <w:uiPriority w:val="9"/>
    <w:unhideWhenUsed/>
    <w:qFormat/>
    <w:rsid w:val="000D7069"/>
    <w:pPr>
      <w:keepNext/>
      <w:keepLines/>
      <w:widowControl w:val="0"/>
      <w:autoSpaceDE w:val="0"/>
      <w:autoSpaceDN w:val="0"/>
      <w:spacing w:before="80" w:after="40" w:line="240" w:lineRule="auto"/>
      <w:ind w:firstLine="720"/>
      <w:outlineLvl w:val="3"/>
    </w:pPr>
    <w:rPr>
      <w:rFonts w:ascii="Times New Roman" w:eastAsiaTheme="majorEastAsia" w:hAnsi="Times New Roman" w:cstheme="majorBidi"/>
      <w:i/>
      <w:iCs/>
      <w:kern w:val="0"/>
      <w:sz w:val="28"/>
      <w:lang w:val="vi"/>
      <w14:ligatures w14:val="none"/>
    </w:rPr>
  </w:style>
  <w:style w:type="paragraph" w:styleId="Heading5">
    <w:name w:val="heading 5"/>
    <w:basedOn w:val="Normal"/>
    <w:next w:val="Normal"/>
    <w:link w:val="Heading5Char"/>
    <w:autoRedefine/>
    <w:uiPriority w:val="9"/>
    <w:unhideWhenUsed/>
    <w:qFormat/>
    <w:rsid w:val="000D7069"/>
    <w:pPr>
      <w:keepNext/>
      <w:keepLines/>
      <w:widowControl w:val="0"/>
      <w:autoSpaceDE w:val="0"/>
      <w:autoSpaceDN w:val="0"/>
      <w:spacing w:before="80" w:after="40" w:line="240" w:lineRule="auto"/>
      <w:jc w:val="center"/>
      <w:outlineLvl w:val="4"/>
    </w:pPr>
    <w:rPr>
      <w:rFonts w:ascii="Times New Roman" w:eastAsiaTheme="majorEastAsia" w:hAnsi="Times New Roman" w:cstheme="majorBidi"/>
      <w:i/>
      <w:kern w:val="0"/>
      <w:sz w:val="24"/>
      <w:lang w:val="vi"/>
      <w14:ligatures w14:val="none"/>
    </w:rPr>
  </w:style>
  <w:style w:type="paragraph" w:styleId="Heading6">
    <w:name w:val="heading 6"/>
    <w:basedOn w:val="Normal"/>
    <w:next w:val="Normal"/>
    <w:link w:val="Heading6Char"/>
    <w:uiPriority w:val="9"/>
    <w:semiHidden/>
    <w:unhideWhenUsed/>
    <w:qFormat/>
    <w:rsid w:val="00EB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4">
    <w:name w:val="H4"/>
    <w:basedOn w:val="Normal"/>
    <w:next w:val="Normal"/>
    <w:link w:val="H4Char"/>
    <w:autoRedefine/>
    <w:qFormat/>
    <w:rsid w:val="000D7069"/>
    <w:pPr>
      <w:widowControl w:val="0"/>
      <w:tabs>
        <w:tab w:val="right" w:leader="dot" w:pos="10480"/>
      </w:tabs>
      <w:autoSpaceDE w:val="0"/>
      <w:autoSpaceDN w:val="0"/>
      <w:spacing w:before="120" w:after="0" w:line="240" w:lineRule="auto"/>
      <w:ind w:firstLine="10480"/>
      <w:outlineLvl w:val="1"/>
    </w:pPr>
    <w:rPr>
      <w:rFonts w:ascii="Times New Roman" w:eastAsia="Times New Roman" w:hAnsi="Times New Roman" w:cs="Times New Roman"/>
      <w:bCs/>
      <w:noProof/>
      <w:color w:val="0F4761" w:themeColor="accent1" w:themeShade="BF"/>
      <w:kern w:val="0"/>
      <w:sz w:val="28"/>
      <w:szCs w:val="28"/>
      <w:lang w:val="vi"/>
      <w14:ligatures w14:val="none"/>
    </w:rPr>
  </w:style>
  <w:style w:type="character" w:customStyle="1" w:styleId="H4Char">
    <w:name w:val="H4 Char"/>
    <w:basedOn w:val="DefaultParagraphFont"/>
    <w:link w:val="H4"/>
    <w:rsid w:val="000D7069"/>
    <w:rPr>
      <w:rFonts w:ascii="Times New Roman" w:eastAsia="Times New Roman" w:hAnsi="Times New Roman" w:cs="Times New Roman"/>
      <w:bCs/>
      <w:noProof/>
      <w:color w:val="0F4761" w:themeColor="accent1" w:themeShade="BF"/>
      <w:kern w:val="0"/>
      <w:sz w:val="28"/>
      <w:szCs w:val="28"/>
      <w:lang w:val="vi"/>
      <w14:ligatures w14:val="none"/>
    </w:rPr>
  </w:style>
  <w:style w:type="character" w:customStyle="1" w:styleId="Heading3Char">
    <w:name w:val="Heading 3 Char"/>
    <w:basedOn w:val="DefaultParagraphFont"/>
    <w:link w:val="Heading3"/>
    <w:uiPriority w:val="9"/>
    <w:rsid w:val="000D7069"/>
    <w:rPr>
      <w:rFonts w:ascii="Times New Roman" w:eastAsia="Times New Roman" w:hAnsi="Times New Roman" w:cs="Times New Roman"/>
      <w:kern w:val="0"/>
      <w:lang w:val="vi-VN"/>
      <w14:ligatures w14:val="none"/>
    </w:rPr>
  </w:style>
  <w:style w:type="character" w:customStyle="1" w:styleId="Heading4Char">
    <w:name w:val="Heading 4 Char"/>
    <w:basedOn w:val="DefaultParagraphFont"/>
    <w:link w:val="Heading4"/>
    <w:uiPriority w:val="9"/>
    <w:rsid w:val="000D7069"/>
    <w:rPr>
      <w:rFonts w:ascii="Times New Roman" w:eastAsiaTheme="majorEastAsia" w:hAnsi="Times New Roman" w:cstheme="majorBidi"/>
      <w:i/>
      <w:iCs/>
      <w:kern w:val="0"/>
      <w:sz w:val="28"/>
      <w:lang w:val="vi"/>
      <w14:ligatures w14:val="none"/>
    </w:rPr>
  </w:style>
  <w:style w:type="paragraph" w:styleId="BodyText">
    <w:name w:val="Body Text"/>
    <w:basedOn w:val="Normal"/>
    <w:link w:val="BodyTextChar"/>
    <w:uiPriority w:val="99"/>
    <w:semiHidden/>
    <w:unhideWhenUsed/>
    <w:rsid w:val="000D7069"/>
    <w:pPr>
      <w:spacing w:after="120"/>
    </w:pPr>
  </w:style>
  <w:style w:type="character" w:customStyle="1" w:styleId="BodyTextChar">
    <w:name w:val="Body Text Char"/>
    <w:basedOn w:val="DefaultParagraphFont"/>
    <w:link w:val="BodyText"/>
    <w:uiPriority w:val="99"/>
    <w:semiHidden/>
    <w:rsid w:val="000D7069"/>
  </w:style>
  <w:style w:type="character" w:customStyle="1" w:styleId="Heading2Char">
    <w:name w:val="Heading 2 Char"/>
    <w:basedOn w:val="DefaultParagraphFont"/>
    <w:link w:val="Heading2"/>
    <w:uiPriority w:val="9"/>
    <w:rsid w:val="000D7069"/>
    <w:rPr>
      <w:rFonts w:ascii="Times New Roman" w:eastAsiaTheme="majorEastAsia" w:hAnsi="Times New Roman" w:cstheme="majorBidi"/>
      <w:b/>
      <w:kern w:val="0"/>
      <w:sz w:val="28"/>
      <w:szCs w:val="32"/>
      <w:lang w:val="vi"/>
      <w14:ligatures w14:val="none"/>
    </w:rPr>
  </w:style>
  <w:style w:type="character" w:customStyle="1" w:styleId="Heading5Char">
    <w:name w:val="Heading 5 Char"/>
    <w:basedOn w:val="DefaultParagraphFont"/>
    <w:link w:val="Heading5"/>
    <w:uiPriority w:val="9"/>
    <w:rsid w:val="000D7069"/>
    <w:rPr>
      <w:rFonts w:ascii="Times New Roman" w:eastAsiaTheme="majorEastAsia" w:hAnsi="Times New Roman" w:cstheme="majorBidi"/>
      <w:i/>
      <w:kern w:val="0"/>
      <w:sz w:val="24"/>
      <w:lang w:val="vi"/>
      <w14:ligatures w14:val="none"/>
    </w:rPr>
  </w:style>
  <w:style w:type="character" w:customStyle="1" w:styleId="Heading1Char">
    <w:name w:val="Heading 1 Char"/>
    <w:basedOn w:val="DefaultParagraphFont"/>
    <w:link w:val="Heading1"/>
    <w:uiPriority w:val="9"/>
    <w:rsid w:val="00EB72D4"/>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EB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D4"/>
    <w:rPr>
      <w:rFonts w:eastAsiaTheme="majorEastAsia" w:cstheme="majorBidi"/>
      <w:color w:val="272727" w:themeColor="text1" w:themeTint="D8"/>
    </w:rPr>
  </w:style>
  <w:style w:type="paragraph" w:styleId="Title">
    <w:name w:val="Title"/>
    <w:basedOn w:val="Normal"/>
    <w:next w:val="Normal"/>
    <w:link w:val="TitleChar"/>
    <w:uiPriority w:val="10"/>
    <w:qFormat/>
    <w:rsid w:val="00EB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D4"/>
    <w:pPr>
      <w:spacing w:before="160"/>
      <w:jc w:val="center"/>
    </w:pPr>
    <w:rPr>
      <w:i/>
      <w:iCs/>
      <w:color w:val="404040" w:themeColor="text1" w:themeTint="BF"/>
    </w:rPr>
  </w:style>
  <w:style w:type="character" w:customStyle="1" w:styleId="QuoteChar">
    <w:name w:val="Quote Char"/>
    <w:basedOn w:val="DefaultParagraphFont"/>
    <w:link w:val="Quote"/>
    <w:uiPriority w:val="29"/>
    <w:rsid w:val="00EB72D4"/>
    <w:rPr>
      <w:i/>
      <w:iCs/>
      <w:color w:val="404040" w:themeColor="text1" w:themeTint="BF"/>
    </w:rPr>
  </w:style>
  <w:style w:type="paragraph" w:styleId="ListParagraph">
    <w:name w:val="List Paragraph"/>
    <w:basedOn w:val="Normal"/>
    <w:uiPriority w:val="34"/>
    <w:qFormat/>
    <w:rsid w:val="00EB72D4"/>
    <w:pPr>
      <w:ind w:left="720"/>
      <w:contextualSpacing/>
    </w:pPr>
  </w:style>
  <w:style w:type="character" w:styleId="IntenseEmphasis">
    <w:name w:val="Intense Emphasis"/>
    <w:basedOn w:val="DefaultParagraphFont"/>
    <w:uiPriority w:val="21"/>
    <w:qFormat/>
    <w:rsid w:val="00EB72D4"/>
    <w:rPr>
      <w:i/>
      <w:iCs/>
      <w:color w:val="0F4761" w:themeColor="accent1" w:themeShade="BF"/>
    </w:rPr>
  </w:style>
  <w:style w:type="paragraph" w:styleId="IntenseQuote">
    <w:name w:val="Intense Quote"/>
    <w:basedOn w:val="Normal"/>
    <w:next w:val="Normal"/>
    <w:link w:val="IntenseQuoteChar"/>
    <w:uiPriority w:val="30"/>
    <w:qFormat/>
    <w:rsid w:val="00EB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D4"/>
    <w:rPr>
      <w:i/>
      <w:iCs/>
      <w:color w:val="0F4761" w:themeColor="accent1" w:themeShade="BF"/>
    </w:rPr>
  </w:style>
  <w:style w:type="character" w:styleId="IntenseReference">
    <w:name w:val="Intense Reference"/>
    <w:basedOn w:val="DefaultParagraphFont"/>
    <w:uiPriority w:val="32"/>
    <w:qFormat/>
    <w:rsid w:val="00EB72D4"/>
    <w:rPr>
      <w:b/>
      <w:bCs/>
      <w:smallCaps/>
      <w:color w:val="0F4761" w:themeColor="accent1" w:themeShade="BF"/>
      <w:spacing w:val="5"/>
    </w:rPr>
  </w:style>
  <w:style w:type="character" w:styleId="PlaceholderText">
    <w:name w:val="Placeholder Text"/>
    <w:basedOn w:val="DefaultParagraphFont"/>
    <w:uiPriority w:val="99"/>
    <w:semiHidden/>
    <w:rsid w:val="00D30BE7"/>
    <w:rPr>
      <w:color w:val="666666"/>
    </w:rPr>
  </w:style>
  <w:style w:type="paragraph" w:styleId="Header">
    <w:name w:val="header"/>
    <w:basedOn w:val="Normal"/>
    <w:link w:val="HeaderChar"/>
    <w:uiPriority w:val="99"/>
    <w:unhideWhenUsed/>
    <w:rsid w:val="00D30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BE7"/>
  </w:style>
  <w:style w:type="paragraph" w:styleId="Footer">
    <w:name w:val="footer"/>
    <w:basedOn w:val="Normal"/>
    <w:link w:val="FooterChar"/>
    <w:uiPriority w:val="99"/>
    <w:unhideWhenUsed/>
    <w:rsid w:val="00D30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TotalTime>
  <Pages>7</Pages>
  <Words>1768</Words>
  <Characters>10982</Characters>
  <Application>Microsoft Office Word</Application>
  <DocSecurity>0</DocSecurity>
  <Lines>274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Huỳnh Gia Bảo</dc:creator>
  <cp:keywords/>
  <dc:description/>
  <cp:lastModifiedBy>Đinh Huỳnh Gia Bảo</cp:lastModifiedBy>
  <cp:revision>31</cp:revision>
  <dcterms:created xsi:type="dcterms:W3CDTF">2025-10-17T02:20:00Z</dcterms:created>
  <dcterms:modified xsi:type="dcterms:W3CDTF">2025-11-08T04:35:00Z</dcterms:modified>
</cp:coreProperties>
</file>