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授权管理系统操作说明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登录方式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登录网址</w:t>
      </w:r>
    </w:p>
    <w:p>
      <w:pPr>
        <w:ind w:firstLine="420"/>
        <w:jc w:val="left"/>
      </w:pPr>
      <w:r>
        <w:rPr>
          <w:rFonts w:hint="eastAsia"/>
        </w:rPr>
        <w:t>请在浏览器输入http://43.143.6.186/进入授权管理系统界面</w:t>
      </w:r>
    </w:p>
    <w:p>
      <w:pPr>
        <w:ind w:firstLine="420"/>
        <w:jc w:val="left"/>
      </w:pPr>
      <w:r>
        <w:drawing>
          <wp:inline distT="0" distB="0" distL="114300" distR="114300">
            <wp:extent cx="5271135" cy="3065780"/>
            <wp:effectExtent l="0" t="0" r="5715" b="1270"/>
            <wp:docPr id="1" name="图片 1" descr="1657872216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78722161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在登录界面输入公司邮箱及验证码</w:t>
      </w:r>
    </w:p>
    <w:p>
      <w:pPr>
        <w:ind w:firstLine="420"/>
        <w:jc w:val="left"/>
      </w:pPr>
      <w:r>
        <w:drawing>
          <wp:inline distT="0" distB="0" distL="114300" distR="114300">
            <wp:extent cx="4791075" cy="3790950"/>
            <wp:effectExtent l="0" t="0" r="9525" b="0"/>
            <wp:docPr id="2" name="图片 2" descr="165787229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872293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点击登录进入授权申请界面</w:t>
      </w:r>
    </w:p>
    <w:p>
      <w:pPr>
        <w:ind w:firstLine="420"/>
        <w:jc w:val="left"/>
      </w:pPr>
      <w:r>
        <w:drawing>
          <wp:inline distT="0" distB="0" distL="114300" distR="114300">
            <wp:extent cx="5257165" cy="3075940"/>
            <wp:effectExtent l="0" t="0" r="635" b="10160"/>
            <wp:docPr id="3" name="图片 3" descr="165787235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78723568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申请授权</w:t>
      </w:r>
    </w:p>
    <w:p>
      <w:pPr>
        <w:ind w:firstLine="420"/>
      </w:pPr>
      <w:r>
        <w:rPr>
          <w:rFonts w:hint="eastAsia"/>
        </w:rPr>
        <w:t>进入授权申请界面后，填写方式如下：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收件人</w:t>
      </w:r>
    </w:p>
    <w:p>
      <w:pPr>
        <w:ind w:left="840"/>
      </w:pPr>
      <w:r>
        <w:rPr>
          <w:rFonts w:hint="eastAsia"/>
        </w:rPr>
        <w:t>请选择收件人liting@sino-telecom.com</w:t>
      </w:r>
    </w:p>
    <w:p>
      <w:pPr>
        <w:ind w:left="840"/>
      </w:pPr>
      <w:r>
        <w:drawing>
          <wp:inline distT="0" distB="0" distL="114300" distR="114300">
            <wp:extent cx="5273040" cy="1224280"/>
            <wp:effectExtent l="0" t="0" r="3810" b="13970"/>
            <wp:docPr id="4" name="图片 4" descr="165787253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578725340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抄送人</w:t>
      </w:r>
    </w:p>
    <w:p>
      <w:pPr>
        <w:ind w:left="420" w:firstLine="420"/>
      </w:pPr>
      <w:r>
        <w:rPr>
          <w:rFonts w:hint="eastAsia"/>
        </w:rPr>
        <w:t>请选择抄送人fangquan@sino-telecom.com和lidh@sino-telecom.com</w:t>
      </w:r>
    </w:p>
    <w:p>
      <w:pPr>
        <w:ind w:left="420" w:firstLine="420"/>
      </w:pPr>
      <w:r>
        <w:drawing>
          <wp:inline distT="0" distB="0" distL="114300" distR="114300">
            <wp:extent cx="5270500" cy="1705610"/>
            <wp:effectExtent l="0" t="0" r="6350" b="8890"/>
            <wp:docPr id="5" name="图片 5" descr="1657872580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78725807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邮件主题</w:t>
      </w:r>
    </w:p>
    <w:p>
      <w:pPr>
        <w:ind w:left="420" w:firstLine="420"/>
      </w:pPr>
      <w:r>
        <w:rPr>
          <w:rFonts w:hint="eastAsia"/>
        </w:rPr>
        <w:t>请填写省份+机房名</w:t>
      </w:r>
    </w:p>
    <w:p>
      <w:pPr>
        <w:ind w:left="420" w:firstLine="420"/>
      </w:pPr>
      <w:r>
        <w:drawing>
          <wp:inline distT="0" distB="0" distL="114300" distR="114300">
            <wp:extent cx="5274310" cy="448310"/>
            <wp:effectExtent l="0" t="0" r="2540" b="8890"/>
            <wp:docPr id="8" name="图片 8" descr="165787279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78727905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授权版本</w:t>
      </w:r>
    </w:p>
    <w:p>
      <w:pPr>
        <w:ind w:left="420" w:firstLine="420"/>
      </w:pPr>
      <w:r>
        <w:rPr>
          <w:rFonts w:hint="eastAsia"/>
        </w:rPr>
        <w:t>请按需选择，目前升级，基本都是3.0，部分省份2.0过渡请准确选择。</w:t>
      </w:r>
    </w:p>
    <w:p>
      <w:pPr>
        <w:ind w:left="420" w:firstLine="420"/>
      </w:pPr>
      <w:r>
        <w:drawing>
          <wp:inline distT="0" distB="0" distL="114300" distR="114300">
            <wp:extent cx="4895850" cy="1447800"/>
            <wp:effectExtent l="0" t="0" r="0" b="0"/>
            <wp:docPr id="9" name="图片 9" descr="165787281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78728150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授权时间</w:t>
      </w:r>
      <w:bookmarkStart w:id="0" w:name="_GoBack"/>
      <w:bookmarkEnd w:id="0"/>
    </w:p>
    <w:p>
      <w:pPr>
        <w:ind w:left="420" w:firstLine="420"/>
      </w:pPr>
      <w:r>
        <w:rPr>
          <w:rFonts w:hint="eastAsia"/>
        </w:rPr>
        <w:t>授权时间界定：</w:t>
      </w:r>
    </w:p>
    <w:p>
      <w:pPr>
        <w:ind w:left="420" w:firstLine="420"/>
      </w:pPr>
      <w:r>
        <w:rPr>
          <w:rFonts w:hint="eastAsia"/>
        </w:rPr>
        <w:t>现网机房使用设备，请选择永久</w:t>
      </w:r>
    </w:p>
    <w:p>
      <w:pPr>
        <w:ind w:left="420" w:firstLine="420"/>
      </w:pPr>
      <w:r>
        <w:rPr>
          <w:rFonts w:hint="eastAsia"/>
        </w:rPr>
        <w:t>实验室使用设备，请选择使用一年</w:t>
      </w:r>
    </w:p>
    <w:p>
      <w:pPr>
        <w:ind w:left="420" w:firstLine="420"/>
      </w:pPr>
      <w:r>
        <w:rPr>
          <w:rFonts w:hint="eastAsia"/>
        </w:rPr>
        <w:t>集采使用设备，请选择三个月</w:t>
      </w:r>
    </w:p>
    <w:p>
      <w:pPr>
        <w:ind w:left="420" w:firstLine="420"/>
      </w:pPr>
      <w:r>
        <w:rPr>
          <w:rFonts w:hint="eastAsia"/>
        </w:rPr>
        <w:t>特殊情况可处理。</w:t>
      </w:r>
    </w:p>
    <w:p>
      <w:pPr>
        <w:ind w:left="420" w:firstLine="420"/>
      </w:pPr>
      <w:r>
        <w:drawing>
          <wp:inline distT="0" distB="0" distL="114300" distR="114300">
            <wp:extent cx="5271770" cy="1741170"/>
            <wp:effectExtent l="0" t="0" r="5080" b="11430"/>
            <wp:docPr id="10" name="图片 10" descr="165787288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78728885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授权产品</w:t>
      </w:r>
    </w:p>
    <w:p>
      <w:pPr>
        <w:ind w:left="420" w:firstLine="420"/>
      </w:pPr>
      <w:r>
        <w:rPr>
          <w:rFonts w:hint="eastAsia"/>
        </w:rPr>
        <w:t>请按照授权设备所属项目选择对应的产品，不同项目，授权不同。</w:t>
      </w:r>
    </w:p>
    <w:p>
      <w:pPr>
        <w:ind w:left="420" w:firstLine="420"/>
      </w:pPr>
      <w:r>
        <w:drawing>
          <wp:inline distT="0" distB="0" distL="114300" distR="114300">
            <wp:extent cx="4305300" cy="3571875"/>
            <wp:effectExtent l="0" t="0" r="0" b="9525"/>
            <wp:docPr id="11" name="图片 11" descr="165787298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78729808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项目名称</w:t>
      </w:r>
    </w:p>
    <w:p>
      <w:pPr>
        <w:ind w:left="420" w:firstLine="420"/>
      </w:pPr>
      <w:r>
        <w:rPr>
          <w:rFonts w:hint="eastAsia"/>
        </w:rPr>
        <w:t>请按照授权设备所属项目完整描述项目名称。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设备概要</w:t>
      </w:r>
    </w:p>
    <w:p>
      <w:pPr>
        <w:ind w:left="420" w:firstLine="420"/>
      </w:pPr>
      <w:r>
        <w:rPr>
          <w:rFonts w:hint="eastAsia"/>
        </w:rPr>
        <w:t>请填写授权设备的硬件信息，包含CPU型号、内存、网卡、处理能力</w:t>
      </w:r>
    </w:p>
    <w:p>
      <w:pPr>
        <w:ind w:left="420" w:firstLine="420"/>
      </w:pPr>
      <w:r>
        <w:drawing>
          <wp:inline distT="0" distB="0" distL="114300" distR="114300">
            <wp:extent cx="5269230" cy="410210"/>
            <wp:effectExtent l="0" t="0" r="7620" b="8890"/>
            <wp:docPr id="12" name="图片 12" descr="1657873450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78734508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设备信息文件</w:t>
      </w:r>
    </w:p>
    <w:p>
      <w:pPr>
        <w:ind w:left="420" w:firstLine="420"/>
      </w:pPr>
      <w:r>
        <w:rPr>
          <w:rFonts w:hint="eastAsia"/>
        </w:rPr>
        <w:t>点击上传按钮，上传采集完成的设备信息文件，要求如下：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压缩成zip或者tar.gz格式</w:t>
      </w:r>
    </w:p>
    <w:p>
      <w:pPr>
        <w:numPr>
          <w:ilvl w:val="0"/>
          <w:numId w:val="4"/>
        </w:numPr>
        <w:ind w:left="420" w:firstLine="420"/>
      </w:pPr>
      <w:r>
        <w:rPr>
          <w:rFonts w:hint="eastAsia"/>
        </w:rPr>
        <w:t>除了授权文件，不能有其他文件或者隐藏文件</w:t>
      </w:r>
    </w:p>
    <w:p>
      <w:pPr>
        <w:tabs>
          <w:tab w:val="left" w:pos="312"/>
        </w:tabs>
        <w:ind w:left="840"/>
      </w:pPr>
    </w:p>
    <w:p>
      <w:pPr>
        <w:tabs>
          <w:tab w:val="left" w:pos="312"/>
        </w:tabs>
        <w:ind w:left="840"/>
      </w:pPr>
      <w:r>
        <w:rPr>
          <w:rFonts w:hint="eastAsia"/>
        </w:rPr>
        <w:t>把这两个文件上传至opt路径，赋予执行权限，确认好默认路由无误后，./get_hdw执行，生存一个带IP的采集文件，将这个文件上传就行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发送口令</w:t>
      </w:r>
    </w:p>
    <w:p>
      <w:pPr>
        <w:ind w:left="420" w:firstLine="420"/>
      </w:pPr>
      <w:r>
        <w:rPr>
          <w:rFonts w:hint="eastAsia"/>
        </w:rPr>
        <w:t>即登录界面输入的邮箱密码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发送邮件</w:t>
      </w:r>
    </w:p>
    <w:p>
      <w:pPr>
        <w:ind w:left="420" w:firstLine="420"/>
      </w:pPr>
      <w:r>
        <w:rPr>
          <w:rFonts w:hint="eastAsia"/>
        </w:rPr>
        <w:t>完成上述所有信息填写后，点击发送邮件。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授权申请</w:t>
      </w:r>
    </w:p>
    <w:p>
      <w:pPr>
        <w:ind w:left="420" w:firstLine="420"/>
      </w:pPr>
      <w:r>
        <w:rPr>
          <w:rFonts w:hint="eastAsia"/>
        </w:rPr>
        <w:t>完成发送邮件后，才能点击授权申请。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授权文件获取</w:t>
      </w:r>
    </w:p>
    <w:p>
      <w:pPr>
        <w:ind w:firstLine="420"/>
      </w:pPr>
      <w:r>
        <w:rPr>
          <w:rFonts w:hint="eastAsia"/>
        </w:rPr>
        <w:t>在完成授权申请后，在授权列表查看已提交授权信息</w:t>
      </w:r>
    </w:p>
    <w:p>
      <w:pPr>
        <w:ind w:firstLine="420"/>
      </w:pPr>
      <w:r>
        <w:rPr>
          <w:rFonts w:hint="eastAsia"/>
        </w:rPr>
        <w:t>状态为待授权，表示授权申请已提交成功，待授权人员处理</w:t>
      </w:r>
    </w:p>
    <w:p>
      <w:pPr>
        <w:ind w:firstLine="420"/>
      </w:pPr>
      <w:r>
        <w:rPr>
          <w:rFonts w:hint="eastAsia"/>
        </w:rPr>
        <w:t>状态为已授权，表示授权人员已处理，点击操作列中的下载按钮，获取授权文件。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0975" cy="3086100"/>
            <wp:effectExtent l="0" t="0" r="15875" b="0"/>
            <wp:docPr id="13" name="图片 13" descr="165787378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78737842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注意事项</w:t>
      </w:r>
    </w:p>
    <w:p>
      <w:pPr>
        <w:ind w:firstLine="420"/>
      </w:pPr>
      <w:r>
        <w:rPr>
          <w:rFonts w:hint="eastAsia"/>
        </w:rPr>
        <w:t>授权申请信息不全或者有误时，请注意以下几点：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抄送人必填</w:t>
      </w:r>
    </w:p>
    <w:p>
      <w:pPr>
        <w:numPr>
          <w:ilvl w:val="0"/>
          <w:numId w:val="5"/>
        </w:numPr>
        <w:ind w:firstLine="420"/>
      </w:pPr>
      <w:r>
        <w:fldChar w:fldCharType="begin"/>
      </w:r>
      <w:r>
        <w:instrText xml:space="preserve"> HYPERLINK "mailto:授权产品如果没有，请联系liting@sino-telecom.com" </w:instrText>
      </w:r>
      <w:r>
        <w:fldChar w:fldCharType="separate"/>
      </w:r>
      <w:r>
        <w:rPr>
          <w:rStyle w:val="7"/>
          <w:rFonts w:hint="eastAsia"/>
        </w:rPr>
        <w:t>授权产品如果没有，请联系liting@sino-telecom.com</w:t>
      </w:r>
      <w:r>
        <w:rPr>
          <w:rStyle w:val="7"/>
          <w:rFonts w:hint="eastAsia"/>
        </w:rPr>
        <w:fldChar w:fldCharType="end"/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设备概要必须与授权信息文件中保持一致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发送邮件后，邮件正文处会汇总申请信息，请核对是否有误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5AB5C"/>
    <w:multiLevelType w:val="singleLevel"/>
    <w:tmpl w:val="81D5AB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BFB2F7"/>
    <w:multiLevelType w:val="multilevel"/>
    <w:tmpl w:val="9ABFB2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B85B4E47"/>
    <w:multiLevelType w:val="singleLevel"/>
    <w:tmpl w:val="B85B4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2FF3A1"/>
    <w:multiLevelType w:val="singleLevel"/>
    <w:tmpl w:val="D02FF3A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2E1AD24"/>
    <w:multiLevelType w:val="singleLevel"/>
    <w:tmpl w:val="12E1AD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wMTc0MGViMjUwMGQyMjVkNDE4YmIyZjNlYjUwYjAifQ=="/>
  </w:docVars>
  <w:rsids>
    <w:rsidRoot w:val="00B72618"/>
    <w:rsid w:val="00B66CC7"/>
    <w:rsid w:val="00B72618"/>
    <w:rsid w:val="0EE163E7"/>
    <w:rsid w:val="3B5D5A83"/>
    <w:rsid w:val="5E03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660</Words>
  <Characters>791</Characters>
  <Lines>6</Lines>
  <Paragraphs>1</Paragraphs>
  <TotalTime>137</TotalTime>
  <ScaleCrop>false</ScaleCrop>
  <LinksUpToDate>false</LinksUpToDate>
  <CharactersWithSpaces>791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2022-07-15T08:00:00Z</dcterms:created>
  <dc:creator>Administrator</dc:creator>
  <cp:lastModifiedBy>吕世轩</cp:lastModifiedBy>
  <dcterms:modified xsi:type="dcterms:W3CDTF">2024-06-03T10:21:07Z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BCB4B9FD3E664AE08E2C39C07C852EA9_13</vt:lpwstr>
  </property>
</Properties>
</file>