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1、引入必要的js和css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script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"text/javascript"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src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${ctxStatic}</w:t>
      </w:r>
      <w:r>
        <w:rPr>
          <w:rFonts w:hint="eastAsia" w:ascii="Courier New" w:hAnsi="Courier New"/>
          <w:i/>
          <w:color w:val="2A00FF"/>
          <w:sz w:val="20"/>
        </w:rPr>
        <w:t>/miniui/boot.js"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  <w:highlight w:val="lightGray"/>
        </w:rPr>
        <w:t>script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src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${ctxStatic}</w:t>
      </w:r>
      <w:r>
        <w:rPr>
          <w:rFonts w:hint="eastAsia" w:ascii="Courier New" w:hAnsi="Courier New"/>
          <w:i/>
          <w:color w:val="2A00FF"/>
          <w:sz w:val="20"/>
        </w:rPr>
        <w:t>/miniui/uiV4/custom/multiUpload/swfupload/swfupload.js"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"text/javascript"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src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${ctxStatic}</w:t>
      </w:r>
      <w:r>
        <w:rPr>
          <w:rFonts w:hint="eastAsia" w:ascii="Courier New" w:hAnsi="Courier New"/>
          <w:i/>
          <w:color w:val="2A00FF"/>
          <w:sz w:val="20"/>
        </w:rPr>
        <w:t>/miniui/uiV4/custom/multiUpload/src/mulitupload.js"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"text/javascript"</w:t>
      </w:r>
      <w:r>
        <w:rPr>
          <w:rFonts w:hint="eastAsia" w:ascii="Courier New" w:hAnsi="Courier New"/>
          <w:color w:val="008080"/>
          <w:sz w:val="20"/>
        </w:rPr>
        <w:t>&gt;&lt;/</w:t>
      </w:r>
      <w:r>
        <w:rPr>
          <w:rFonts w:hint="eastAsia" w:ascii="Courier New" w:hAnsi="Courier New"/>
          <w:color w:val="3F7F7F"/>
          <w:sz w:val="20"/>
        </w:rPr>
        <w:t>script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numId w:val="0"/>
        </w:num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link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href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</w:t>
      </w:r>
      <w:r>
        <w:rPr>
          <w:rFonts w:hint="eastAsia" w:ascii="Courier New" w:hAnsi="Courier New"/>
          <w:color w:val="000000"/>
          <w:sz w:val="20"/>
        </w:rPr>
        <w:t>${ctxStatic}</w:t>
      </w:r>
      <w:r>
        <w:rPr>
          <w:rFonts w:hint="eastAsia" w:ascii="Courier New" w:hAnsi="Courier New"/>
          <w:i/>
          <w:color w:val="2A00FF"/>
          <w:sz w:val="20"/>
        </w:rPr>
        <w:t>/miniui/uiV4/custom/multiUpload/src/multiupload.css"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rel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"stylesheet"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"text/css"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  <w:r>
        <w:rPr>
          <w:rFonts w:hint="eastAsia" w:ascii="Courier New" w:hAnsi="Courier New"/>
          <w:color w:val="008080"/>
          <w:sz w:val="20"/>
        </w:rPr>
        <w:br w:type="textWrapping"/>
      </w:r>
      <w:r>
        <w:rPr>
          <w:rFonts w:hint="eastAsia" w:ascii="Courier New" w:hAnsi="Courier New"/>
          <w:color w:val="008080"/>
          <w:sz w:val="20"/>
        </w:rPr>
        <w:br w:type="textWrapping"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2、页面需要有三个隐藏控件</w:t>
      </w:r>
      <w:r>
        <w:rPr>
          <w:rFonts w:hint="eastAsia" w:ascii="Courier New" w:hAnsi="Courier New"/>
          <w:color w:val="auto"/>
          <w:sz w:val="20"/>
          <w:lang w:val="en-US" w:eastAsia="zh-CN"/>
        </w:rPr>
        <w:br w:type="textWrapping"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form:input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path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"mini-textbox"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"display:none;"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form:input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path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"_state"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"_state"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"_state"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"mini-textbox"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"display:none;"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numId w:val="0"/>
        </w:numPr>
        <w:rPr>
          <w:rFonts w:hint="eastAsia" w:ascii="Courier New" w:hAnsi="Courier New"/>
          <w:color w:val="auto"/>
          <w:sz w:val="20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form:input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path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"isNewRecord"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"isNewRecord"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"isNewRecord"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"mini-textbox"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style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"display:none;"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在跳转入这个页面的action里，需要给这三个隐藏控件赋值，如果是“添加”操作，注意要给id和IsNewRecord赋值；如果是“修改”和“只读”操作，则Id一般是上个页面传过来的：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fmsBillmain</w:t>
      </w:r>
      <w:r>
        <w:rPr>
          <w:rFonts w:hint="eastAsia" w:ascii="Courier New" w:hAnsi="Courier New"/>
          <w:color w:val="000000"/>
          <w:sz w:val="20"/>
        </w:rPr>
        <w:t>.setId(IdGen.</w:t>
      </w:r>
      <w:r>
        <w:rPr>
          <w:rFonts w:hint="eastAsia" w:ascii="Courier New" w:hAnsi="Courier New"/>
          <w:i/>
          <w:color w:val="000000"/>
          <w:sz w:val="20"/>
        </w:rPr>
        <w:t>uuid</w:t>
      </w:r>
      <w:r>
        <w:rPr>
          <w:rFonts w:hint="eastAsia" w:ascii="Courier New" w:hAnsi="Courier New"/>
          <w:color w:val="000000"/>
          <w:sz w:val="20"/>
        </w:rPr>
        <w:t>());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6A3E3E"/>
          <w:sz w:val="20"/>
        </w:rPr>
        <w:t>fmsBillmain</w:t>
      </w:r>
      <w:r>
        <w:rPr>
          <w:rFonts w:hint="eastAsia" w:ascii="Courier New" w:hAnsi="Courier New"/>
          <w:color w:val="000000"/>
          <w:sz w:val="20"/>
        </w:rPr>
        <w:t>.setIsNewRecord(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如果是只读操作，需要给_state赋值为“readOnly”，一般像下面那样是从上一个页面传过来的：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6A3E3E"/>
          <w:sz w:val="20"/>
          <w:highlight w:val="white"/>
        </w:rPr>
        <w:t>fmsBillmain</w:t>
      </w:r>
      <w:r>
        <w:rPr>
          <w:rFonts w:hint="eastAsia" w:ascii="Courier New" w:hAnsi="Courier New"/>
          <w:color w:val="000000"/>
          <w:sz w:val="20"/>
          <w:highlight w:val="white"/>
        </w:rPr>
        <w:t>.set_state(</w:t>
      </w:r>
      <w:r>
        <w:rPr>
          <w:rFonts w:hint="eastAsia" w:ascii="Courier New" w:hAnsi="Courier New"/>
          <w:color w:val="6A3E3E"/>
          <w:sz w:val="20"/>
          <w:highlight w:val="white"/>
        </w:rPr>
        <w:t>request</w:t>
      </w:r>
      <w:r>
        <w:rPr>
          <w:rFonts w:hint="eastAsia" w:ascii="Courier New" w:hAnsi="Courier New"/>
          <w:color w:val="000000"/>
          <w:sz w:val="20"/>
          <w:highlight w:val="white"/>
        </w:rPr>
        <w:t>.getParameter(</w:t>
      </w:r>
      <w:r>
        <w:rPr>
          <w:rFonts w:hint="eastAsia" w:ascii="Courier New" w:hAnsi="Courier New"/>
          <w:color w:val="2A00FF"/>
          <w:sz w:val="20"/>
          <w:highlight w:val="white"/>
        </w:rPr>
        <w:t>"_state"</w:t>
      </w:r>
      <w:r>
        <w:rPr>
          <w:rFonts w:hint="eastAsia" w:ascii="Courier New" w:hAnsi="Courier New"/>
          <w:color w:val="000000"/>
          <w:sz w:val="20"/>
          <w:highlight w:val="white"/>
        </w:rPr>
        <w:t>));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auto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auto"/>
          <w:sz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auto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3、jsp页面增加一个控件：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&lt;</w:t>
      </w:r>
      <w:r>
        <w:rPr>
          <w:rFonts w:hint="eastAsia" w:ascii="Courier New" w:hAnsi="Courier New"/>
          <w:color w:val="3F7F7F"/>
          <w:sz w:val="20"/>
          <w:highlight w:val="lightGray"/>
        </w:rPr>
        <w:t>div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id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"uploader"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"uc-multiupload"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style</w:t>
      </w:r>
      <w:r>
        <w:rPr>
          <w:rFonts w:hint="eastAsia" w:ascii="Courier New" w:hAnsi="Courier New"/>
          <w:color w:val="000000"/>
          <w:sz w:val="20"/>
          <w:highlight w:val="white"/>
        </w:rPr>
        <w:t>="</w:t>
      </w:r>
      <w:r>
        <w:rPr>
          <w:rFonts w:hint="eastAsia" w:ascii="Courier New" w:hAnsi="Courier New"/>
          <w:color w:val="7F007F"/>
          <w:sz w:val="20"/>
          <w:highlight w:val="white"/>
        </w:rPr>
        <w:t>width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: </w:t>
      </w:r>
      <w:r>
        <w:rPr>
          <w:rFonts w:hint="eastAsia" w:ascii="Courier New" w:hAnsi="Courier New"/>
          <w:i/>
          <w:color w:val="2A00E1"/>
          <w:sz w:val="20"/>
          <w:highlight w:val="white"/>
        </w:rPr>
        <w:t>100%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 </w:t>
      </w:r>
      <w:r>
        <w:rPr>
          <w:rFonts w:hint="eastAsia" w:ascii="Courier New" w:hAnsi="Courier New"/>
          <w:color w:val="7F007F"/>
          <w:sz w:val="20"/>
          <w:highlight w:val="white"/>
        </w:rPr>
        <w:t>height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: </w:t>
      </w:r>
      <w:r>
        <w:rPr>
          <w:rFonts w:hint="eastAsia" w:ascii="Courier New" w:hAnsi="Courier New"/>
          <w:i/>
          <w:color w:val="2A00E1"/>
          <w:sz w:val="20"/>
          <w:highlight w:val="white"/>
        </w:rPr>
        <w:t>auto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;" </w:t>
      </w:r>
      <w:r>
        <w:rPr>
          <w:rFonts w:hint="eastAsia" w:ascii="Courier New" w:hAnsi="Courier New"/>
          <w:color w:val="7F007F"/>
          <w:sz w:val="20"/>
          <w:highlight w:val="white"/>
        </w:rPr>
        <w:t>align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"center"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limitType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"*.*"</w:t>
      </w:r>
      <w:r>
        <w:rPr>
          <w:rFonts w:hint="eastAsia" w:ascii="Courier New" w:hAnsi="Courier New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7F007F"/>
          <w:sz w:val="20"/>
          <w:highlight w:val="white"/>
        </w:rPr>
        <w:t>limitSize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>${fns:getConfig('web.maxUploadSize')}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 xml:space="preserve"> B"</w:t>
      </w:r>
      <w:r>
        <w:rPr>
          <w:rFonts w:hint="eastAsia" w:ascii="Courier New" w:hAnsi="Courier New"/>
          <w:color w:val="008080"/>
          <w:sz w:val="20"/>
          <w:highlight w:val="white"/>
        </w:rPr>
        <w:t>&gt;&lt;/</w:t>
      </w:r>
      <w:r>
        <w:rPr>
          <w:rFonts w:hint="eastAsia" w:ascii="Courier New" w:hAnsi="Courier New"/>
          <w:color w:val="3F7F7F"/>
          <w:sz w:val="20"/>
          <w:highlight w:val="lightGray"/>
        </w:rPr>
        <w:t>div</w:t>
      </w:r>
      <w:r>
        <w:rPr>
          <w:rFonts w:hint="eastAsia" w:ascii="Courier New" w:hAnsi="Courier New"/>
          <w:color w:val="008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在页面加载时给这个控件刷新数据，把id作为modelid参数：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var</w:t>
      </w:r>
      <w:r>
        <w:rPr>
          <w:rFonts w:hint="eastAsia" w:ascii="Courier New" w:hAnsi="Courier New"/>
          <w:color w:val="000000"/>
          <w:sz w:val="20"/>
        </w:rPr>
        <w:t xml:space="preserve"> json = mini.encode (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A00FF"/>
          <w:sz w:val="20"/>
        </w:rPr>
        <w:t>"modelid"</w:t>
      </w:r>
      <w:r>
        <w:rPr>
          <w:rFonts w:hint="eastAsia" w:ascii="Courier New" w:hAnsi="Courier New"/>
          <w:color w:val="000000"/>
          <w:sz w:val="20"/>
        </w:rPr>
        <w:t xml:space="preserve"> : mini.get (</w:t>
      </w:r>
      <w:r>
        <w:rPr>
          <w:rFonts w:hint="eastAsia" w:ascii="Courier New" w:hAnsi="Courier New"/>
          <w:color w:val="2A00FF"/>
          <w:sz w:val="20"/>
        </w:rPr>
        <w:t>"id"</w:t>
      </w:r>
      <w:r>
        <w:rPr>
          <w:rFonts w:hint="eastAsia" w:ascii="Courier New" w:hAnsi="Courier New"/>
          <w:color w:val="000000"/>
          <w:sz w:val="20"/>
        </w:rPr>
        <w:t>).getValue ()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});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uploaderGrid = mini.get (</w:t>
      </w:r>
      <w:r>
        <w:rPr>
          <w:rFonts w:hint="eastAsia" w:ascii="Courier New" w:hAnsi="Courier New"/>
          <w:color w:val="2A00FF"/>
          <w:sz w:val="20"/>
        </w:rPr>
        <w:t>"uploader"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8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uploaderGrid.load (json);</w:t>
      </w:r>
    </w:p>
    <w:p>
      <w:pPr>
        <w:widowControl w:val="0"/>
        <w:numPr>
          <w:numId w:val="0"/>
        </w:numPr>
        <w:jc w:val="both"/>
        <w:rPr>
          <w:rFonts w:hint="eastAsia" w:ascii="Courier New" w:hAnsi="Courier New"/>
          <w:color w:val="008080"/>
          <w:sz w:val="20"/>
          <w:highlight w:val="white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90AB3"/>
    <w:rsid w:val="0E9F5EB1"/>
    <w:rsid w:val="114042B0"/>
    <w:rsid w:val="1A743419"/>
    <w:rsid w:val="1E3F6C21"/>
    <w:rsid w:val="20F600F3"/>
    <w:rsid w:val="24C52DF5"/>
    <w:rsid w:val="27EC5125"/>
    <w:rsid w:val="30A3713F"/>
    <w:rsid w:val="325040F4"/>
    <w:rsid w:val="355C53E7"/>
    <w:rsid w:val="4F9D0B07"/>
    <w:rsid w:val="5AFC6AF6"/>
    <w:rsid w:val="607F4667"/>
    <w:rsid w:val="657279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田小鱼</dc:creator>
  <cp:lastModifiedBy>田小鱼</cp:lastModifiedBy>
  <dcterms:modified xsi:type="dcterms:W3CDTF">2017-01-22T08:17:04Z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