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7777777" w:rsidR="005C1E9A" w:rsidRPr="005C1E9A" w:rsidRDefault="005C1E9A" w:rsidP="005C1E9A">
      <w:pPr>
        <w:spacing w:before="153" w:after="0" w:line="240" w:lineRule="auto"/>
        <w:outlineLvl w:val="1"/>
        <w:rPr>
          <w:rFonts w:ascii="inherit" w:eastAsia="Times New Roman" w:hAnsi="inherit" w:cs="Helvetica"/>
          <w:b/>
          <w:bCs/>
          <w:color w:val="000000"/>
          <w:sz w:val="33"/>
          <w:szCs w:val="33"/>
        </w:rPr>
      </w:pPr>
      <w:r w:rsidRPr="005C1E9A">
        <w:rPr>
          <w:rFonts w:ascii="inherit" w:eastAsia="Times New Roman" w:hAnsi="inherit" w:cs="Helvetica"/>
          <w:b/>
          <w:bCs/>
          <w:color w:val="000000"/>
          <w:sz w:val="33"/>
          <w:szCs w:val="33"/>
        </w:rPr>
        <w:t>Introduction</w:t>
      </w:r>
    </w:p>
    <w:p w14:paraId="2DC3BBFE" w14:textId="01DBCC11" w:rsidR="005C1E9A" w:rsidRDefault="005C1E9A" w:rsidP="005C1E9A">
      <w:pPr>
        <w:spacing w:before="240" w:after="0" w:line="240" w:lineRule="auto"/>
        <w:rPr>
          <w:rFonts w:ascii="Helvetica" w:eastAsia="Times New Roman" w:hAnsi="Helvetica" w:cs="Helvetica"/>
          <w:color w:val="000000"/>
          <w:sz w:val="21"/>
          <w:szCs w:val="21"/>
        </w:rPr>
      </w:pPr>
      <w:r w:rsidRPr="005C1E9A">
        <w:rPr>
          <w:rFonts w:ascii="Helvetica" w:eastAsia="Times New Roman" w:hAnsi="Helvetica" w:cs="Helvetica"/>
          <w:color w:val="000000"/>
          <w:sz w:val="21"/>
          <w:szCs w:val="21"/>
        </w:rPr>
        <w:t>(TODO) // keep at the end, the general description of our project</w:t>
      </w:r>
    </w:p>
    <w:p w14:paraId="68305701" w14:textId="43F17C39" w:rsidR="005C1E9A" w:rsidRDefault="005C1E9A" w:rsidP="005C1E9A">
      <w:pPr>
        <w:spacing w:before="240" w:after="0" w:line="240" w:lineRule="auto"/>
        <w:rPr>
          <w:rFonts w:ascii="Helvetica" w:eastAsia="Times New Roman" w:hAnsi="Helvetica" w:cs="Helvetica"/>
          <w:color w:val="000000"/>
          <w:sz w:val="21"/>
          <w:szCs w:val="21"/>
        </w:rPr>
      </w:pPr>
    </w:p>
    <w:p w14:paraId="223772A5" w14:textId="4435F8E9" w:rsidR="000A254B" w:rsidRDefault="000A254B" w:rsidP="005C1E9A">
      <w:pPr>
        <w:spacing w:before="240" w:after="0" w:line="240" w:lineRule="auto"/>
        <w:rPr>
          <w:rFonts w:ascii="Helvetica" w:eastAsia="Times New Roman" w:hAnsi="Helvetica" w:cs="Helvetica"/>
          <w:color w:val="000000"/>
          <w:sz w:val="21"/>
          <w:szCs w:val="21"/>
        </w:rPr>
      </w:pPr>
    </w:p>
    <w:p w14:paraId="659ADBBB" w14:textId="00EC9404" w:rsidR="000A254B" w:rsidRDefault="000A254B" w:rsidP="005C1E9A">
      <w:pPr>
        <w:spacing w:before="240" w:after="0" w:line="240" w:lineRule="auto"/>
        <w:rPr>
          <w:rFonts w:ascii="Helvetica" w:eastAsia="Times New Roman" w:hAnsi="Helvetica" w:cs="Helvetica"/>
          <w:color w:val="000000"/>
          <w:sz w:val="21"/>
          <w:szCs w:val="21"/>
        </w:rPr>
      </w:pPr>
    </w:p>
    <w:p w14:paraId="0EF71354" w14:textId="37AD47FF" w:rsidR="000A254B" w:rsidRDefault="000A254B" w:rsidP="005C1E9A">
      <w:pPr>
        <w:spacing w:before="240" w:after="0" w:line="240" w:lineRule="auto"/>
        <w:rPr>
          <w:rFonts w:ascii="Helvetica" w:eastAsia="Times New Roman" w:hAnsi="Helvetica" w:cs="Helvetica"/>
          <w:color w:val="000000"/>
          <w:sz w:val="21"/>
          <w:szCs w:val="21"/>
        </w:rPr>
      </w:pPr>
    </w:p>
    <w:p w14:paraId="0DAFD5BF" w14:textId="2DA7C2ED" w:rsidR="000A254B" w:rsidRDefault="000A254B" w:rsidP="005C1E9A">
      <w:pPr>
        <w:spacing w:before="240" w:after="0" w:line="240" w:lineRule="auto"/>
        <w:rPr>
          <w:rFonts w:ascii="Helvetica" w:eastAsia="Times New Roman" w:hAnsi="Helvetica" w:cs="Helvetica"/>
          <w:color w:val="000000"/>
          <w:sz w:val="21"/>
          <w:szCs w:val="21"/>
        </w:rPr>
      </w:pPr>
    </w:p>
    <w:p w14:paraId="17EDBCF7" w14:textId="1677126B" w:rsidR="000A254B" w:rsidRDefault="000A254B" w:rsidP="005C1E9A">
      <w:pPr>
        <w:spacing w:before="240" w:after="0" w:line="240" w:lineRule="auto"/>
        <w:rPr>
          <w:rFonts w:ascii="Helvetica" w:eastAsia="Times New Roman" w:hAnsi="Helvetica" w:cs="Helvetica"/>
          <w:color w:val="000000"/>
          <w:sz w:val="21"/>
          <w:szCs w:val="21"/>
        </w:rPr>
      </w:pPr>
    </w:p>
    <w:p w14:paraId="710A5FAC" w14:textId="36052A4B" w:rsidR="000A254B" w:rsidRDefault="000A254B" w:rsidP="005C1E9A">
      <w:pPr>
        <w:spacing w:before="240" w:after="0" w:line="240" w:lineRule="auto"/>
        <w:rPr>
          <w:rFonts w:ascii="Helvetica" w:eastAsia="Times New Roman" w:hAnsi="Helvetica" w:cs="Helvetica"/>
          <w:color w:val="000000"/>
          <w:sz w:val="21"/>
          <w:szCs w:val="21"/>
        </w:rPr>
      </w:pPr>
    </w:p>
    <w:p w14:paraId="7F344CCB" w14:textId="147307E0" w:rsidR="000A254B" w:rsidRDefault="000A254B" w:rsidP="005C1E9A">
      <w:pPr>
        <w:spacing w:before="240" w:after="0" w:line="240" w:lineRule="auto"/>
        <w:rPr>
          <w:rFonts w:ascii="Helvetica" w:eastAsia="Times New Roman" w:hAnsi="Helvetica" w:cs="Helvetica"/>
          <w:color w:val="000000"/>
          <w:sz w:val="21"/>
          <w:szCs w:val="21"/>
        </w:rPr>
      </w:pPr>
    </w:p>
    <w:p w14:paraId="1C01E73B" w14:textId="10108785" w:rsidR="000A254B" w:rsidRDefault="000A254B" w:rsidP="005C1E9A">
      <w:pPr>
        <w:spacing w:before="240" w:after="0" w:line="240" w:lineRule="auto"/>
        <w:rPr>
          <w:rFonts w:ascii="Helvetica" w:eastAsia="Times New Roman" w:hAnsi="Helvetica" w:cs="Helvetica"/>
          <w:color w:val="000000"/>
          <w:sz w:val="21"/>
          <w:szCs w:val="21"/>
        </w:rPr>
      </w:pPr>
    </w:p>
    <w:p w14:paraId="652BBEEC" w14:textId="5A485A1F" w:rsidR="000A254B" w:rsidRDefault="000A254B" w:rsidP="005C1E9A">
      <w:pPr>
        <w:spacing w:before="240" w:after="0" w:line="240" w:lineRule="auto"/>
        <w:rPr>
          <w:rFonts w:ascii="Helvetica" w:eastAsia="Times New Roman" w:hAnsi="Helvetica" w:cs="Helvetica"/>
          <w:color w:val="000000"/>
          <w:sz w:val="21"/>
          <w:szCs w:val="21"/>
        </w:rPr>
      </w:pPr>
    </w:p>
    <w:p w14:paraId="24B630CE" w14:textId="7C7B04A2" w:rsidR="000A254B" w:rsidRDefault="000A254B" w:rsidP="005C1E9A">
      <w:pPr>
        <w:spacing w:before="240" w:after="0" w:line="240" w:lineRule="auto"/>
        <w:rPr>
          <w:rFonts w:ascii="Helvetica" w:eastAsia="Times New Roman" w:hAnsi="Helvetica" w:cs="Helvetica"/>
          <w:color w:val="000000"/>
          <w:sz w:val="21"/>
          <w:szCs w:val="21"/>
        </w:rPr>
      </w:pPr>
    </w:p>
    <w:p w14:paraId="166DA4BA" w14:textId="07554060" w:rsidR="000A254B" w:rsidRDefault="000A254B" w:rsidP="005C1E9A">
      <w:pPr>
        <w:spacing w:before="240" w:after="0" w:line="240" w:lineRule="auto"/>
        <w:rPr>
          <w:rFonts w:ascii="Helvetica" w:eastAsia="Times New Roman" w:hAnsi="Helvetica" w:cs="Helvetica"/>
          <w:color w:val="000000"/>
          <w:sz w:val="21"/>
          <w:szCs w:val="21"/>
        </w:rPr>
      </w:pPr>
    </w:p>
    <w:p w14:paraId="6C935D51" w14:textId="6C6FE056" w:rsidR="000A254B" w:rsidRDefault="000A254B" w:rsidP="005C1E9A">
      <w:pPr>
        <w:spacing w:before="240" w:after="0" w:line="240" w:lineRule="auto"/>
        <w:rPr>
          <w:rFonts w:ascii="Helvetica" w:eastAsia="Times New Roman" w:hAnsi="Helvetica" w:cs="Helvetica"/>
          <w:color w:val="000000"/>
          <w:sz w:val="21"/>
          <w:szCs w:val="21"/>
        </w:rPr>
      </w:pPr>
    </w:p>
    <w:p w14:paraId="1AFE4372" w14:textId="276E3E2A" w:rsidR="000A254B" w:rsidRDefault="000A254B" w:rsidP="005C1E9A">
      <w:pPr>
        <w:spacing w:before="240" w:after="0" w:line="240" w:lineRule="auto"/>
        <w:rPr>
          <w:rFonts w:ascii="Helvetica" w:eastAsia="Times New Roman" w:hAnsi="Helvetica" w:cs="Helvetica"/>
          <w:color w:val="000000"/>
          <w:sz w:val="21"/>
          <w:szCs w:val="21"/>
        </w:rPr>
      </w:pPr>
    </w:p>
    <w:p w14:paraId="4B538B40" w14:textId="5F1206B7" w:rsidR="000A254B" w:rsidRDefault="000A254B" w:rsidP="005C1E9A">
      <w:pPr>
        <w:spacing w:before="240" w:after="0" w:line="240" w:lineRule="auto"/>
        <w:rPr>
          <w:rFonts w:ascii="Helvetica" w:eastAsia="Times New Roman" w:hAnsi="Helvetica" w:cs="Helvetica"/>
          <w:color w:val="000000"/>
          <w:sz w:val="21"/>
          <w:szCs w:val="21"/>
        </w:rPr>
      </w:pPr>
    </w:p>
    <w:p w14:paraId="51988CF8" w14:textId="6464F4E9" w:rsidR="000A254B" w:rsidRDefault="000A254B" w:rsidP="005C1E9A">
      <w:pPr>
        <w:spacing w:before="240" w:after="0" w:line="240" w:lineRule="auto"/>
        <w:rPr>
          <w:rFonts w:ascii="Helvetica" w:eastAsia="Times New Roman" w:hAnsi="Helvetica" w:cs="Helvetica"/>
          <w:color w:val="000000"/>
          <w:sz w:val="21"/>
          <w:szCs w:val="21"/>
        </w:rPr>
      </w:pPr>
    </w:p>
    <w:p w14:paraId="1014814A" w14:textId="7DB0A3E9" w:rsidR="000A254B" w:rsidRDefault="000A254B" w:rsidP="005C1E9A">
      <w:pPr>
        <w:spacing w:before="240" w:after="0" w:line="240" w:lineRule="auto"/>
        <w:rPr>
          <w:rFonts w:ascii="Helvetica" w:eastAsia="Times New Roman" w:hAnsi="Helvetica" w:cs="Helvetica"/>
          <w:color w:val="000000"/>
          <w:sz w:val="21"/>
          <w:szCs w:val="21"/>
        </w:rPr>
      </w:pPr>
    </w:p>
    <w:p w14:paraId="7C8D0C0A" w14:textId="4A13D923" w:rsidR="000A254B" w:rsidRDefault="000A254B" w:rsidP="005C1E9A">
      <w:pPr>
        <w:spacing w:before="240" w:after="0" w:line="240" w:lineRule="auto"/>
        <w:rPr>
          <w:rFonts w:ascii="Helvetica" w:eastAsia="Times New Roman" w:hAnsi="Helvetica" w:cs="Helvetica"/>
          <w:color w:val="000000"/>
          <w:sz w:val="21"/>
          <w:szCs w:val="21"/>
        </w:rPr>
      </w:pPr>
    </w:p>
    <w:p w14:paraId="767DF724" w14:textId="597F21B4" w:rsidR="000A254B" w:rsidRDefault="000A254B" w:rsidP="005C1E9A">
      <w:pPr>
        <w:spacing w:before="240" w:after="0" w:line="240" w:lineRule="auto"/>
        <w:rPr>
          <w:rFonts w:ascii="Helvetica" w:eastAsia="Times New Roman" w:hAnsi="Helvetica" w:cs="Helvetica"/>
          <w:color w:val="000000"/>
          <w:sz w:val="21"/>
          <w:szCs w:val="21"/>
        </w:rPr>
      </w:pPr>
    </w:p>
    <w:p w14:paraId="7D3CD984" w14:textId="2271A912" w:rsidR="000A254B" w:rsidRDefault="000A254B" w:rsidP="005C1E9A">
      <w:pPr>
        <w:spacing w:before="240" w:after="0" w:line="240" w:lineRule="auto"/>
        <w:rPr>
          <w:rFonts w:ascii="Helvetica" w:eastAsia="Times New Roman" w:hAnsi="Helvetica" w:cs="Helvetica"/>
          <w:color w:val="000000"/>
          <w:sz w:val="21"/>
          <w:szCs w:val="21"/>
        </w:rPr>
      </w:pPr>
    </w:p>
    <w:p w14:paraId="7D6FE4C9" w14:textId="48A8FDA3" w:rsidR="000A254B" w:rsidRDefault="000A254B" w:rsidP="005C1E9A">
      <w:pPr>
        <w:spacing w:before="240" w:after="0" w:line="240" w:lineRule="auto"/>
        <w:rPr>
          <w:rFonts w:ascii="Helvetica" w:eastAsia="Times New Roman" w:hAnsi="Helvetica" w:cs="Helvetica"/>
          <w:color w:val="000000"/>
          <w:sz w:val="21"/>
          <w:szCs w:val="21"/>
        </w:rPr>
      </w:pPr>
    </w:p>
    <w:p w14:paraId="1617318E" w14:textId="12D4D82D" w:rsidR="000A254B" w:rsidRDefault="000A254B" w:rsidP="005C1E9A">
      <w:pPr>
        <w:spacing w:before="240" w:after="0" w:line="240" w:lineRule="auto"/>
        <w:rPr>
          <w:rFonts w:ascii="Helvetica" w:eastAsia="Times New Roman" w:hAnsi="Helvetica" w:cs="Helvetica"/>
          <w:color w:val="000000"/>
          <w:sz w:val="21"/>
          <w:szCs w:val="21"/>
        </w:rPr>
      </w:pPr>
    </w:p>
    <w:p w14:paraId="0A75E3AF" w14:textId="67AC5FED" w:rsidR="000A254B" w:rsidRDefault="000A254B" w:rsidP="005C1E9A">
      <w:pPr>
        <w:spacing w:before="240" w:after="0" w:line="240" w:lineRule="auto"/>
        <w:rPr>
          <w:rFonts w:ascii="Helvetica" w:eastAsia="Times New Roman" w:hAnsi="Helvetica" w:cs="Helvetica"/>
          <w:color w:val="000000"/>
          <w:sz w:val="21"/>
          <w:szCs w:val="21"/>
        </w:rPr>
      </w:pPr>
    </w:p>
    <w:p w14:paraId="5AE8FF82" w14:textId="77777777" w:rsidR="000A254B" w:rsidRPr="005C1E9A" w:rsidRDefault="000A254B" w:rsidP="005C1E9A">
      <w:pPr>
        <w:spacing w:before="240" w:after="0" w:line="240" w:lineRule="auto"/>
        <w:rPr>
          <w:rFonts w:ascii="Helvetica" w:eastAsia="Times New Roman" w:hAnsi="Helvetica" w:cs="Helvetica"/>
          <w:color w:val="000000"/>
          <w:sz w:val="21"/>
          <w:szCs w:val="21"/>
        </w:rPr>
      </w:pPr>
    </w:p>
    <w:p w14:paraId="490FC089" w14:textId="77777777" w:rsidR="005C1E9A" w:rsidRPr="005C1E9A" w:rsidRDefault="005C1E9A" w:rsidP="005C1E9A">
      <w:pPr>
        <w:spacing w:before="153" w:after="0" w:line="240" w:lineRule="auto"/>
        <w:outlineLvl w:val="1"/>
        <w:rPr>
          <w:rFonts w:ascii="inherit" w:eastAsia="Times New Roman" w:hAnsi="inherit" w:cs="Helvetica"/>
          <w:b/>
          <w:bCs/>
          <w:color w:val="000000"/>
          <w:sz w:val="33"/>
          <w:szCs w:val="33"/>
        </w:rPr>
      </w:pPr>
      <w:r w:rsidRPr="005C1E9A">
        <w:rPr>
          <w:rFonts w:ascii="inherit" w:eastAsia="Times New Roman" w:hAnsi="inherit" w:cs="Helvetica"/>
          <w:b/>
          <w:bCs/>
          <w:color w:val="000000"/>
          <w:sz w:val="33"/>
          <w:szCs w:val="33"/>
        </w:rPr>
        <w:lastRenderedPageBreak/>
        <w:t>Literature Review</w:t>
      </w:r>
    </w:p>
    <w:p w14:paraId="7C5A299F" w14:textId="77777777" w:rsidR="005C1E9A" w:rsidRPr="005C1E9A" w:rsidRDefault="005C1E9A" w:rsidP="005C1E9A">
      <w:pPr>
        <w:spacing w:before="240" w:after="0" w:line="240" w:lineRule="auto"/>
        <w:rPr>
          <w:rFonts w:ascii="Helvetica" w:eastAsia="Times New Roman" w:hAnsi="Helvetica" w:cs="Helvetica"/>
          <w:color w:val="000000"/>
          <w:sz w:val="21"/>
          <w:szCs w:val="21"/>
        </w:rPr>
      </w:pPr>
      <w:r w:rsidRPr="005C1E9A">
        <w:rPr>
          <w:rFonts w:ascii="Helvetica" w:eastAsia="Times New Roman" w:hAnsi="Helvetica" w:cs="Helvetica"/>
          <w:color w:val="000000"/>
          <w:sz w:val="21"/>
          <w:szCs w:val="21"/>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314BC130" w14:textId="77777777" w:rsidR="000A254B" w:rsidRDefault="005C1E9A" w:rsidP="000A254B">
      <w:pPr>
        <w:spacing w:before="240" w:after="0" w:line="240" w:lineRule="auto"/>
        <w:rPr>
          <w:rFonts w:ascii="Helvetica" w:eastAsia="Times New Roman" w:hAnsi="Helvetica" w:cs="Helvetica"/>
          <w:color w:val="000000"/>
          <w:sz w:val="21"/>
          <w:szCs w:val="21"/>
        </w:rPr>
      </w:pPr>
      <w:r w:rsidRPr="005C1E9A">
        <w:rPr>
          <w:rFonts w:ascii="Helvetica" w:eastAsia="Times New Roman" w:hAnsi="Helvetica" w:cs="Helvetica"/>
          <w:color w:val="000000"/>
          <w:sz w:val="21"/>
          <w:szCs w:val="21"/>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0354E1AA" w14:textId="73E4F303" w:rsidR="005C1E9A" w:rsidRDefault="005C1E9A" w:rsidP="000A254B">
      <w:pPr>
        <w:spacing w:before="240" w:after="0" w:line="240" w:lineRule="auto"/>
        <w:rPr>
          <w:rFonts w:ascii="Helvetica" w:hAnsi="Helvetica" w:cs="Helvetica"/>
          <w:color w:val="000000"/>
          <w:sz w:val="21"/>
          <w:szCs w:val="21"/>
        </w:rPr>
      </w:pPr>
      <w:r>
        <w:rPr>
          <w:rFonts w:ascii="Helvetica" w:hAnsi="Helvetica" w:cs="Helvetica"/>
          <w:color w:val="000000"/>
          <w:sz w:val="21"/>
          <w:szCs w:val="21"/>
        </w:rPr>
        <w:t>Sources</w:t>
      </w:r>
    </w:p>
    <w:p w14:paraId="6A61D733" w14:textId="77777777"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Abidoye, Rotimi Boluwatife, et al. “Predicting Property Price Index Using Artificial Intelligence Techniques.” International Journal of Housing Markets and Analysis, vol. 12, no. 6, Emerald Publishing Limited, 2019, pp. 1072–92, </w:t>
      </w:r>
      <w:hyperlink r:id="rId5" w:tgtFrame="_blank" w:history="1">
        <w:r>
          <w:rPr>
            <w:rStyle w:val="Hyperlink"/>
            <w:rFonts w:ascii="Helvetica" w:eastAsiaTheme="majorEastAsia" w:hAnsi="Helvetica" w:cs="Helvetica"/>
            <w:color w:val="296EAA"/>
            <w:sz w:val="21"/>
            <w:szCs w:val="21"/>
          </w:rPr>
          <w:t>https://doi.org/10.1108/IJHMA-11-2018-0095</w:t>
        </w:r>
      </w:hyperlink>
      <w:r>
        <w:rPr>
          <w:rFonts w:ascii="Helvetica" w:hAnsi="Helvetica" w:cs="Helvetica"/>
          <w:color w:val="000000"/>
          <w:sz w:val="21"/>
          <w:szCs w:val="21"/>
        </w:rPr>
        <w:t>.</w:t>
      </w:r>
    </w:p>
    <w:p w14:paraId="4689B252" w14:textId="77777777"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Kalliola, Jussiet et al. "Neural Network Hyperparameter Optimization for Prediction of Real Estate Prices in Helsinki." PeerJ Computer Science, 2021. ProQuest, </w:t>
      </w:r>
      <w:hyperlink r:id="rId6" w:tgtFrame="_blank" w:history="1">
        <w:r>
          <w:rPr>
            <w:rStyle w:val="Hyperlink"/>
            <w:rFonts w:ascii="Helvetica" w:eastAsiaTheme="majorEastAsia" w:hAnsi="Helvetica" w:cs="Helvetica"/>
            <w:color w:val="296EAA"/>
            <w:sz w:val="21"/>
            <w:szCs w:val="21"/>
          </w:rPr>
          <w:t>https://www.proquest.com/scholarly-journals/neural-network-hyperparameter-optimization/docview/2514869195/se-2</w:t>
        </w:r>
      </w:hyperlink>
      <w:r>
        <w:rPr>
          <w:rFonts w:ascii="Helvetica" w:hAnsi="Helvetica" w:cs="Helvetica"/>
          <w:color w:val="000000"/>
          <w:sz w:val="21"/>
          <w:szCs w:val="21"/>
        </w:rPr>
        <w:t>, doi:</w:t>
      </w:r>
      <w:hyperlink r:id="rId7" w:tgtFrame="_blank" w:history="1">
        <w:r>
          <w:rPr>
            <w:rStyle w:val="Hyperlink"/>
            <w:rFonts w:ascii="Helvetica" w:eastAsiaTheme="majorEastAsia" w:hAnsi="Helvetica" w:cs="Helvetica"/>
            <w:color w:val="296EAA"/>
            <w:sz w:val="21"/>
            <w:szCs w:val="21"/>
          </w:rPr>
          <w:t>http://dx.doi.org/10.7717/peerj-cs.444</w:t>
        </w:r>
      </w:hyperlink>
      <w:r>
        <w:rPr>
          <w:rFonts w:ascii="Helvetica" w:hAnsi="Helvetica" w:cs="Helvetica"/>
          <w:color w:val="000000"/>
          <w:sz w:val="21"/>
          <w:szCs w:val="21"/>
        </w:rPr>
        <w:t>.</w:t>
      </w:r>
    </w:p>
    <w:p w14:paraId="385EE298" w14:textId="423F1518"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8" w:tgtFrame="_blank" w:history="1">
        <w:r>
          <w:rPr>
            <w:rStyle w:val="Hyperlink"/>
            <w:rFonts w:ascii="Helvetica" w:eastAsiaTheme="majorEastAsia" w:hAnsi="Helvetica" w:cs="Helvetica"/>
            <w:color w:val="296EAA"/>
            <w:sz w:val="21"/>
            <w:szCs w:val="21"/>
          </w:rPr>
          <w:t>https://doi.org/10.1007/978-981-15-1420-3_110</w:t>
        </w:r>
      </w:hyperlink>
      <w:r>
        <w:rPr>
          <w:rFonts w:ascii="Helvetica" w:hAnsi="Helvetica" w:cs="Helvetica"/>
          <w:color w:val="000000"/>
          <w:sz w:val="21"/>
          <w:szCs w:val="21"/>
        </w:rPr>
        <w:t>.</w:t>
      </w:r>
    </w:p>
    <w:p w14:paraId="06449392" w14:textId="77777777"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Mu, Jingyi et al. "Housing Value Forecasting Based on Machine Learning Methods", Abstract and Applied Analysis, vol. 2014, Article ID 648047, 7 pages, 2014. </w:t>
      </w:r>
      <w:hyperlink r:id="rId9" w:tgtFrame="_blank" w:history="1">
        <w:r>
          <w:rPr>
            <w:rStyle w:val="Hyperlink"/>
            <w:rFonts w:ascii="Helvetica" w:eastAsiaTheme="majorEastAsia" w:hAnsi="Helvetica" w:cs="Helvetica"/>
            <w:color w:val="296EAA"/>
            <w:sz w:val="21"/>
            <w:szCs w:val="21"/>
          </w:rPr>
          <w:t>https://doi.org/10.1155/2014/648047</w:t>
        </w:r>
      </w:hyperlink>
      <w:r>
        <w:rPr>
          <w:rFonts w:ascii="Helvetica" w:hAnsi="Helvetica" w:cs="Helvetica"/>
          <w:color w:val="000000"/>
          <w:sz w:val="21"/>
          <w:szCs w:val="21"/>
        </w:rPr>
        <w:t>.</w:t>
      </w:r>
    </w:p>
    <w:p w14:paraId="0FDDFA65" w14:textId="77777777"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Park, Byeonghwa, and Jae Kwon Bae. “Using Machine Learning Algorithms for Housing Price Prediction: The Case of Fairfax County, Virginia Housing Data.” Expert Systems with Applications, vol. 42, no. 6, Elsevier Ltd, 2015, pp. 2928–34, </w:t>
      </w:r>
      <w:hyperlink r:id="rId10" w:tgtFrame="_blank" w:history="1">
        <w:r>
          <w:rPr>
            <w:rStyle w:val="Hyperlink"/>
            <w:rFonts w:ascii="Helvetica" w:eastAsiaTheme="majorEastAsia" w:hAnsi="Helvetica" w:cs="Helvetica"/>
            <w:color w:val="296EAA"/>
            <w:sz w:val="21"/>
            <w:szCs w:val="21"/>
          </w:rPr>
          <w:t>https://doi.org/10.1016/j.eswa.2014.11.040</w:t>
        </w:r>
      </w:hyperlink>
      <w:r>
        <w:rPr>
          <w:rFonts w:ascii="Helvetica" w:hAnsi="Helvetica" w:cs="Helvetica"/>
          <w:color w:val="000000"/>
          <w:sz w:val="21"/>
          <w:szCs w:val="21"/>
        </w:rPr>
        <w:t>.</w:t>
      </w:r>
    </w:p>
    <w:p w14:paraId="6A5FADA3" w14:textId="77777777" w:rsidR="000A254B" w:rsidRDefault="005C1E9A" w:rsidP="000A254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Selim, Hasan. “Determinants of House Prices in Turkey: Hedonic Regression Versus Artificial Neural Network.” Expert Systems with Applications, vol. 36, no. 2, Elsevier Ltd, 2009, pp. 2843–52, </w:t>
      </w:r>
      <w:hyperlink r:id="rId11" w:tgtFrame="_blank" w:history="1">
        <w:r>
          <w:rPr>
            <w:rStyle w:val="Hyperlink"/>
            <w:rFonts w:ascii="Helvetica" w:eastAsiaTheme="majorEastAsia" w:hAnsi="Helvetica" w:cs="Helvetica"/>
            <w:color w:val="296EAA"/>
            <w:sz w:val="21"/>
            <w:szCs w:val="21"/>
          </w:rPr>
          <w:t>https://doi.org/10.1016/j.eswa.2008.01.044</w:t>
        </w:r>
      </w:hyperlink>
      <w:r>
        <w:rPr>
          <w:rFonts w:ascii="Helvetica" w:hAnsi="Helvetica" w:cs="Helvetica"/>
          <w:color w:val="000000"/>
          <w:sz w:val="21"/>
          <w:szCs w:val="21"/>
        </w:rPr>
        <w:t>.</w:t>
      </w:r>
    </w:p>
    <w:p w14:paraId="63A1AF6E" w14:textId="10A6F4E2" w:rsidR="005C1E9A" w:rsidRPr="000A254B" w:rsidRDefault="005C1E9A" w:rsidP="000A254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33"/>
          <w:szCs w:val="33"/>
        </w:rPr>
        <w:lastRenderedPageBreak/>
        <w:t>Over view of the data set</w:t>
      </w:r>
      <w:r w:rsidR="008768F9">
        <w:rPr>
          <w:rFonts w:ascii="Helvetica" w:hAnsi="Helvetica" w:cs="Helvetica"/>
          <w:color w:val="000000"/>
          <w:sz w:val="33"/>
          <w:szCs w:val="33"/>
        </w:rPr>
        <w:t xml:space="preserve"> // NEEDS FIXES</w:t>
      </w:r>
    </w:p>
    <w:p w14:paraId="3DE12964" w14:textId="77777777" w:rsidR="000A254B" w:rsidRDefault="000A254B" w:rsidP="005C1E9A">
      <w:pPr>
        <w:pStyle w:val="NormalWeb"/>
        <w:shd w:val="clear" w:color="auto" w:fill="FFFFFF"/>
        <w:spacing w:before="0" w:beforeAutospacing="0" w:after="0" w:afterAutospacing="0"/>
        <w:rPr>
          <w:rFonts w:ascii="Helvetica" w:hAnsi="Helvetica" w:cs="Helvetica"/>
          <w:color w:val="000000"/>
          <w:sz w:val="21"/>
          <w:szCs w:val="21"/>
        </w:rPr>
      </w:pPr>
    </w:p>
    <w:p w14:paraId="5E421FCB" w14:textId="73953362" w:rsidR="005C1E9A" w:rsidRDefault="005C1E9A" w:rsidP="005C1E9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Our dataset is from </w:t>
      </w:r>
      <w:r>
        <w:rPr>
          <w:rStyle w:val="Emphasis"/>
          <w:rFonts w:ascii="Helvetica" w:eastAsiaTheme="majorEastAsia" w:hAnsi="Helvetica" w:cs="Helvetica"/>
          <w:color w:val="000000"/>
          <w:sz w:val="21"/>
          <w:szCs w:val="21"/>
        </w:rPr>
        <w:t>kaggle.com URL: </w:t>
      </w:r>
      <w:hyperlink r:id="rId12" w:tgtFrame="_blank" w:history="1">
        <w:r>
          <w:rPr>
            <w:rStyle w:val="Hyperlink"/>
            <w:rFonts w:ascii="Helvetica" w:hAnsi="Helvetica" w:cs="Helvetica"/>
            <w:i/>
            <w:iCs/>
            <w:color w:val="296EAA"/>
            <w:sz w:val="21"/>
            <w:szCs w:val="21"/>
          </w:rPr>
          <w:t>https://www.kaggle.com/ericpierce/austinhousingprices</w:t>
        </w:r>
      </w:hyperlink>
      <w:r>
        <w:rPr>
          <w:rFonts w:ascii="Helvetica" w:hAnsi="Helvetica" w:cs="Helvetica"/>
          <w:color w:val="000000"/>
          <w:sz w:val="21"/>
          <w:szCs w:val="21"/>
        </w:rPr>
        <w:t> by author/provider: Eric Pierce.</w:t>
      </w:r>
    </w:p>
    <w:p w14:paraId="7BC2D9AE" w14:textId="3A3DEC99" w:rsidR="005C1E9A" w:rsidRDefault="005C1E9A" w:rsidP="005C1E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dataset consists of 2018 to 2021 house transaction records from Austin, TX area. There are total 15171 samples in the dataset. Each sample has 47 attributes such as: cities' name, zip code, address, built years, amenities info, purchase price, etc. Because some of the attributes are irrelevant or difficult to deal with, we will drop some of them such as 'homeImage', 'description', etc. to make our machine learning models less complex when predicting house price.</w:t>
      </w:r>
    </w:p>
    <w:p w14:paraId="30F90BC6" w14:textId="74AA8BCF" w:rsidR="005C1E9A" w:rsidRDefault="005C1E9A">
      <w:r>
        <w:rPr>
          <w:noProof/>
        </w:rPr>
        <w:drawing>
          <wp:inline distT="0" distB="0" distL="0" distR="0" wp14:anchorId="1C6E146E" wp14:editId="64067363">
            <wp:extent cx="3391153" cy="320040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762" cy="3206638"/>
                    </a:xfrm>
                    <a:prstGeom prst="rect">
                      <a:avLst/>
                    </a:prstGeom>
                    <a:noFill/>
                    <a:ln>
                      <a:noFill/>
                    </a:ln>
                  </pic:spPr>
                </pic:pic>
              </a:graphicData>
            </a:graphic>
          </wp:inline>
        </w:drawing>
      </w:r>
    </w:p>
    <w:p w14:paraId="5D4168EF" w14:textId="4FEAAD27" w:rsidR="00AF3D01" w:rsidRDefault="005C1E9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majority of samples are evenly from 2018 - 2020 along with few samples from 2021. // add more words</w:t>
      </w:r>
    </w:p>
    <w:p w14:paraId="79018F5A" w14:textId="1301ED29" w:rsidR="00AF3D01" w:rsidRDefault="000A254B">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45736B70" w14:textId="42113CE9"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When we show the 'price' in boxplot, we see the range of price is significatly spread out. There are a lot points above maximum tail, which is a sign of this our dataset may not normally distributed regardless of years.</w:t>
      </w:r>
    </w:p>
    <w:p w14:paraId="2A5A8B17" w14:textId="1E2C944D" w:rsidR="00AF3D01" w:rsidRDefault="00AF3D01">
      <w:pPr>
        <w:rPr>
          <w:rFonts w:ascii="Helvetica" w:hAnsi="Helvetica" w:cs="Helvetica"/>
          <w:color w:val="000000"/>
          <w:sz w:val="21"/>
          <w:szCs w:val="21"/>
          <w:shd w:val="clear" w:color="auto" w:fill="FFFFFF"/>
        </w:rPr>
      </w:pPr>
    </w:p>
    <w:p w14:paraId="32AC94E8" w14:textId="78C8EAD0"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Further exploring the housing prices, we extract middle 90% of the prices and plot them, there are still a lot of outliers. However, we can see the mean price for 2018 - 2020 is around 400,000 while the mean price of 2021 is little bit higher. Due to the fact that we only have few samples from 2021, we couldn't tell whether or not inflation impacts to 2021 price.</w:t>
      </w:r>
    </w:p>
    <w:p w14:paraId="4EE52D17" w14:textId="5ED48542" w:rsidR="00AF3D01" w:rsidRDefault="00AF3D01">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we see that </w:t>
      </w:r>
      <w:r>
        <w:rPr>
          <w:rStyle w:val="Strong"/>
          <w:rFonts w:ascii="Helvetica" w:hAnsi="Helvetica" w:cs="Helvetica"/>
          <w:color w:val="000000"/>
          <w:sz w:val="21"/>
          <w:szCs w:val="21"/>
          <w:shd w:val="clear" w:color="auto" w:fill="FFFFFF"/>
        </w:rPr>
        <w:t>numOfBathrooms</w:t>
      </w:r>
      <w:r>
        <w:rPr>
          <w:rFonts w:ascii="Helvetica" w:hAnsi="Helvetica" w:cs="Helvetica"/>
          <w:color w:val="000000"/>
          <w:sz w:val="21"/>
          <w:szCs w:val="21"/>
          <w:shd w:val="clear" w:color="auto" w:fill="FFFFFF"/>
        </w:rPr>
        <w:t> has the highest correlation with price of 0.5</w:t>
      </w:r>
    </w:p>
    <w:p w14:paraId="10FBD397" w14:textId="2AFA10C7" w:rsidR="00AF3D01" w:rsidRDefault="00AF3D01">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we see that none of these are particularly noteworthy, with </w:t>
      </w:r>
      <w:r>
        <w:rPr>
          <w:rStyle w:val="Strong"/>
          <w:rFonts w:ascii="Helvetica" w:hAnsi="Helvetica" w:cs="Helvetica"/>
          <w:color w:val="000000"/>
          <w:sz w:val="21"/>
          <w:szCs w:val="21"/>
          <w:shd w:val="clear" w:color="auto" w:fill="FFFFFF"/>
        </w:rPr>
        <w:t>hasSpa</w:t>
      </w:r>
      <w:r>
        <w:rPr>
          <w:rFonts w:ascii="Helvetica" w:hAnsi="Helvetica" w:cs="Helvetica"/>
          <w:color w:val="000000"/>
          <w:sz w:val="21"/>
          <w:szCs w:val="21"/>
          <w:shd w:val="clear" w:color="auto" w:fill="FFFFFF"/>
        </w:rPr>
        <w:t> having the highest correlation of 0.17</w:t>
      </w:r>
      <w:r>
        <w:rPr>
          <w:rFonts w:ascii="Helvetica" w:hAnsi="Helvetica" w:cs="Helvetica"/>
          <w:color w:val="000000"/>
          <w:sz w:val="21"/>
          <w:szCs w:val="21"/>
          <w:shd w:val="clear" w:color="auto" w:fill="FFFFFF"/>
        </w:rPr>
        <w:t>.</w:t>
      </w:r>
    </w:p>
    <w:p w14:paraId="04069A63" w14:textId="00A234E9" w:rsidR="00AF3D01" w:rsidRDefault="00AF3D01">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we can see that </w:t>
      </w:r>
      <w:r>
        <w:rPr>
          <w:rStyle w:val="Strong"/>
          <w:rFonts w:ascii="Helvetica" w:hAnsi="Helvetica" w:cs="Helvetica"/>
          <w:color w:val="000000"/>
          <w:sz w:val="21"/>
          <w:szCs w:val="21"/>
          <w:shd w:val="clear" w:color="auto" w:fill="FFFFFF"/>
        </w:rPr>
        <w:t>livingAreaSqFt</w:t>
      </w:r>
      <w:r>
        <w:rPr>
          <w:rFonts w:ascii="Helvetica" w:hAnsi="Helvetica" w:cs="Helvetica"/>
          <w:color w:val="000000"/>
          <w:sz w:val="21"/>
          <w:szCs w:val="21"/>
          <w:shd w:val="clear" w:color="auto" w:fill="FFFFFF"/>
        </w:rPr>
        <w:t> has the highest correlation of 0.47. The other closest correlations are 0.3 for </w:t>
      </w:r>
      <w:r>
        <w:rPr>
          <w:rStyle w:val="Strong"/>
          <w:rFonts w:ascii="Helvetica" w:hAnsi="Helvetica" w:cs="Helvetica"/>
          <w:color w:val="000000"/>
          <w:sz w:val="21"/>
          <w:szCs w:val="21"/>
          <w:shd w:val="clear" w:color="auto" w:fill="FFFFFF"/>
        </w:rPr>
        <w:t>numOfBedrooms</w:t>
      </w:r>
      <w:r>
        <w:rPr>
          <w:rFonts w:ascii="Helvetica" w:hAnsi="Helvetica" w:cs="Helvetica"/>
          <w:color w:val="000000"/>
          <w:sz w:val="21"/>
          <w:szCs w:val="21"/>
          <w:shd w:val="clear" w:color="auto" w:fill="FFFFFF"/>
        </w:rPr>
        <w:t>, -0.2 for </w:t>
      </w:r>
      <w:r>
        <w:rPr>
          <w:rStyle w:val="Strong"/>
          <w:rFonts w:ascii="Helvetica" w:hAnsi="Helvetica" w:cs="Helvetica"/>
          <w:color w:val="000000"/>
          <w:sz w:val="21"/>
          <w:szCs w:val="21"/>
          <w:shd w:val="clear" w:color="auto" w:fill="FFFFFF"/>
        </w:rPr>
        <w:t>numOfHighSchools</w:t>
      </w:r>
      <w:r>
        <w:rPr>
          <w:rFonts w:ascii="Helvetica" w:hAnsi="Helvetica" w:cs="Helvetica"/>
          <w:color w:val="000000"/>
          <w:sz w:val="21"/>
          <w:szCs w:val="21"/>
          <w:shd w:val="clear" w:color="auto" w:fill="FFFFFF"/>
        </w:rPr>
        <w:t>, and 0.2 for </w:t>
      </w:r>
      <w:r>
        <w:rPr>
          <w:rStyle w:val="Strong"/>
          <w:rFonts w:ascii="Helvetica" w:hAnsi="Helvetica" w:cs="Helvetica"/>
          <w:color w:val="000000"/>
          <w:sz w:val="21"/>
          <w:szCs w:val="21"/>
          <w:shd w:val="clear" w:color="auto" w:fill="FFFFFF"/>
        </w:rPr>
        <w:t>medianStudentPerTeacher</w:t>
      </w:r>
      <w:r>
        <w:rPr>
          <w:rFonts w:ascii="Helvetica" w:hAnsi="Helvetica" w:cs="Helvetica"/>
          <w:color w:val="000000"/>
          <w:sz w:val="21"/>
          <w:szCs w:val="21"/>
          <w:shd w:val="clear" w:color="auto" w:fill="FFFFFF"/>
        </w:rPr>
        <w:t>.</w:t>
      </w:r>
    </w:p>
    <w:p w14:paraId="654E8F71" w14:textId="11E1BDEB" w:rsidR="00AF3D01" w:rsidRDefault="00AF3D01">
      <w:pPr>
        <w:rPr>
          <w:rFonts w:ascii="Helvetica" w:hAnsi="Helvetica" w:cs="Helvetica"/>
          <w:color w:val="000000"/>
          <w:sz w:val="21"/>
          <w:szCs w:val="21"/>
          <w:shd w:val="clear" w:color="auto" w:fill="FFFFFF"/>
        </w:rPr>
      </w:pPr>
    </w:p>
    <w:p w14:paraId="1C3F9F03" w14:textId="2842DD3A" w:rsidR="00AF3D01" w:rsidRDefault="00AF3D0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Zipcode and hometype were determined to not have relevant correlation with the price, so they were ignored.</w:t>
      </w:r>
    </w:p>
    <w:p w14:paraId="282DB078" w14:textId="2D8DC767" w:rsidR="00AF3D01" w:rsidRDefault="00AF3D01">
      <w:pPr>
        <w:rPr>
          <w:rFonts w:ascii="Helvetica" w:hAnsi="Helvetica" w:cs="Helvetica"/>
          <w:color w:val="000000"/>
          <w:sz w:val="21"/>
          <w:szCs w:val="21"/>
          <w:shd w:val="clear" w:color="auto" w:fill="FFFFFF"/>
        </w:rPr>
      </w:pPr>
    </w:p>
    <w:p w14:paraId="3327898B" w14:textId="348BE3E5" w:rsidR="000A254B" w:rsidRDefault="000A254B">
      <w:pPr>
        <w:rPr>
          <w:rFonts w:ascii="Helvetica" w:hAnsi="Helvetica" w:cs="Helvetica"/>
          <w:color w:val="000000"/>
          <w:sz w:val="21"/>
          <w:szCs w:val="21"/>
          <w:shd w:val="clear" w:color="auto" w:fill="FFFFFF"/>
        </w:rPr>
      </w:pPr>
    </w:p>
    <w:p w14:paraId="75B298D0" w14:textId="5F9D4E7C" w:rsidR="000A254B" w:rsidRDefault="000A254B">
      <w:pPr>
        <w:rPr>
          <w:rFonts w:ascii="Helvetica" w:hAnsi="Helvetica" w:cs="Helvetica"/>
          <w:color w:val="000000"/>
          <w:sz w:val="21"/>
          <w:szCs w:val="21"/>
          <w:shd w:val="clear" w:color="auto" w:fill="FFFFFF"/>
        </w:rPr>
      </w:pPr>
    </w:p>
    <w:p w14:paraId="30D8CCAE" w14:textId="0830FCB1" w:rsidR="000A254B" w:rsidRDefault="000A254B">
      <w:pPr>
        <w:rPr>
          <w:rFonts w:ascii="Helvetica" w:hAnsi="Helvetica" w:cs="Helvetica"/>
          <w:color w:val="000000"/>
          <w:sz w:val="21"/>
          <w:szCs w:val="21"/>
          <w:shd w:val="clear" w:color="auto" w:fill="FFFFFF"/>
        </w:rPr>
      </w:pPr>
    </w:p>
    <w:p w14:paraId="5A5ABEBB" w14:textId="6654011F" w:rsidR="000A254B" w:rsidRDefault="000A254B">
      <w:pPr>
        <w:rPr>
          <w:rFonts w:ascii="Helvetica" w:hAnsi="Helvetica" w:cs="Helvetica"/>
          <w:color w:val="000000"/>
          <w:sz w:val="21"/>
          <w:szCs w:val="21"/>
          <w:shd w:val="clear" w:color="auto" w:fill="FFFFFF"/>
        </w:rPr>
      </w:pPr>
    </w:p>
    <w:p w14:paraId="3FBBDF66" w14:textId="77777777" w:rsidR="000A254B" w:rsidRDefault="000A254B">
      <w:pPr>
        <w:rPr>
          <w:rFonts w:ascii="Helvetica" w:hAnsi="Helvetica" w:cs="Helvetica"/>
          <w:color w:val="000000"/>
          <w:sz w:val="21"/>
          <w:szCs w:val="21"/>
          <w:shd w:val="clear" w:color="auto" w:fill="FFFFFF"/>
        </w:rPr>
      </w:pPr>
    </w:p>
    <w:p w14:paraId="4B86AB3C" w14:textId="77777777" w:rsidR="00AF3D01" w:rsidRDefault="00AF3D01" w:rsidP="00AF3D01">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Methodology and Data Pre-processing</w:t>
      </w:r>
    </w:p>
    <w:p w14:paraId="0864040D" w14:textId="77777777" w:rsidR="00AF3D01" w:rsidRDefault="00AF3D01" w:rsidP="00AF3D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Then, we started training our machine learning models. Since our goal is to predict the housing price, we use Simple Linear Regression, Multiple Linear Regression, Polynomial regression, and Artificial Neural Network(ANN) for this numerical response variables. For regression methods, the output should be directly numerical values. However, for ANN models, we divide price to several range of intervals to make them as classification problems with meaningful predictions.</w:t>
      </w:r>
    </w:p>
    <w:p w14:paraId="7FFC25BC" w14:textId="77777777" w:rsidR="00AF3D01" w:rsidRDefault="00AF3D01" w:rsidP="00AF3D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regression training processes, both linear and polynomial, we use the unscaled data to trianing the models since hether or not scaling data does not affect the accuracy of regression training. We tend to keep the data unscaled because the predicted outputs and Mean Squared Error (MSE) can directly explain how far away the predicted price from actual price.</w:t>
      </w:r>
    </w:p>
    <w:p w14:paraId="07409449" w14:textId="77777777" w:rsidR="00AF3D01" w:rsidRDefault="00AF3D01" w:rsidP="00AF3D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ANN training processes, scaled data is required because each neuron receives inputs from all attributes. We use </w:t>
      </w:r>
      <w:r>
        <w:rPr>
          <w:rStyle w:val="Emphasis"/>
          <w:rFonts w:ascii="Helvetica" w:hAnsi="Helvetica" w:cs="Helvetica"/>
          <w:color w:val="000000"/>
          <w:sz w:val="21"/>
          <w:szCs w:val="21"/>
        </w:rPr>
        <w:t>MinMaxScaler</w:t>
      </w:r>
      <w:r>
        <w:rPr>
          <w:rFonts w:ascii="Helvetica" w:hAnsi="Helvetica" w:cs="Helvetica"/>
          <w:color w:val="000000"/>
          <w:sz w:val="21"/>
          <w:szCs w:val="21"/>
        </w:rPr>
        <w:t> to normalize our data to value between [0,1]. Also, since response variable </w:t>
      </w:r>
      <w:r>
        <w:rPr>
          <w:rStyle w:val="Emphasis"/>
          <w:rFonts w:ascii="Helvetica" w:hAnsi="Helvetica" w:cs="Helvetica"/>
          <w:color w:val="000000"/>
          <w:sz w:val="21"/>
          <w:szCs w:val="21"/>
        </w:rPr>
        <w:t>latestPrice</w:t>
      </w:r>
      <w:r>
        <w:rPr>
          <w:rFonts w:ascii="Helvetica" w:hAnsi="Helvetica" w:cs="Helvetica"/>
          <w:color w:val="000000"/>
          <w:sz w:val="21"/>
          <w:szCs w:val="21"/>
        </w:rPr>
        <w:t> is numerical continuous variable, this implies that we could have at most N number of different price as N is the number of samples in the dataset. This will makes ANN hard to make useful prediction on such huge amount of numerical price. Therefor, we divide the price into several range of intervals such [100,000 - 149,999], [150,000 - 199,999], etc. With limited numbers of price range as output, the ANN models can predict with certain values of input attributes which price range the predicted output should fall into.</w:t>
      </w:r>
    </w:p>
    <w:p w14:paraId="53857914" w14:textId="77777777" w:rsidR="00AF3D01" w:rsidRDefault="00AF3D01" w:rsidP="00AF3D0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Simple Linear Regression: using the highest correlation attribute </w:t>
      </w:r>
      <w:r>
        <w:rPr>
          <w:rStyle w:val="Strong"/>
          <w:rFonts w:ascii="Helvetica" w:hAnsi="Helvetica" w:cs="Helvetica"/>
          <w:color w:val="000000"/>
          <w:sz w:val="21"/>
          <w:szCs w:val="21"/>
        </w:rPr>
        <w:t>livingAreaSqFt</w:t>
      </w:r>
      <w:r>
        <w:rPr>
          <w:rFonts w:ascii="Helvetica" w:hAnsi="Helvetica" w:cs="Helvetica"/>
          <w:color w:val="000000"/>
          <w:sz w:val="21"/>
          <w:szCs w:val="21"/>
        </w:rPr>
        <w:t> as explanatory variable (input) and </w:t>
      </w:r>
      <w:r>
        <w:rPr>
          <w:rStyle w:val="Strong"/>
          <w:rFonts w:ascii="Helvetica" w:hAnsi="Helvetica" w:cs="Helvetica"/>
          <w:color w:val="000000"/>
          <w:sz w:val="21"/>
          <w:szCs w:val="21"/>
        </w:rPr>
        <w:t>latestPrice</w:t>
      </w:r>
      <w:r>
        <w:rPr>
          <w:rFonts w:ascii="Helvetica" w:hAnsi="Helvetica" w:cs="Helvetica"/>
          <w:color w:val="000000"/>
          <w:sz w:val="21"/>
          <w:szCs w:val="21"/>
        </w:rPr>
        <w:t> as response variable (output).</w:t>
      </w:r>
    </w:p>
    <w:p w14:paraId="4282D5D3" w14:textId="77777777" w:rsidR="00AF3D01" w:rsidRDefault="00AF3D01" w:rsidP="00AF3D0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Multiple Linear Regression: using all attributes from previous section </w:t>
      </w:r>
      <w:r>
        <w:rPr>
          <w:rStyle w:val="Strong"/>
          <w:rFonts w:ascii="Helvetica" w:hAnsi="Helvetica" w:cs="Helvetica"/>
          <w:color w:val="000000"/>
          <w:sz w:val="21"/>
          <w:szCs w:val="21"/>
        </w:rPr>
        <w:t>livingAreaSqFt</w:t>
      </w:r>
      <w:r>
        <w:rPr>
          <w:rFonts w:ascii="Helvetica" w:hAnsi="Helvetica" w:cs="Helvetica"/>
          <w:color w:val="000000"/>
          <w:sz w:val="21"/>
          <w:szCs w:val="21"/>
        </w:rPr>
        <w:t>, </w:t>
      </w:r>
      <w:r>
        <w:rPr>
          <w:rStyle w:val="Strong"/>
          <w:rFonts w:ascii="Helvetica" w:hAnsi="Helvetica" w:cs="Helvetica"/>
          <w:color w:val="000000"/>
          <w:sz w:val="21"/>
          <w:szCs w:val="21"/>
        </w:rPr>
        <w:t>numOfBathrooms</w:t>
      </w:r>
      <w:r>
        <w:rPr>
          <w:rFonts w:ascii="Helvetica" w:hAnsi="Helvetica" w:cs="Helvetica"/>
          <w:color w:val="000000"/>
          <w:sz w:val="21"/>
          <w:szCs w:val="21"/>
        </w:rPr>
        <w:t>, </w:t>
      </w:r>
      <w:r>
        <w:rPr>
          <w:rStyle w:val="Strong"/>
          <w:rFonts w:ascii="Helvetica" w:hAnsi="Helvetica" w:cs="Helvetica"/>
          <w:color w:val="000000"/>
          <w:sz w:val="21"/>
          <w:szCs w:val="21"/>
        </w:rPr>
        <w:t>avgSchoolRating</w:t>
      </w:r>
      <w:r>
        <w:rPr>
          <w:rFonts w:ascii="Helvetica" w:hAnsi="Helvetica" w:cs="Helvetica"/>
          <w:color w:val="000000"/>
          <w:sz w:val="21"/>
          <w:szCs w:val="21"/>
        </w:rPr>
        <w:t>, </w:t>
      </w:r>
      <w:r>
        <w:rPr>
          <w:rStyle w:val="Strong"/>
          <w:rFonts w:ascii="Helvetica" w:hAnsi="Helvetica" w:cs="Helvetica"/>
          <w:color w:val="000000"/>
          <w:sz w:val="21"/>
          <w:szCs w:val="21"/>
        </w:rPr>
        <w:t>numOfBedrooms</w:t>
      </w:r>
      <w:r>
        <w:rPr>
          <w:rFonts w:ascii="Helvetica" w:hAnsi="Helvetica" w:cs="Helvetica"/>
          <w:color w:val="000000"/>
          <w:sz w:val="21"/>
          <w:szCs w:val="21"/>
        </w:rPr>
        <w:t>, </w:t>
      </w:r>
      <w:r>
        <w:rPr>
          <w:rStyle w:val="Strong"/>
          <w:rFonts w:ascii="Helvetica" w:hAnsi="Helvetica" w:cs="Helvetica"/>
          <w:color w:val="000000"/>
          <w:sz w:val="21"/>
          <w:szCs w:val="21"/>
        </w:rPr>
        <w:t>numOfHighSchools</w:t>
      </w:r>
      <w:r>
        <w:rPr>
          <w:rFonts w:ascii="Helvetica" w:hAnsi="Helvetica" w:cs="Helvetica"/>
          <w:color w:val="000000"/>
          <w:sz w:val="21"/>
          <w:szCs w:val="21"/>
        </w:rPr>
        <w:t>, </w:t>
      </w:r>
      <w:r>
        <w:rPr>
          <w:rStyle w:val="Strong"/>
          <w:rFonts w:ascii="Helvetica" w:hAnsi="Helvetica" w:cs="Helvetica"/>
          <w:color w:val="000000"/>
          <w:sz w:val="21"/>
          <w:szCs w:val="21"/>
        </w:rPr>
        <w:t>MedianStudentsPerTeacher</w:t>
      </w:r>
      <w:r>
        <w:rPr>
          <w:rFonts w:ascii="Helvetica" w:hAnsi="Helvetica" w:cs="Helvetica"/>
          <w:color w:val="000000"/>
          <w:sz w:val="21"/>
          <w:szCs w:val="21"/>
        </w:rPr>
        <w:t> as inputs, and </w:t>
      </w:r>
      <w:r>
        <w:rPr>
          <w:rStyle w:val="Strong"/>
          <w:rFonts w:ascii="Helvetica" w:hAnsi="Helvetica" w:cs="Helvetica"/>
          <w:color w:val="000000"/>
          <w:sz w:val="21"/>
          <w:szCs w:val="21"/>
        </w:rPr>
        <w:t>latestPrice</w:t>
      </w:r>
      <w:r>
        <w:rPr>
          <w:rFonts w:ascii="Helvetica" w:hAnsi="Helvetica" w:cs="Helvetica"/>
          <w:color w:val="000000"/>
          <w:sz w:val="21"/>
          <w:szCs w:val="21"/>
        </w:rPr>
        <w:t> as output.</w:t>
      </w:r>
    </w:p>
    <w:p w14:paraId="3051C629" w14:textId="77777777" w:rsidR="00AF3D01" w:rsidRDefault="00AF3D01" w:rsidP="00AF3D0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Artificial Neural Network: using the same attributes as multiple linear regression.</w:t>
      </w:r>
    </w:p>
    <w:p w14:paraId="3BF9D3A8" w14:textId="3F53C27A" w:rsidR="00AF3D01" w:rsidRDefault="00AF3D01" w:rsidP="00AF3D01">
      <w:pPr>
        <w:pStyle w:val="Heading4"/>
        <w:shd w:val="clear" w:color="auto" w:fill="FFFFFF"/>
        <w:spacing w:before="240"/>
        <w:rPr>
          <w:rFonts w:ascii="Helvetica" w:hAnsi="Helvetica" w:cs="Helvetica"/>
          <w:color w:val="000000"/>
          <w:sz w:val="21"/>
          <w:szCs w:val="21"/>
        </w:rPr>
      </w:pPr>
    </w:p>
    <w:p w14:paraId="0B58A109" w14:textId="62267A29" w:rsidR="000A254B" w:rsidRDefault="000A254B" w:rsidP="000A254B"/>
    <w:p w14:paraId="792950F5" w14:textId="4113AD95" w:rsidR="000A254B" w:rsidRDefault="000A254B" w:rsidP="000A254B"/>
    <w:p w14:paraId="2AF6FA3B" w14:textId="5FEA7FC0" w:rsidR="000A254B" w:rsidRDefault="000A254B" w:rsidP="000A254B"/>
    <w:p w14:paraId="4233CC2E" w14:textId="582CDBF9" w:rsidR="000A254B" w:rsidRDefault="000A254B" w:rsidP="000A254B"/>
    <w:p w14:paraId="4BFFC270" w14:textId="2DD31A81" w:rsidR="000A254B" w:rsidRDefault="000A254B" w:rsidP="000A254B"/>
    <w:p w14:paraId="16AC9C36" w14:textId="76F172D2" w:rsidR="000A254B" w:rsidRDefault="000A254B" w:rsidP="000A254B"/>
    <w:p w14:paraId="27CECCC4" w14:textId="43923306" w:rsidR="000A254B" w:rsidRDefault="000A254B" w:rsidP="000A254B"/>
    <w:p w14:paraId="5ABC5361" w14:textId="05D7A727" w:rsidR="000A254B" w:rsidRDefault="000A254B" w:rsidP="000A254B"/>
    <w:p w14:paraId="3D3440C2" w14:textId="18A53828" w:rsidR="000A254B" w:rsidRDefault="000A254B" w:rsidP="000A254B"/>
    <w:p w14:paraId="15681CAB" w14:textId="56208032" w:rsidR="000A254B" w:rsidRDefault="000A254B" w:rsidP="000A254B"/>
    <w:p w14:paraId="37E2E138" w14:textId="15E70022" w:rsidR="000A254B" w:rsidRDefault="000A254B" w:rsidP="000A254B"/>
    <w:p w14:paraId="59FCC336" w14:textId="50D9C48F" w:rsidR="000A254B" w:rsidRDefault="000A254B" w:rsidP="000A254B"/>
    <w:p w14:paraId="4D5688E6" w14:textId="77777777" w:rsidR="000A254B" w:rsidRPr="000A254B" w:rsidRDefault="000A254B" w:rsidP="000A254B"/>
    <w:p w14:paraId="5F0D13B6" w14:textId="77777777" w:rsidR="000A254B" w:rsidRDefault="000A254B" w:rsidP="000A254B">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Experimental Results</w:t>
      </w:r>
    </w:p>
    <w:p w14:paraId="13BA236F"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t>Simple Linear Regression</w:t>
      </w:r>
    </w:p>
    <w:p w14:paraId="66EE0588"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all of the above assumes the outliers have not been removed. When the outliers were removed, the training and testing MSEs are 0.01683046917734069 and 0.017602933835473195, respectively. The regression model no longer shows signs of overfitting, but appeared to be much less accurate.</w:t>
      </w:r>
    </w:p>
    <w:p w14:paraId="545712B0"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t>Multivariate Linear Regression</w:t>
      </w:r>
    </w:p>
    <w:p w14:paraId="2B74D370"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multivariate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still remained relatively inaccurate.</w:t>
      </w:r>
    </w:p>
    <w:p w14:paraId="3BE03FF0"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t>Polynomial Regression</w:t>
      </w:r>
    </w:p>
    <w:p w14:paraId="2501A245"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multivariate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Default="000A254B" w:rsidP="000A254B">
      <w:pPr>
        <w:pStyle w:val="NormalWeb"/>
        <w:spacing w:before="0" w:beforeAutospacing="0" w:after="0" w:afterAutospacing="0"/>
        <w:rPr>
          <w:rFonts w:ascii="Helvetica" w:hAnsi="Helvetica" w:cs="Helvetica"/>
          <w:color w:val="000000"/>
          <w:sz w:val="21"/>
          <w:szCs w:val="21"/>
        </w:rPr>
      </w:pPr>
      <w:r>
        <w:rPr>
          <w:rFonts w:ascii="Helvetica" w:eastAsiaTheme="minorHAnsi" w:hAnsi="Helvetica" w:cs="Helvetica"/>
          <w:noProof/>
          <w:color w:val="000000"/>
          <w:sz w:val="21"/>
          <w:szCs w:val="21"/>
          <w:shd w:val="clear" w:color="auto" w:fill="FFFFFF"/>
        </w:rPr>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031D0949" w14:textId="77777777" w:rsidR="000A254B" w:rsidRDefault="000A254B" w:rsidP="000A25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BF9F7AF"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lastRenderedPageBreak/>
        <w:t>Artifical Neural Network</w:t>
      </w:r>
    </w:p>
    <w:p w14:paraId="0F9FB6F7"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 It uses stochastic-gradient descent as its optimizer and categorical_crossentropy as its loss function. The output layer had 17 since there were 17 different price bucket classes.</w:t>
      </w:r>
    </w:p>
    <w:p w14:paraId="7D3AE9A6"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//two dense layers. One layer has 12 units, while the other layer has 23 units. Both layers use the relu activation function. The training MSEs for this model range from 0.04 to 0.13. The accuracy for this model was approximately 20%. It is clear that the ANN leaves much to be desired, even when compared to the linear regression models.</w:t>
      </w:r>
    </w:p>
    <w:p w14:paraId="582284A5"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t>Overall Results</w:t>
      </w:r>
    </w:p>
    <w:p w14:paraId="3F478F6C" w14:textId="43652752" w:rsidR="000A254B" w:rsidRDefault="000A254B" w:rsidP="000A254B">
      <w:pPr>
        <w:pStyle w:val="NormalWeb"/>
        <w:spacing w:before="0" w:beforeAutospacing="0" w:after="0" w:afterAutospacing="0"/>
        <w:rPr>
          <w:rFonts w:ascii="Helvetica" w:hAnsi="Helvetica" w:cs="Helvetica"/>
          <w:color w:val="000000"/>
          <w:sz w:val="21"/>
          <w:szCs w:val="21"/>
        </w:rPr>
      </w:pPr>
      <w:r>
        <w:rPr>
          <w:rFonts w:ascii="Helvetica" w:eastAsiaTheme="minorHAnsi" w:hAnsi="Helvetica" w:cs="Helvetica"/>
          <w:noProof/>
          <w:color w:val="000000"/>
          <w:sz w:val="21"/>
          <w:szCs w:val="21"/>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77777777" w:rsidR="000A254B" w:rsidRDefault="000A254B" w:rsidP="000A25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Curiously, the artifical neural network was by far the least accurate model when it came to predicting the housing price. A trend observed in almost all the models (except the polynomial regression model) was the fact that the training and testing MSEs increased substantially once the outliers have been removed.</w:t>
      </w:r>
    </w:p>
    <w:p w14:paraId="7A8301C0" w14:textId="77777777" w:rsidR="000A254B" w:rsidRDefault="000A254B" w:rsidP="000A254B">
      <w:pPr>
        <w:pStyle w:val="Heading3"/>
        <w:spacing w:before="186"/>
        <w:rPr>
          <w:rFonts w:ascii="inherit" w:hAnsi="inherit" w:cs="Helvetica"/>
          <w:color w:val="000000"/>
          <w:sz w:val="27"/>
          <w:szCs w:val="27"/>
        </w:rPr>
      </w:pPr>
      <w:r>
        <w:rPr>
          <w:rFonts w:ascii="inherit" w:hAnsi="inherit" w:cs="Helvetica"/>
          <w:color w:val="000000"/>
        </w:rPr>
        <w:t>Error Analysis</w:t>
      </w:r>
    </w:p>
    <w:p w14:paraId="0EE71731" w14:textId="77777777" w:rsidR="000A254B" w:rsidRDefault="000A254B" w:rsidP="000A25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 egregious example of this can be found in the artifical neural network, whose training MSE was high and whose accuracy was low. More rigorous checks and debugging techniques could mitigate the effects of these bugs. The code for the ANN would need to be rewritten in order to address this issue. Least but not least, the size of the dataset could have been increased. A larger dataset can further mitigate the effects of outliers and provide a more accurate picture regarding the relationship between the housing price and the other independent variables.</w:t>
      </w:r>
    </w:p>
    <w:p w14:paraId="17F84358" w14:textId="3F0CCA7D" w:rsidR="000A254B" w:rsidRDefault="000A254B">
      <w:pPr>
        <w:rPr>
          <w:rFonts w:ascii="Helvetica" w:hAnsi="Helvetica" w:cs="Helvetica"/>
          <w:color w:val="000000"/>
          <w:sz w:val="21"/>
          <w:szCs w:val="21"/>
          <w:shd w:val="clear" w:color="auto" w:fill="FFFFFF"/>
        </w:rPr>
      </w:pPr>
    </w:p>
    <w:p w14:paraId="68C0E0D8" w14:textId="0FA7A809" w:rsidR="009E65CD" w:rsidRPr="00AF3D01" w:rsidRDefault="009E65CD">
      <w:pPr>
        <w:rPr>
          <w:rFonts w:ascii="Helvetica" w:hAnsi="Helvetica" w:cs="Helvetica"/>
          <w:color w:val="000000"/>
          <w:sz w:val="21"/>
          <w:szCs w:val="21"/>
          <w:shd w:val="clear" w:color="auto" w:fill="FFFFFF"/>
        </w:rPr>
      </w:pPr>
      <w:r>
        <w:rPr>
          <w:rFonts w:ascii="inherit" w:eastAsia="Times New Roman" w:hAnsi="inherit" w:cs="Helvetica"/>
          <w:b/>
          <w:bCs/>
          <w:color w:val="000000"/>
          <w:sz w:val="33"/>
          <w:szCs w:val="33"/>
        </w:rPr>
        <w:lastRenderedPageBreak/>
        <w:t>Conclusions</w:t>
      </w:r>
    </w:p>
    <w:sectPr w:rsidR="009E65CD" w:rsidRPr="00AF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A254B"/>
    <w:rsid w:val="001F5790"/>
    <w:rsid w:val="0023223F"/>
    <w:rsid w:val="005C1E9A"/>
    <w:rsid w:val="008768F9"/>
    <w:rsid w:val="009E65CD"/>
    <w:rsid w:val="00AF3D01"/>
    <w:rsid w:val="00CF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81-15-1420-3_110"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x.doi.org/10.7717/peerj-cs.444" TargetMode="External"/><Relationship Id="rId12" Type="http://schemas.openxmlformats.org/officeDocument/2006/relationships/hyperlink" Target="https://www.kaggle.com/ericpierce/austinhousingpri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quest.com/scholarly-journals/neural-network-hyperparameter-optimization/docview/2514869195/se-2" TargetMode="External"/><Relationship Id="rId11" Type="http://schemas.openxmlformats.org/officeDocument/2006/relationships/hyperlink" Target="https://doi.org/10.1016/j.eswa.2008.01.044" TargetMode="External"/><Relationship Id="rId5" Type="http://schemas.openxmlformats.org/officeDocument/2006/relationships/hyperlink" Target="https://doi.org/10.1108/IJHMA-11-2018-0095" TargetMode="External"/><Relationship Id="rId15" Type="http://schemas.openxmlformats.org/officeDocument/2006/relationships/image" Target="media/image3.png"/><Relationship Id="rId10" Type="http://schemas.openxmlformats.org/officeDocument/2006/relationships/hyperlink" Target="https://doi.org/10.1016/j.eswa.2014.11.040"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doi.org/10.1155/2014/64804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6</cp:revision>
  <dcterms:created xsi:type="dcterms:W3CDTF">2021-12-02T22:45:00Z</dcterms:created>
  <dcterms:modified xsi:type="dcterms:W3CDTF">2021-12-02T22:54:00Z</dcterms:modified>
</cp:coreProperties>
</file>