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left"/>
        <w:rPr>
          <w:rFonts w:hAnsi="宋体"/>
          <w:kern w:val="0"/>
          <w:sz w:val="24"/>
          <w:szCs w:val="24"/>
        </w:rPr>
      </w:pPr>
    </w:p>
    <w:p>
      <w:pPr>
        <w:jc w:val="left"/>
        <w:rPr>
          <w:rFonts w:hint="eastAsia" w:hAnsi="宋体"/>
          <w:kern w:val="0"/>
          <w:sz w:val="24"/>
          <w:szCs w:val="24"/>
        </w:rPr>
      </w:pPr>
    </w:p>
    <w:p>
      <w:pPr>
        <w:jc w:val="center"/>
        <w:rPr>
          <w:rFonts w:hAnsi="宋体"/>
          <w:kern w:val="0"/>
        </w:rPr>
      </w:pPr>
    </w:p>
    <w:p>
      <w:pPr>
        <w:jc w:val="center"/>
        <w:rPr>
          <w:rFonts w:hAnsi="宋体"/>
          <w:kern w:val="0"/>
        </w:rPr>
      </w:pPr>
    </w:p>
    <w:p>
      <w:pPr>
        <w:jc w:val="center"/>
        <w:rPr>
          <w:rFonts w:hAnsi="宋体"/>
          <w:kern w:val="0"/>
        </w:rPr>
      </w:pPr>
    </w:p>
    <w:p>
      <w:pPr>
        <w:jc w:val="center"/>
        <w:rPr>
          <w:rFonts w:hAnsi="宋体"/>
          <w:kern w:val="0"/>
        </w:rPr>
      </w:pPr>
      <w:bookmarkStart w:id="0" w:name="_MON_1064953734"/>
      <w:bookmarkEnd w:id="0"/>
      <w:bookmarkStart w:id="1" w:name="_MON_1065102613"/>
      <w:bookmarkEnd w:id="1"/>
      <w:r>
        <w:rPr>
          <w:rFonts w:hAnsi="宋体"/>
          <w:kern w:val="0"/>
        </w:rPr>
        <w:object>
          <v:shape id="_x0000_i1025" o:spt="75" type="#_x0000_t75" style="height:45.75pt;width:205.5pt;" o:ole="t" filled="t" o:preferrelative="t" stroked="f" coordsize="21600,21600">
            <v:path/>
            <v:fill on="t" focussize="0,0"/>
            <v:stroke on="f" joinstyle="miter"/>
            <v:imagedata r:id="rId15" o:title=""/>
            <o:lock v:ext="edit" aspectratio="t"/>
            <w10:wrap type="none"/>
            <w10:anchorlock/>
          </v:shape>
          <o:OLEObject Type="Embed" ProgID="Word.Picture.8" ShapeID="_x0000_i1025" DrawAspect="Content" ObjectID="_1468075725" r:id="rId14">
            <o:LockedField>false</o:LockedField>
          </o:OLEObject>
        </w:object>
      </w:r>
    </w:p>
    <w:p>
      <w:pPr>
        <w:pStyle w:val="9"/>
      </w:pPr>
      <w:r>
        <w:rPr>
          <w:rFonts w:hint="eastAsia"/>
        </w:rPr>
        <w:t>本科生毕业设计（论文）开题报告</w:t>
      </w:r>
    </w:p>
    <w:p>
      <w:pPr>
        <w:ind w:firstLine="2520" w:firstLineChars="900"/>
        <w:rPr>
          <w:rFonts w:ascii="华文细黑" w:hAnsi="华文细黑" w:eastAsia="华文细黑"/>
          <w:kern w:val="0"/>
          <w:sz w:val="28"/>
          <w:szCs w:val="28"/>
        </w:rPr>
      </w:pPr>
    </w:p>
    <w:p>
      <w:pPr>
        <w:pStyle w:val="8"/>
        <w:rPr>
          <w:rFonts w:hint="default" w:eastAsia="华文中宋"/>
          <w:lang w:val="en-US" w:eastAsia="zh-CN"/>
        </w:rPr>
      </w:pPr>
      <w:r>
        <w:rPr>
          <w:rFonts w:hint="eastAsia"/>
        </w:rPr>
        <w:t>题　　目：</w:t>
      </w:r>
      <w:r>
        <w:rPr>
          <w:rFonts w:hint="eastAsia"/>
          <w:lang w:val="en-US" w:eastAsia="zh-CN"/>
        </w:rPr>
        <w:t>三自由度VR运动平台设计与仿真</w:t>
      </w:r>
    </w:p>
    <w:p>
      <w:pPr>
        <w:jc w:val="center"/>
        <w:rPr>
          <w:rFonts w:ascii="华文中宋" w:hAnsi="华文中宋" w:eastAsia="华文中宋"/>
          <w:kern w:val="0"/>
          <w:sz w:val="32"/>
          <w:szCs w:val="32"/>
        </w:rPr>
      </w:pPr>
    </w:p>
    <w:p>
      <w:pPr>
        <w:rPr>
          <w:rFonts w:ascii="华文中宋" w:hAnsi="华文中宋" w:eastAsia="华文中宋"/>
          <w:kern w:val="0"/>
          <w:sz w:val="32"/>
          <w:szCs w:val="32"/>
        </w:rPr>
      </w:pPr>
    </w:p>
    <w:p>
      <w:pPr>
        <w:spacing w:line="720" w:lineRule="auto"/>
        <w:jc w:val="center"/>
        <w:rPr>
          <w:rFonts w:ascii="华文中宋" w:hAnsi="华文中宋" w:eastAsia="华文中宋"/>
          <w:kern w:val="0"/>
          <w:sz w:val="32"/>
          <w:szCs w:val="32"/>
        </w:rPr>
      </w:pPr>
      <w:r>
        <w:rPr>
          <w:rFonts w:ascii="华文中宋" w:hAnsi="华文中宋" w:eastAsia="华文中宋"/>
          <w:kern w:val="0"/>
          <w:sz w:val="32"/>
          <w:szCs w:val="32"/>
        </w:rPr>
        <mc:AlternateContent>
          <mc:Choice Requires="wps">
            <w:drawing>
              <wp:anchor distT="0" distB="0" distL="114300" distR="114300" simplePos="0" relativeHeight="251656192" behindDoc="0" locked="0" layoutInCell="1" allowOverlap="1">
                <wp:simplePos x="0" y="0"/>
                <wp:positionH relativeFrom="column">
                  <wp:posOffset>1840230</wp:posOffset>
                </wp:positionH>
                <wp:positionV relativeFrom="paragraph">
                  <wp:posOffset>28575</wp:posOffset>
                </wp:positionV>
                <wp:extent cx="2390140" cy="431800"/>
                <wp:effectExtent l="1905" t="0" r="0" b="0"/>
                <wp:wrapNone/>
                <wp:docPr id="5"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wps:spPr>
                      <wps:txbx>
                        <w:txbxContent>
                          <w:p>
                            <w:pPr>
                              <w:pStyle w:val="22"/>
                            </w:pPr>
                            <w:r>
                              <w:rPr>
                                <w:rFonts w:hint="eastAsia"/>
                              </w:rPr>
                              <w:t>计算机科学与技术学院</w:t>
                            </w: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144.9pt;margin-top:2.25pt;height:34pt;width:188.2pt;z-index:251656192;mso-width-relative:page;mso-height-relative:page;" filled="f" stroked="f" coordsize="21600,21600" o:gfxdata="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wK&#10;/L3XAAAACAEAAA8AAAAAAAAAAQAgAAAAIgAAAGRycy9kb3ducmV2LnhtbFBLAQIUABQAAAAIAIdO&#10;4kB0ifzC6wEAAMYDAAAOAAAAAAAAAAEAIAAAACYBAABkcnMvZTJvRG9jLnhtbFBLBQYAAAAABgAG&#10;AFkBAACDBQAAAAA=&#10;">
                <v:fill on="f" focussize="0,0"/>
                <v:stroke on="f"/>
                <v:imagedata o:title=""/>
                <o:lock v:ext="edit" aspectratio="f"/>
                <v:textbox>
                  <w:txbxContent>
                    <w:p>
                      <w:pPr>
                        <w:pStyle w:val="22"/>
                      </w:pPr>
                      <w:r>
                        <w:rPr>
                          <w:rFonts w:hint="eastAsia"/>
                        </w:rPr>
                        <w:t>计算机科学与技术学院</w:t>
                      </w:r>
                    </w:p>
                  </w:txbxContent>
                </v:textbox>
              </v:shape>
            </w:pict>
          </mc:Fallback>
        </mc:AlternateContent>
      </w:r>
      <w:r>
        <w:rPr>
          <w:rFonts w:hint="eastAsia" w:ascii="华文中宋" w:hAnsi="华文中宋" w:eastAsia="华文中宋"/>
          <w:kern w:val="0"/>
          <w:sz w:val="32"/>
          <w:szCs w:val="32"/>
        </w:rPr>
        <w:t>院　　系_______________________</w:t>
      </w:r>
    </w:p>
    <w:p>
      <w:pPr>
        <w:spacing w:line="720" w:lineRule="auto"/>
        <w:jc w:val="center"/>
        <w:rPr>
          <w:rFonts w:ascii="华文中宋" w:hAnsi="华文中宋" w:eastAsia="华文中宋"/>
          <w:kern w:val="0"/>
          <w:sz w:val="32"/>
          <w:szCs w:val="32"/>
        </w:rPr>
      </w:pPr>
      <w:r>
        <w:rPr>
          <w:rFonts w:ascii="华文中宋" w:hAnsi="华文中宋" w:eastAsia="华文中宋"/>
          <w:kern w:val="0"/>
          <w:sz w:val="32"/>
          <w:szCs w:val="32"/>
        </w:rPr>
        <mc:AlternateContent>
          <mc:Choice Requires="wps">
            <w:drawing>
              <wp:anchor distT="0" distB="0" distL="114300" distR="114300" simplePos="0" relativeHeight="251657216" behindDoc="0" locked="0" layoutInCell="1" allowOverlap="1">
                <wp:simplePos x="0" y="0"/>
                <wp:positionH relativeFrom="column">
                  <wp:posOffset>1838325</wp:posOffset>
                </wp:positionH>
                <wp:positionV relativeFrom="paragraph">
                  <wp:posOffset>62865</wp:posOffset>
                </wp:positionV>
                <wp:extent cx="2390140" cy="431800"/>
                <wp:effectExtent l="0" t="0" r="635" b="0"/>
                <wp:wrapNone/>
                <wp:docPr id="4" name="Text Box 3"/>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wps:spPr>
                      <wps:txbx>
                        <w:txbxContent>
                          <w:p>
                            <w:pPr>
                              <w:pStyle w:val="22"/>
                            </w:pPr>
                            <w:r>
                              <w:rPr>
                                <w:rFonts w:hint="eastAsia"/>
                                <w:lang w:val="en-US" w:eastAsia="zh-CN"/>
                              </w:rPr>
                              <w:t>计卓</w:t>
                            </w:r>
                            <w:r>
                              <w:t>1601</w:t>
                            </w: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144.75pt;margin-top:4.95pt;height:34pt;width:188.2pt;z-index:251657216;mso-width-relative:page;mso-height-relative:page;" filled="f" stroked="f" coordsize="21600,21600" o:gfxdata="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KWj&#10;qtYAAAAIAQAADwAAAAAAAAABACAAAAAiAAAAZHJzL2Rvd25yZXYueG1sUEsBAhQAFAAAAAgAh07i&#10;QCHvvW/rAQAAxgMAAA4AAAAAAAAAAQAgAAAAJQEAAGRycy9lMm9Eb2MueG1sUEsFBgAAAAAGAAYA&#10;WQEAAIIFAAAAAA==&#10;">
                <v:fill on="f" focussize="0,0"/>
                <v:stroke on="f"/>
                <v:imagedata o:title=""/>
                <o:lock v:ext="edit" aspectratio="f"/>
                <v:textbox>
                  <w:txbxContent>
                    <w:p>
                      <w:pPr>
                        <w:pStyle w:val="22"/>
                      </w:pPr>
                      <w:r>
                        <w:rPr>
                          <w:rFonts w:hint="eastAsia"/>
                          <w:lang w:val="en-US" w:eastAsia="zh-CN"/>
                        </w:rPr>
                        <w:t>计卓</w:t>
                      </w:r>
                      <w:r>
                        <w:t>1601</w:t>
                      </w:r>
                    </w:p>
                  </w:txbxContent>
                </v:textbox>
              </v:shape>
            </w:pict>
          </mc:Fallback>
        </mc:AlternateContent>
      </w:r>
      <w:r>
        <w:rPr>
          <w:rFonts w:hint="eastAsia" w:ascii="华文中宋" w:hAnsi="华文中宋" w:eastAsia="华文中宋"/>
          <w:kern w:val="0"/>
          <w:sz w:val="32"/>
          <w:szCs w:val="32"/>
        </w:rPr>
        <w:t>专业班级_______________________</w:t>
      </w:r>
    </w:p>
    <w:p>
      <w:pPr>
        <w:spacing w:line="720" w:lineRule="auto"/>
        <w:jc w:val="center"/>
        <w:rPr>
          <w:rFonts w:ascii="华文中宋" w:hAnsi="华文中宋" w:eastAsia="华文中宋"/>
          <w:kern w:val="0"/>
          <w:sz w:val="32"/>
          <w:szCs w:val="32"/>
        </w:rPr>
      </w:pPr>
      <w:r>
        <w:rPr>
          <w:rFonts w:ascii="华文中宋" w:hAnsi="华文中宋" w:eastAsia="华文中宋"/>
          <w:kern w:val="0"/>
          <w:sz w:val="32"/>
          <w:szCs w:val="32"/>
        </w:rPr>
        <mc:AlternateContent>
          <mc:Choice Requires="wps">
            <w:drawing>
              <wp:anchor distT="0" distB="0" distL="114300" distR="114300" simplePos="0" relativeHeight="251658240" behindDoc="0" locked="0" layoutInCell="1" allowOverlap="1">
                <wp:simplePos x="0" y="0"/>
                <wp:positionH relativeFrom="column">
                  <wp:posOffset>1854835</wp:posOffset>
                </wp:positionH>
                <wp:positionV relativeFrom="paragraph">
                  <wp:posOffset>10795</wp:posOffset>
                </wp:positionV>
                <wp:extent cx="2390140" cy="431800"/>
                <wp:effectExtent l="0" t="0" r="3175" b="0"/>
                <wp:wrapNone/>
                <wp:docPr id="3" name="Text Box 4"/>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wps:spPr>
                      <wps:txbx>
                        <w:txbxContent>
                          <w:p>
                            <w:pPr>
                              <w:pStyle w:val="22"/>
                              <w:rPr>
                                <w:rFonts w:hint="eastAsia" w:eastAsia="华文中宋"/>
                                <w:lang w:val="en-US" w:eastAsia="zh-CN"/>
                              </w:rPr>
                            </w:pPr>
                            <w:r>
                              <w:rPr>
                                <w:rFonts w:hint="eastAsia"/>
                                <w:lang w:val="en-US" w:eastAsia="zh-CN"/>
                              </w:rPr>
                              <w:t>陈新宇</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46.05pt;margin-top:0.85pt;height:34pt;width:188.2pt;z-index:251658240;mso-width-relative:page;mso-height-relative:page;" filled="f" stroked="f" coordsize="21600,21600" o:gfxdata="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K7TU&#10;5NYAAAAIAQAADwAAAAAAAAABACAAAAAiAAAAZHJzL2Rvd25yZXYueG1sUEsBAhQAFAAAAAgAh07i&#10;QAjQmZvrAQAAxgMAAA4AAAAAAAAAAQAgAAAAJQEAAGRycy9lMm9Eb2MueG1sUEsFBgAAAAAGAAYA&#10;WQEAAIIFAAAAAA==&#10;">
                <v:fill on="f" focussize="0,0"/>
                <v:stroke on="f"/>
                <v:imagedata o:title=""/>
                <o:lock v:ext="edit" aspectratio="f"/>
                <v:textbox>
                  <w:txbxContent>
                    <w:p>
                      <w:pPr>
                        <w:pStyle w:val="22"/>
                        <w:rPr>
                          <w:rFonts w:hint="eastAsia" w:eastAsia="华文中宋"/>
                          <w:lang w:val="en-US" w:eastAsia="zh-CN"/>
                        </w:rPr>
                      </w:pPr>
                      <w:r>
                        <w:rPr>
                          <w:rFonts w:hint="eastAsia"/>
                          <w:lang w:val="en-US" w:eastAsia="zh-CN"/>
                        </w:rPr>
                        <w:t>陈新宇</w:t>
                      </w:r>
                    </w:p>
                  </w:txbxContent>
                </v:textbox>
              </v:shape>
            </w:pict>
          </mc:Fallback>
        </mc:AlternateContent>
      </w:r>
      <w:r>
        <w:rPr>
          <w:rFonts w:hint="eastAsia" w:ascii="华文中宋" w:hAnsi="华文中宋" w:eastAsia="华文中宋"/>
          <w:kern w:val="0"/>
          <w:sz w:val="32"/>
          <w:szCs w:val="32"/>
        </w:rPr>
        <w:t>姓　　名_______________________</w:t>
      </w:r>
    </w:p>
    <w:p>
      <w:pPr>
        <w:spacing w:line="720" w:lineRule="auto"/>
        <w:jc w:val="center"/>
        <w:rPr>
          <w:rFonts w:ascii="华文中宋" w:hAnsi="华文中宋" w:eastAsia="华文中宋"/>
          <w:kern w:val="0"/>
          <w:sz w:val="32"/>
          <w:szCs w:val="32"/>
        </w:rPr>
      </w:pPr>
      <w:r>
        <w:rPr>
          <w:rFonts w:ascii="华文中宋" w:hAnsi="华文中宋" w:eastAsia="华文中宋"/>
          <w:kern w:val="0"/>
          <w:sz w:val="32"/>
          <w:szCs w:val="32"/>
        </w:rPr>
        <mc:AlternateContent>
          <mc:Choice Requires="wps">
            <w:drawing>
              <wp:anchor distT="0" distB="0" distL="114300" distR="114300" simplePos="0" relativeHeight="251658240" behindDoc="0" locked="0" layoutInCell="1" allowOverlap="1">
                <wp:simplePos x="0" y="0"/>
                <wp:positionH relativeFrom="column">
                  <wp:posOffset>1845945</wp:posOffset>
                </wp:positionH>
                <wp:positionV relativeFrom="paragraph">
                  <wp:posOffset>34925</wp:posOffset>
                </wp:positionV>
                <wp:extent cx="2390140" cy="431800"/>
                <wp:effectExtent l="0" t="0" r="2540" b="0"/>
                <wp:wrapNone/>
                <wp:docPr id="2" name="Text Box 5"/>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wps:spPr>
                      <wps:txbx>
                        <w:txbxContent>
                          <w:p>
                            <w:pPr>
                              <w:pStyle w:val="22"/>
                              <w:rPr>
                                <w:rFonts w:hint="default" w:eastAsia="华文中宋"/>
                                <w:lang w:val="en-US" w:eastAsia="zh-CN"/>
                              </w:rPr>
                            </w:pPr>
                            <w:r>
                              <w:rPr>
                                <w:rFonts w:hint="eastAsia"/>
                              </w:rPr>
                              <w:t>U</w:t>
                            </w:r>
                            <w:r>
                              <w:t>201</w:t>
                            </w:r>
                            <w:r>
                              <w:rPr>
                                <w:rFonts w:hint="eastAsia"/>
                                <w:lang w:val="en-US" w:eastAsia="zh-CN"/>
                              </w:rPr>
                              <w:t>614921</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145.35pt;margin-top:2.75pt;height:34pt;width:188.2pt;z-index:251658240;mso-width-relative:page;mso-height-relative:page;" filled="f" stroked="f" coordsize="21600,21600" o:gfxdata="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1jC&#10;stYAAAAIAQAADwAAAAAAAAABACAAAAAiAAAAZHJzL2Rvd25yZXYueG1sUEsBAhQAFAAAAAgAh07i&#10;QF222DbrAQAAxgMAAA4AAAAAAAAAAQAgAAAAJQEAAGRycy9lMm9Eb2MueG1sUEsFBgAAAAAGAAYA&#10;WQEAAIIFAAAAAA==&#10;">
                <v:fill on="f" focussize="0,0"/>
                <v:stroke on="f"/>
                <v:imagedata o:title=""/>
                <o:lock v:ext="edit" aspectratio="f"/>
                <v:textbox>
                  <w:txbxContent>
                    <w:p>
                      <w:pPr>
                        <w:pStyle w:val="22"/>
                        <w:rPr>
                          <w:rFonts w:hint="default" w:eastAsia="华文中宋"/>
                          <w:lang w:val="en-US" w:eastAsia="zh-CN"/>
                        </w:rPr>
                      </w:pPr>
                      <w:r>
                        <w:rPr>
                          <w:rFonts w:hint="eastAsia"/>
                        </w:rPr>
                        <w:t>U</w:t>
                      </w:r>
                      <w:r>
                        <w:t>201</w:t>
                      </w:r>
                      <w:r>
                        <w:rPr>
                          <w:rFonts w:hint="eastAsia"/>
                          <w:lang w:val="en-US" w:eastAsia="zh-CN"/>
                        </w:rPr>
                        <w:t>614921</w:t>
                      </w:r>
                    </w:p>
                  </w:txbxContent>
                </v:textbox>
              </v:shape>
            </w:pict>
          </mc:Fallback>
        </mc:AlternateContent>
      </w:r>
      <w:r>
        <w:rPr>
          <w:rFonts w:hint="eastAsia" w:ascii="华文中宋" w:hAnsi="华文中宋" w:eastAsia="华文中宋"/>
          <w:kern w:val="0"/>
          <w:sz w:val="32"/>
          <w:szCs w:val="32"/>
        </w:rPr>
        <w:t>学　　号_______________________</w:t>
      </w:r>
    </w:p>
    <w:p>
      <w:pPr>
        <w:spacing w:line="720" w:lineRule="auto"/>
        <w:jc w:val="center"/>
        <w:rPr>
          <w:rFonts w:ascii="华文中宋" w:hAnsi="华文中宋" w:eastAsia="华文中宋"/>
          <w:kern w:val="0"/>
          <w:sz w:val="32"/>
          <w:szCs w:val="32"/>
        </w:rPr>
      </w:pPr>
      <w:r>
        <w:rPr>
          <w:rFonts w:ascii="华文中宋" w:hAnsi="华文中宋" w:eastAsia="华文中宋"/>
          <w:kern w:val="0"/>
          <w:sz w:val="32"/>
          <w:szCs w:val="32"/>
        </w:rPr>
        <mc:AlternateContent>
          <mc:Choice Requires="wps">
            <w:drawing>
              <wp:anchor distT="0" distB="0" distL="114300" distR="114300" simplePos="0" relativeHeight="251659264" behindDoc="0" locked="0" layoutInCell="1" allowOverlap="1">
                <wp:simplePos x="0" y="0"/>
                <wp:positionH relativeFrom="column">
                  <wp:posOffset>1840230</wp:posOffset>
                </wp:positionH>
                <wp:positionV relativeFrom="paragraph">
                  <wp:posOffset>16510</wp:posOffset>
                </wp:positionV>
                <wp:extent cx="2390140" cy="431800"/>
                <wp:effectExtent l="1905" t="1905" r="0" b="4445"/>
                <wp:wrapNone/>
                <wp:docPr id="1" name="Text Box 6"/>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wps:spPr>
                      <wps:txbx>
                        <w:txbxContent>
                          <w:p>
                            <w:pPr>
                              <w:pStyle w:val="22"/>
                              <w:ind w:firstLine="1280" w:firstLineChars="400"/>
                              <w:jc w:val="both"/>
                              <w:rPr>
                                <w:rFonts w:hint="default" w:eastAsia="华文中宋"/>
                                <w:lang w:val="en-US" w:eastAsia="zh-CN"/>
                              </w:rPr>
                            </w:pPr>
                            <w:r>
                              <w:rPr>
                                <w:rFonts w:hint="eastAsia"/>
                                <w:lang w:val="en-US" w:eastAsia="zh-CN"/>
                              </w:rPr>
                              <w:t>管涛老师</w:t>
                            </w:r>
                          </w:p>
                        </w:txbxContent>
                      </wps:txbx>
                      <wps:bodyPr rot="0" vert="horz" wrap="square" lIns="91440" tIns="45720" rIns="91440" bIns="45720" anchor="t" anchorCtr="0" upright="1">
                        <a:noAutofit/>
                      </wps:bodyPr>
                    </wps:wsp>
                  </a:graphicData>
                </a:graphic>
              </wp:anchor>
            </w:drawing>
          </mc:Choice>
          <mc:Fallback>
            <w:pict>
              <v:shape id="Text Box 6" o:spid="_x0000_s1026" o:spt="202" type="#_x0000_t202" style="position:absolute;left:0pt;margin-left:144.9pt;margin-top:1.3pt;height:34pt;width:188.2pt;z-index:251659264;mso-width-relative:page;mso-height-relative:page;" filled="f" stroked="f" coordsize="21600,21600" o:gfxdata="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X/0YE&#10;1gAAAAgBAAAPAAAAAAAAAAEAIAAAACIAAABkcnMvZG93bnJldi54bWxQSwECFAAUAAAACACHTuJA&#10;4xpqGuoBAADGAwAADgAAAAAAAAABACAAAAAlAQAAZHJzL2Uyb0RvYy54bWxQSwUGAAAAAAYABgBZ&#10;AQAAgQUAAAAA&#10;">
                <v:fill on="f" focussize="0,0"/>
                <v:stroke on="f"/>
                <v:imagedata o:title=""/>
                <o:lock v:ext="edit" aspectratio="f"/>
                <v:textbox>
                  <w:txbxContent>
                    <w:p>
                      <w:pPr>
                        <w:pStyle w:val="22"/>
                        <w:ind w:firstLine="1280" w:firstLineChars="400"/>
                        <w:jc w:val="both"/>
                        <w:rPr>
                          <w:rFonts w:hint="default" w:eastAsia="华文中宋"/>
                          <w:lang w:val="en-US" w:eastAsia="zh-CN"/>
                        </w:rPr>
                      </w:pPr>
                      <w:r>
                        <w:rPr>
                          <w:rFonts w:hint="eastAsia"/>
                          <w:lang w:val="en-US" w:eastAsia="zh-CN"/>
                        </w:rPr>
                        <w:t>管涛老师</w:t>
                      </w:r>
                    </w:p>
                  </w:txbxContent>
                </v:textbox>
              </v:shape>
            </w:pict>
          </mc:Fallback>
        </mc:AlternateContent>
      </w:r>
      <w:r>
        <w:rPr>
          <w:rFonts w:hint="eastAsia" w:ascii="华文中宋" w:hAnsi="华文中宋" w:eastAsia="华文中宋"/>
          <w:kern w:val="0"/>
          <w:sz w:val="32"/>
          <w:szCs w:val="32"/>
        </w:rPr>
        <w:t>指导教师_______________________</w:t>
      </w:r>
    </w:p>
    <w:p>
      <w:pPr>
        <w:jc w:val="center"/>
        <w:rPr>
          <w:rFonts w:ascii="华文细黑" w:hAnsi="华文细黑" w:eastAsia="华文细黑"/>
          <w:bCs/>
          <w:kern w:val="0"/>
          <w:sz w:val="28"/>
          <w:szCs w:val="28"/>
        </w:rPr>
      </w:pPr>
    </w:p>
    <w:p>
      <w:pPr>
        <w:rPr>
          <w:rFonts w:ascii="华文细黑" w:hAnsi="华文细黑" w:eastAsia="华文细黑"/>
          <w:bCs/>
          <w:kern w:val="0"/>
          <w:sz w:val="28"/>
          <w:szCs w:val="28"/>
        </w:rPr>
      </w:pPr>
    </w:p>
    <w:p>
      <w:pPr>
        <w:jc w:val="center"/>
        <w:rPr>
          <w:rFonts w:ascii="华文中宋" w:hAnsi="华文中宋" w:eastAsia="华文中宋"/>
          <w:b/>
          <w:sz w:val="32"/>
          <w:szCs w:val="32"/>
        </w:rPr>
      </w:pPr>
      <w:r>
        <w:rPr>
          <w:rFonts w:hint="eastAsia" w:ascii="华文细黑" w:hAnsi="华文细黑" w:eastAsia="华文细黑"/>
          <w:bCs/>
          <w:kern w:val="0"/>
          <w:sz w:val="28"/>
          <w:szCs w:val="28"/>
        </w:rPr>
        <w:t>2</w:t>
      </w:r>
      <w:r>
        <w:rPr>
          <w:rFonts w:ascii="华文细黑" w:hAnsi="华文细黑" w:eastAsia="华文细黑"/>
          <w:bCs/>
          <w:kern w:val="0"/>
          <w:sz w:val="28"/>
          <w:szCs w:val="28"/>
        </w:rPr>
        <w:t>020</w:t>
      </w:r>
      <w:r>
        <w:rPr>
          <w:rFonts w:hint="eastAsia" w:ascii="华文细黑" w:hAnsi="华文细黑" w:eastAsia="华文细黑"/>
          <w:bCs/>
          <w:kern w:val="0"/>
          <w:sz w:val="28"/>
          <w:szCs w:val="28"/>
        </w:rPr>
        <w:t>年</w:t>
      </w:r>
      <w:r>
        <w:rPr>
          <w:rFonts w:ascii="华文细黑" w:hAnsi="华文细黑" w:eastAsia="华文细黑"/>
          <w:bCs/>
          <w:kern w:val="0"/>
          <w:sz w:val="28"/>
          <w:szCs w:val="28"/>
        </w:rPr>
        <w:t>3</w:t>
      </w:r>
      <w:r>
        <w:rPr>
          <w:rFonts w:hint="eastAsia" w:ascii="华文细黑" w:hAnsi="华文细黑" w:eastAsia="华文细黑"/>
          <w:bCs/>
          <w:kern w:val="0"/>
          <w:sz w:val="28"/>
          <w:szCs w:val="28"/>
        </w:rPr>
        <w:t>月</w:t>
      </w:r>
      <w:r>
        <w:rPr>
          <w:rFonts w:hint="eastAsia" w:ascii="华文细黑" w:hAnsi="华文细黑" w:eastAsia="华文细黑"/>
          <w:bCs/>
          <w:kern w:val="0"/>
          <w:sz w:val="28"/>
          <w:szCs w:val="28"/>
          <w:lang w:val="en-US" w:eastAsia="zh-CN"/>
        </w:rPr>
        <w:t xml:space="preserve"> 3 日</w:t>
      </w:r>
      <w:r>
        <w:rPr>
          <w:rFonts w:ascii="华文细黑" w:hAnsi="华文细黑" w:eastAsia="华文细黑"/>
          <w:bCs/>
          <w:kern w:val="0"/>
          <w:sz w:val="28"/>
          <w:szCs w:val="28"/>
        </w:rPr>
        <w:br w:type="page"/>
      </w:r>
      <w:r>
        <w:rPr>
          <w:rFonts w:hint="eastAsia" w:ascii="华文中宋" w:hAnsi="华文中宋" w:eastAsia="华文中宋"/>
          <w:b/>
          <w:sz w:val="32"/>
          <w:szCs w:val="32"/>
        </w:rPr>
        <w:t>开题报告填写要求</w:t>
      </w:r>
    </w:p>
    <w:p>
      <w:pPr>
        <w:spacing w:line="520" w:lineRule="exact"/>
        <w:jc w:val="center"/>
        <w:rPr>
          <w:rFonts w:ascii="仿宋_GB2312" w:eastAsia="仿宋_GB2312"/>
          <w:b/>
          <w:sz w:val="44"/>
          <w:szCs w:val="44"/>
        </w:rPr>
      </w:pPr>
    </w:p>
    <w:p>
      <w:pPr>
        <w:numPr>
          <w:ilvl w:val="0"/>
          <w:numId w:val="2"/>
        </w:numPr>
        <w:spacing w:line="360" w:lineRule="auto"/>
        <w:rPr>
          <w:rFonts w:ascii="宋体" w:hAnsi="宋体"/>
          <w:sz w:val="28"/>
          <w:szCs w:val="28"/>
        </w:rPr>
      </w:pPr>
      <w:r>
        <w:rPr>
          <w:rFonts w:hint="eastAsia" w:ascii="宋体" w:hAnsi="宋体"/>
          <w:sz w:val="28"/>
          <w:szCs w:val="28"/>
        </w:rPr>
        <w:t>开题报告主要内容：</w:t>
      </w:r>
    </w:p>
    <w:p>
      <w:pPr>
        <w:spacing w:line="360" w:lineRule="auto"/>
        <w:ind w:left="720"/>
        <w:rPr>
          <w:rFonts w:ascii="宋体" w:hAnsi="宋体"/>
          <w:sz w:val="28"/>
          <w:szCs w:val="28"/>
        </w:rPr>
      </w:pPr>
      <w:r>
        <w:rPr>
          <w:rFonts w:hint="eastAsia" w:ascii="宋体" w:hAnsi="宋体"/>
          <w:sz w:val="28"/>
          <w:szCs w:val="28"/>
        </w:rPr>
        <w:t>1.课题来源、目的、意义。</w:t>
      </w:r>
    </w:p>
    <w:p>
      <w:pPr>
        <w:spacing w:line="360" w:lineRule="auto"/>
        <w:ind w:left="720"/>
        <w:rPr>
          <w:rFonts w:ascii="宋体" w:hAnsi="宋体"/>
          <w:sz w:val="28"/>
          <w:szCs w:val="28"/>
        </w:rPr>
      </w:pPr>
      <w:r>
        <w:rPr>
          <w:rFonts w:hint="eastAsia" w:ascii="宋体" w:hAnsi="宋体"/>
          <w:sz w:val="28"/>
          <w:szCs w:val="28"/>
        </w:rPr>
        <w:t>2.国内外研究现况及发展趋势。</w:t>
      </w:r>
    </w:p>
    <w:p>
      <w:pPr>
        <w:spacing w:line="360" w:lineRule="auto"/>
        <w:ind w:left="720"/>
        <w:rPr>
          <w:rFonts w:ascii="宋体" w:hAnsi="宋体"/>
          <w:sz w:val="28"/>
          <w:szCs w:val="28"/>
        </w:rPr>
      </w:pPr>
      <w:r>
        <w:rPr>
          <w:rFonts w:hint="eastAsia" w:ascii="宋体" w:hAnsi="宋体"/>
          <w:sz w:val="28"/>
          <w:szCs w:val="28"/>
        </w:rPr>
        <w:t>3.预计达到的目标、关键理论和技术、主要研究内容、完成课题的方案及主要措施。</w:t>
      </w:r>
    </w:p>
    <w:p>
      <w:pPr>
        <w:spacing w:line="360" w:lineRule="auto"/>
        <w:ind w:left="720"/>
        <w:rPr>
          <w:rFonts w:ascii="宋体" w:hAnsi="宋体"/>
          <w:sz w:val="28"/>
          <w:szCs w:val="28"/>
        </w:rPr>
      </w:pPr>
      <w:r>
        <w:rPr>
          <w:rFonts w:hint="eastAsia" w:ascii="宋体" w:hAnsi="宋体"/>
          <w:sz w:val="28"/>
          <w:szCs w:val="28"/>
        </w:rPr>
        <w:t>4.课题研究进度安排。</w:t>
      </w:r>
    </w:p>
    <w:p>
      <w:pPr>
        <w:spacing w:line="360" w:lineRule="auto"/>
        <w:ind w:left="720"/>
        <w:rPr>
          <w:rFonts w:ascii="宋体" w:hAnsi="宋体"/>
          <w:sz w:val="28"/>
          <w:szCs w:val="28"/>
        </w:rPr>
      </w:pPr>
      <w:r>
        <w:rPr>
          <w:rFonts w:hint="eastAsia" w:ascii="宋体" w:hAnsi="宋体"/>
          <w:sz w:val="28"/>
          <w:szCs w:val="28"/>
        </w:rPr>
        <w:t>5.主要参考文献。</w:t>
      </w:r>
    </w:p>
    <w:p>
      <w:pPr>
        <w:numPr>
          <w:ilvl w:val="0"/>
          <w:numId w:val="2"/>
        </w:numPr>
        <w:spacing w:line="360" w:lineRule="auto"/>
        <w:rPr>
          <w:rFonts w:ascii="宋体" w:hAnsi="宋体"/>
          <w:sz w:val="28"/>
          <w:szCs w:val="28"/>
        </w:rPr>
      </w:pPr>
      <w:r>
        <w:rPr>
          <w:rFonts w:hint="eastAsia" w:ascii="宋体" w:hAnsi="宋体"/>
          <w:sz w:val="28"/>
          <w:szCs w:val="28"/>
        </w:rPr>
        <w:t>报告内容用小四号宋体字编辑，采用A4号纸双面打印，封面与封底采用浅蓝色封面纸（卡纸）打印。要求内容明确，语句通顺。</w:t>
      </w:r>
    </w:p>
    <w:p>
      <w:pPr>
        <w:numPr>
          <w:ilvl w:val="0"/>
          <w:numId w:val="2"/>
        </w:numPr>
        <w:spacing w:line="360" w:lineRule="auto"/>
        <w:rPr>
          <w:rFonts w:ascii="宋体" w:hAnsi="宋体"/>
          <w:sz w:val="28"/>
          <w:szCs w:val="28"/>
        </w:rPr>
      </w:pPr>
      <w:r>
        <w:rPr>
          <w:rFonts w:hint="eastAsia" w:ascii="宋体" w:hAnsi="宋体"/>
          <w:sz w:val="28"/>
          <w:szCs w:val="28"/>
        </w:rPr>
        <w:t>指导教师评语、教研室（系、所）或开题报告答辩小组审核意见用蓝、黑钢笔手写或小四号宋体字编辑，签名必须手写。</w:t>
      </w:r>
    </w:p>
    <w:p>
      <w:pPr>
        <w:numPr>
          <w:ilvl w:val="0"/>
          <w:numId w:val="2"/>
        </w:numPr>
        <w:spacing w:line="360" w:lineRule="auto"/>
        <w:rPr>
          <w:rFonts w:ascii="宋体" w:hAnsi="宋体"/>
          <w:sz w:val="28"/>
          <w:szCs w:val="28"/>
        </w:rPr>
      </w:pPr>
      <w:r>
        <w:rPr>
          <w:rFonts w:hint="eastAsia" w:ascii="宋体" w:hAnsi="宋体"/>
          <w:sz w:val="28"/>
          <w:szCs w:val="28"/>
        </w:rPr>
        <w:t>理、工、医类要求字数在3000字左右，文、管类要求字数在2000 字左右。</w:t>
      </w:r>
    </w:p>
    <w:p>
      <w:pPr>
        <w:numPr>
          <w:ilvl w:val="0"/>
          <w:numId w:val="2"/>
        </w:numPr>
        <w:spacing w:line="360" w:lineRule="auto"/>
        <w:rPr>
          <w:rFonts w:ascii="宋体" w:hAnsi="宋体"/>
          <w:sz w:val="28"/>
          <w:szCs w:val="28"/>
        </w:rPr>
      </w:pPr>
      <w:r>
        <w:rPr>
          <w:rFonts w:hint="eastAsia" w:ascii="宋体" w:hAnsi="宋体"/>
          <w:sz w:val="28"/>
          <w:szCs w:val="28"/>
        </w:rPr>
        <w:t>开题报告应在第八学期第二周之前完成。</w:t>
      </w:r>
    </w:p>
    <w:p>
      <w:pPr>
        <w:numPr>
          <w:ilvl w:val="0"/>
          <w:numId w:val="2"/>
        </w:numPr>
        <w:spacing w:line="360" w:lineRule="auto"/>
        <w:rPr>
          <w:rFonts w:ascii="宋体" w:hAnsi="宋体"/>
          <w:sz w:val="28"/>
          <w:szCs w:val="28"/>
        </w:rPr>
        <w:sectPr>
          <w:headerReference r:id="rId4" w:type="first"/>
          <w:footerReference r:id="rId7" w:type="first"/>
          <w:footerReference r:id="rId5" w:type="default"/>
          <w:headerReference r:id="rId3" w:type="even"/>
          <w:footerReference r:id="rId6" w:type="even"/>
          <w:type w:val="continuous"/>
          <w:pgSz w:w="11906" w:h="16838"/>
          <w:pgMar w:top="1440" w:right="1800" w:bottom="1440" w:left="1800" w:header="851" w:footer="992" w:gutter="0"/>
          <w:cols w:space="720" w:num="1"/>
          <w:docGrid w:type="lines" w:linePitch="312" w:charSpace="0"/>
        </w:sectPr>
      </w:pPr>
    </w:p>
    <w:p>
      <w:pPr>
        <w:pStyle w:val="2"/>
      </w:pPr>
      <w:r>
        <w:rPr>
          <w:rFonts w:hint="eastAsia"/>
        </w:rPr>
        <w:t>课题来源</w:t>
      </w:r>
    </w:p>
    <w:p>
      <w:pPr>
        <w:pStyle w:val="3"/>
        <w:ind w:firstLine="480"/>
        <w:rPr>
          <w:rFonts w:hint="default" w:eastAsia="宋体"/>
          <w:lang w:val="en-US" w:eastAsia="zh-CN"/>
        </w:rPr>
      </w:pPr>
      <w:r>
        <w:rPr>
          <w:rFonts w:hint="eastAsia"/>
          <w:lang w:val="en-US" w:eastAsia="zh-CN"/>
        </w:rPr>
        <w:t>题目来源于指导老师管涛的指定，是一个基于三轴运动平台的体感模拟项目，该项目和相关企业的实际娱乐项目有紧密联系；</w:t>
      </w:r>
    </w:p>
    <w:p>
      <w:pPr>
        <w:pStyle w:val="2"/>
      </w:pPr>
      <w:r>
        <w:rPr>
          <w:rFonts w:hint="eastAsia"/>
        </w:rPr>
        <w:t>课题目的和意义</w:t>
      </w:r>
    </w:p>
    <w:p>
      <w:pPr>
        <w:pStyle w:val="3"/>
        <w:ind w:firstLine="480"/>
      </w:pPr>
      <w:r>
        <w:rPr>
          <w:rFonts w:hint="eastAsia"/>
        </w:rPr>
        <w:t>课题的目的在于</w:t>
      </w:r>
      <w:r>
        <w:rPr>
          <w:rFonts w:hint="eastAsia"/>
          <w:lang w:val="en-US" w:eastAsia="zh-CN"/>
        </w:rPr>
        <w:t>在一个三轴运动平台上较好的实现体感模拟，并且深入了解体感模拟所需要的相关内容，首先是运动平台的相关知识，运动平台的发展历史，</w:t>
      </w:r>
      <w:r>
        <w:rPr>
          <w:rFonts w:hint="eastAsia"/>
          <w:szCs w:val="22"/>
          <w:lang w:val="en-US" w:eastAsia="zh-CN"/>
        </w:rPr>
        <w:t>自由度的判定，采用的是并联结构还是串联结构，紧接着是运动平台的体感模拟算法</w:t>
      </w:r>
      <w:r>
        <w:rPr>
          <w:rFonts w:hint="eastAsia"/>
          <w:szCs w:val="22"/>
          <w:vertAlign w:val="superscript"/>
          <w:lang w:val="en-US" w:eastAsia="zh-CN"/>
        </w:rPr>
        <w:fldChar w:fldCharType="begin"/>
      </w:r>
      <w:r>
        <w:rPr>
          <w:rFonts w:hint="eastAsia"/>
          <w:szCs w:val="22"/>
          <w:vertAlign w:val="superscript"/>
          <w:lang w:val="en-US" w:eastAsia="zh-CN"/>
        </w:rPr>
        <w:instrText xml:space="preserve"> REF _Ref12123 \w \h </w:instrText>
      </w:r>
      <w:r>
        <w:rPr>
          <w:rFonts w:hint="eastAsia"/>
          <w:szCs w:val="22"/>
          <w:vertAlign w:val="superscript"/>
          <w:lang w:val="en-US" w:eastAsia="zh-CN"/>
        </w:rPr>
        <w:fldChar w:fldCharType="separate"/>
      </w:r>
      <w:r>
        <w:rPr>
          <w:rFonts w:hint="eastAsia"/>
          <w:szCs w:val="22"/>
          <w:vertAlign w:val="superscript"/>
          <w:lang w:val="en-US" w:eastAsia="zh-CN"/>
        </w:rPr>
        <w:t>[1]</w:t>
      </w:r>
      <w:r>
        <w:rPr>
          <w:rFonts w:hint="eastAsia"/>
          <w:szCs w:val="22"/>
          <w:vertAlign w:val="superscript"/>
          <w:lang w:val="en-US" w:eastAsia="zh-CN"/>
        </w:rPr>
        <w:fldChar w:fldCharType="end"/>
      </w:r>
      <w:r>
        <w:rPr>
          <w:rFonts w:hint="eastAsia"/>
          <w:szCs w:val="22"/>
          <w:lang w:val="en-US" w:eastAsia="zh-CN"/>
        </w:rPr>
        <w:t>（</w:t>
      </w:r>
      <w:r>
        <w:rPr>
          <w:rFonts w:hint="default"/>
          <w:szCs w:val="22"/>
          <w:lang w:val="en-US" w:eastAsia="zh-CN"/>
        </w:rPr>
        <w:t>Motion Cueing</w:t>
      </w:r>
      <w:r>
        <w:rPr>
          <w:rFonts w:hint="eastAsia"/>
          <w:szCs w:val="22"/>
          <w:lang w:val="en-US" w:eastAsia="zh-CN"/>
        </w:rPr>
        <w:t xml:space="preserve"> </w:t>
      </w:r>
      <w:r>
        <w:rPr>
          <w:rFonts w:hint="default"/>
          <w:szCs w:val="22"/>
          <w:lang w:val="en-US" w:eastAsia="zh-CN"/>
        </w:rPr>
        <w:t xml:space="preserve"> Algorithm, MCA</w:t>
      </w:r>
      <w:r>
        <w:rPr>
          <w:rFonts w:hint="eastAsia"/>
          <w:szCs w:val="22"/>
          <w:lang w:val="en-US" w:eastAsia="zh-CN"/>
        </w:rPr>
        <w:t>）的熟悉，包括其原理，机制，还有具体实践的框架方式，于此同时，还需了解体感模拟算法之后得到的平台姿态</w:t>
      </w:r>
      <w:r>
        <w:rPr>
          <w:rFonts w:hint="eastAsia"/>
          <w:lang w:val="en-US" w:eastAsia="zh-CN"/>
        </w:rPr>
        <w:t>如何反解，可以通过一些实际的具体例子了解反解的过程，在调整体感模拟算法的时候，也必须具备一定的人体运动感知理论才能合适的调整算法，还有重要的一部分便是视觉模拟部分，将采用VR技术来完成视觉模拟；</w:t>
      </w:r>
    </w:p>
    <w:p>
      <w:pPr>
        <w:pStyle w:val="3"/>
        <w:ind w:firstLine="480"/>
        <w:rPr>
          <w:rFonts w:hint="default" w:eastAsia="宋体"/>
          <w:lang w:val="en-US" w:eastAsia="zh-CN"/>
        </w:rPr>
      </w:pPr>
      <w:r>
        <w:rPr>
          <w:rFonts w:hint="eastAsia"/>
        </w:rPr>
        <w:t>课题的意义在于，</w:t>
      </w:r>
      <w:r>
        <w:rPr>
          <w:rFonts w:hint="eastAsia"/>
          <w:lang w:val="en-US" w:eastAsia="zh-CN"/>
        </w:rPr>
        <w:t>较好的体感模拟将会在相关的娱乐项目中带来更加逼真的体验，带来更多的市场利益，同时在相关的虚拟训练，类似于飞行模拟器中，略加改进该项目也能起到很好的训练效果；</w:t>
      </w:r>
    </w:p>
    <w:p>
      <w:pPr>
        <w:pStyle w:val="2"/>
      </w:pPr>
      <w:r>
        <w:rPr>
          <w:rFonts w:hint="eastAsia"/>
        </w:rPr>
        <w:t>国内外研究现况和趋势</w:t>
      </w:r>
    </w:p>
    <w:p>
      <w:pPr>
        <w:pStyle w:val="3"/>
        <w:ind w:firstLine="480"/>
        <w:rPr>
          <w:rFonts w:hint="eastAsia"/>
          <w:lang w:val="en-US" w:eastAsia="zh-CN"/>
        </w:rPr>
      </w:pPr>
      <w:r>
        <w:rPr>
          <w:rFonts w:hint="eastAsia"/>
          <w:lang w:val="en-US" w:eastAsia="zh-CN"/>
        </w:rPr>
        <w:t>早在1910年，第一个飞行模拟器Sanders Teacher诞生</w:t>
      </w:r>
      <w:r>
        <w:rPr>
          <w:rFonts w:hint="eastAsia"/>
          <w:vertAlign w:val="superscript"/>
          <w:lang w:val="en-US" w:eastAsia="zh-CN"/>
        </w:rPr>
        <w:fldChar w:fldCharType="begin"/>
      </w:r>
      <w:r>
        <w:rPr>
          <w:rFonts w:hint="eastAsia"/>
          <w:vertAlign w:val="superscript"/>
          <w:lang w:val="en-US" w:eastAsia="zh-CN"/>
        </w:rPr>
        <w:instrText xml:space="preserve"> REF _Ref12473 \w \h </w:instrText>
      </w:r>
      <w:r>
        <w:rPr>
          <w:rFonts w:hint="eastAsia"/>
          <w:vertAlign w:val="superscript"/>
          <w:lang w:val="en-US" w:eastAsia="zh-CN"/>
        </w:rPr>
        <w:fldChar w:fldCharType="separate"/>
      </w:r>
      <w:r>
        <w:rPr>
          <w:rFonts w:hint="eastAsia"/>
          <w:vertAlign w:val="superscript"/>
          <w:lang w:val="en-US" w:eastAsia="zh-CN"/>
        </w:rPr>
        <w:t>[2]</w:t>
      </w:r>
      <w:r>
        <w:rPr>
          <w:rFonts w:hint="eastAsia"/>
          <w:vertAlign w:val="superscript"/>
          <w:lang w:val="en-US" w:eastAsia="zh-CN"/>
        </w:rPr>
        <w:fldChar w:fldCharType="end"/>
      </w:r>
      <w:r>
        <w:rPr>
          <w:rFonts w:hint="eastAsia"/>
          <w:lang w:val="en-US" w:eastAsia="zh-CN"/>
        </w:rPr>
        <w:t>，在19世纪下半叶，各种载具的驾驶模拟器诸如汽车，摩托车，坦克，舰艇等均被开发出来，现如今随着体感模拟技术的进步和运动平台成本的降低，体感模拟已经大幅进入商用市场，各种VR体验馆应运而生；</w:t>
      </w:r>
    </w:p>
    <w:p>
      <w:pPr>
        <w:pStyle w:val="3"/>
        <w:jc w:val="left"/>
        <w:rPr>
          <w:rFonts w:hint="default"/>
          <w:lang w:val="en-US" w:eastAsia="zh-CN"/>
        </w:rPr>
      </w:pPr>
      <w:r>
        <w:rPr>
          <w:rFonts w:hint="eastAsia"/>
          <w:lang w:val="en-US" w:eastAsia="zh-CN"/>
        </w:rPr>
        <w:t>由于运动平台的运动范围极其有限，真实情况下载具的活动范围远远超出运动平台，同时又需使用户在运动平台中有良好的体验，使用体感模拟算法达到预期的体感模拟效果是必要的，</w:t>
      </w:r>
      <w:r>
        <w:rPr>
          <w:rFonts w:hint="eastAsia"/>
          <w:szCs w:val="22"/>
          <w:lang w:val="en-US" w:eastAsia="zh-CN"/>
        </w:rPr>
        <w:t>体感模拟算法利用人体感知缺陷，在运</w:t>
      </w:r>
      <w:r>
        <w:rPr>
          <w:rFonts w:hint="default"/>
          <w:szCs w:val="22"/>
          <w:lang w:val="en-US" w:eastAsia="zh-CN"/>
        </w:rPr>
        <w:t>动平台的物理限制之下，尽可能模拟出人体感知运动所需的因素，“欺骗”人体使得人体拥有相似的运动感觉</w:t>
      </w:r>
      <w:r>
        <w:rPr>
          <w:rFonts w:hint="default"/>
          <w:szCs w:val="22"/>
          <w:vertAlign w:val="superscript"/>
          <w:lang w:val="en-US" w:eastAsia="zh-CN"/>
        </w:rPr>
        <w:fldChar w:fldCharType="begin"/>
      </w:r>
      <w:r>
        <w:rPr>
          <w:rFonts w:hint="default"/>
          <w:szCs w:val="22"/>
          <w:vertAlign w:val="superscript"/>
          <w:lang w:val="en-US" w:eastAsia="zh-CN"/>
        </w:rPr>
        <w:instrText xml:space="preserve"> REF _Ref12861 \w \h </w:instrText>
      </w:r>
      <w:r>
        <w:rPr>
          <w:rFonts w:hint="default"/>
          <w:szCs w:val="22"/>
          <w:vertAlign w:val="superscript"/>
          <w:lang w:val="en-US" w:eastAsia="zh-CN"/>
        </w:rPr>
        <w:fldChar w:fldCharType="separate"/>
      </w:r>
      <w:r>
        <w:rPr>
          <w:rFonts w:hint="default"/>
          <w:szCs w:val="22"/>
          <w:vertAlign w:val="superscript"/>
          <w:lang w:val="en-US" w:eastAsia="zh-CN"/>
        </w:rPr>
        <w:t>[3]</w:t>
      </w:r>
      <w:r>
        <w:rPr>
          <w:rFonts w:hint="default"/>
          <w:szCs w:val="22"/>
          <w:vertAlign w:val="superscript"/>
          <w:lang w:val="en-US" w:eastAsia="zh-CN"/>
        </w:rPr>
        <w:fldChar w:fldCharType="end"/>
      </w:r>
      <w:r>
        <w:rPr>
          <w:rFonts w:hint="eastAsia"/>
          <w:szCs w:val="22"/>
          <w:lang w:val="en-US" w:eastAsia="zh-CN"/>
        </w:rPr>
        <w:t>。主流的体感模拟算法为洗出算法</w:t>
      </w:r>
      <w:r>
        <w:rPr>
          <w:rFonts w:hint="default"/>
          <w:szCs w:val="22"/>
          <w:lang w:val="en-US" w:eastAsia="zh-CN"/>
        </w:rPr>
        <w:t>，主要有经典洗出算法</w:t>
      </w:r>
      <w:r>
        <w:rPr>
          <w:rFonts w:hint="default"/>
          <w:szCs w:val="22"/>
          <w:vertAlign w:val="superscript"/>
          <w:lang w:val="en-US" w:eastAsia="zh-CN"/>
        </w:rPr>
        <w:fldChar w:fldCharType="begin"/>
      </w:r>
      <w:r>
        <w:rPr>
          <w:rFonts w:hint="default"/>
          <w:szCs w:val="22"/>
          <w:vertAlign w:val="superscript"/>
          <w:lang w:val="en-US" w:eastAsia="zh-CN"/>
        </w:rPr>
        <w:instrText xml:space="preserve"> REF _Ref13162 \w \h </w:instrText>
      </w:r>
      <w:r>
        <w:rPr>
          <w:rFonts w:hint="default"/>
          <w:szCs w:val="22"/>
          <w:vertAlign w:val="superscript"/>
          <w:lang w:val="en-US" w:eastAsia="zh-CN"/>
        </w:rPr>
        <w:fldChar w:fldCharType="separate"/>
      </w:r>
      <w:r>
        <w:rPr>
          <w:rFonts w:hint="default"/>
          <w:szCs w:val="22"/>
          <w:vertAlign w:val="superscript"/>
          <w:lang w:val="en-US" w:eastAsia="zh-CN"/>
        </w:rPr>
        <w:t>[4]</w:t>
      </w:r>
      <w:r>
        <w:rPr>
          <w:rFonts w:hint="default"/>
          <w:szCs w:val="22"/>
          <w:vertAlign w:val="superscript"/>
          <w:lang w:val="en-US" w:eastAsia="zh-CN"/>
        </w:rPr>
        <w:fldChar w:fldCharType="end"/>
      </w:r>
      <w:r>
        <w:rPr>
          <w:rFonts w:hint="default"/>
          <w:szCs w:val="22"/>
          <w:vertAlign w:val="superscript"/>
          <w:lang w:val="en-US" w:eastAsia="zh-CN"/>
        </w:rPr>
        <w:fldChar w:fldCharType="begin"/>
      </w:r>
      <w:r>
        <w:rPr>
          <w:rFonts w:hint="default"/>
          <w:szCs w:val="22"/>
          <w:vertAlign w:val="superscript"/>
          <w:lang w:val="en-US" w:eastAsia="zh-CN"/>
        </w:rPr>
        <w:instrText xml:space="preserve"> REF _Ref13172 \w \h </w:instrText>
      </w:r>
      <w:r>
        <w:rPr>
          <w:rFonts w:hint="default"/>
          <w:szCs w:val="22"/>
          <w:vertAlign w:val="superscript"/>
          <w:lang w:val="en-US" w:eastAsia="zh-CN"/>
        </w:rPr>
        <w:fldChar w:fldCharType="separate"/>
      </w:r>
      <w:r>
        <w:rPr>
          <w:rFonts w:hint="default"/>
          <w:szCs w:val="22"/>
          <w:vertAlign w:val="superscript"/>
          <w:lang w:val="en-US" w:eastAsia="zh-CN"/>
        </w:rPr>
        <w:t>[5]</w:t>
      </w:r>
      <w:r>
        <w:rPr>
          <w:rFonts w:hint="default"/>
          <w:szCs w:val="22"/>
          <w:vertAlign w:val="superscript"/>
          <w:lang w:val="en-US" w:eastAsia="zh-CN"/>
        </w:rPr>
        <w:fldChar w:fldCharType="end"/>
      </w:r>
      <w:r>
        <w:rPr>
          <w:rFonts w:hint="default"/>
          <w:szCs w:val="22"/>
          <w:lang w:val="en-US" w:eastAsia="zh-CN"/>
        </w:rPr>
        <w:t>、自适应洗出算法</w:t>
      </w:r>
      <w:r>
        <w:rPr>
          <w:rFonts w:hint="default"/>
          <w:szCs w:val="22"/>
          <w:vertAlign w:val="superscript"/>
          <w:lang w:val="en-US" w:eastAsia="zh-CN"/>
        </w:rPr>
        <w:fldChar w:fldCharType="begin"/>
      </w:r>
      <w:r>
        <w:rPr>
          <w:rFonts w:hint="default"/>
          <w:szCs w:val="22"/>
          <w:vertAlign w:val="superscript"/>
          <w:lang w:val="en-US" w:eastAsia="zh-CN"/>
        </w:rPr>
        <w:instrText xml:space="preserve"> REF _Ref13508 \w \h </w:instrText>
      </w:r>
      <w:r>
        <w:rPr>
          <w:rFonts w:hint="default"/>
          <w:szCs w:val="22"/>
          <w:vertAlign w:val="superscript"/>
          <w:lang w:val="en-US" w:eastAsia="zh-CN"/>
        </w:rPr>
        <w:fldChar w:fldCharType="separate"/>
      </w:r>
      <w:r>
        <w:rPr>
          <w:rFonts w:hint="default"/>
          <w:szCs w:val="22"/>
          <w:vertAlign w:val="superscript"/>
          <w:lang w:val="en-US" w:eastAsia="zh-CN"/>
        </w:rPr>
        <w:t>[6]</w:t>
      </w:r>
      <w:r>
        <w:rPr>
          <w:rFonts w:hint="default"/>
          <w:szCs w:val="22"/>
          <w:vertAlign w:val="superscript"/>
          <w:lang w:val="en-US" w:eastAsia="zh-CN"/>
        </w:rPr>
        <w:fldChar w:fldCharType="end"/>
      </w:r>
      <w:r>
        <w:rPr>
          <w:rFonts w:hint="default"/>
          <w:szCs w:val="22"/>
          <w:lang w:val="en-US" w:eastAsia="zh-CN"/>
        </w:rPr>
        <w:t>、最优洗出算法</w:t>
      </w:r>
      <w:r>
        <w:rPr>
          <w:rFonts w:hint="eastAsia"/>
          <w:szCs w:val="22"/>
          <w:vertAlign w:val="superscript"/>
          <w:lang w:val="en-US" w:eastAsia="zh-CN"/>
        </w:rPr>
        <w:fldChar w:fldCharType="begin"/>
      </w:r>
      <w:r>
        <w:rPr>
          <w:rFonts w:hint="eastAsia"/>
          <w:szCs w:val="22"/>
          <w:vertAlign w:val="superscript"/>
          <w:lang w:val="en-US" w:eastAsia="zh-CN"/>
        </w:rPr>
        <w:instrText xml:space="preserve"> REF _Ref13537 \w \h </w:instrText>
      </w:r>
      <w:r>
        <w:rPr>
          <w:rFonts w:hint="eastAsia"/>
          <w:szCs w:val="22"/>
          <w:vertAlign w:val="superscript"/>
          <w:lang w:val="en-US" w:eastAsia="zh-CN"/>
        </w:rPr>
        <w:fldChar w:fldCharType="separate"/>
      </w:r>
      <w:r>
        <w:rPr>
          <w:rFonts w:hint="eastAsia"/>
          <w:szCs w:val="22"/>
          <w:vertAlign w:val="superscript"/>
          <w:lang w:val="en-US" w:eastAsia="zh-CN"/>
        </w:rPr>
        <w:t>[7]</w:t>
      </w:r>
      <w:r>
        <w:rPr>
          <w:rFonts w:hint="eastAsia"/>
          <w:szCs w:val="22"/>
          <w:vertAlign w:val="superscript"/>
          <w:lang w:val="en-US" w:eastAsia="zh-CN"/>
        </w:rPr>
        <w:fldChar w:fldCharType="end"/>
      </w:r>
      <w:r>
        <w:rPr>
          <w:rFonts w:hint="eastAsia"/>
          <w:szCs w:val="22"/>
          <w:lang w:val="en-US" w:eastAsia="zh-CN"/>
        </w:rPr>
        <w:t>三种类型，与此同时，各种各样的基于这三种算法进行的改进层出不穷，例如“基于VR运动模拟器的体感模拟算法的研究”</w:t>
      </w:r>
      <w:r>
        <w:rPr>
          <w:rFonts w:hint="eastAsia"/>
          <w:szCs w:val="22"/>
          <w:vertAlign w:val="superscript"/>
          <w:lang w:val="en-US" w:eastAsia="zh-CN"/>
        </w:rPr>
        <w:fldChar w:fldCharType="begin"/>
      </w:r>
      <w:r>
        <w:rPr>
          <w:rFonts w:hint="eastAsia"/>
          <w:szCs w:val="22"/>
          <w:vertAlign w:val="superscript"/>
          <w:lang w:val="en-US" w:eastAsia="zh-CN"/>
        </w:rPr>
        <w:instrText xml:space="preserve"> REF _Ref13733 \w \h </w:instrText>
      </w:r>
      <w:r>
        <w:rPr>
          <w:rFonts w:hint="eastAsia"/>
          <w:szCs w:val="22"/>
          <w:vertAlign w:val="superscript"/>
          <w:lang w:val="en-US" w:eastAsia="zh-CN"/>
        </w:rPr>
        <w:fldChar w:fldCharType="separate"/>
      </w:r>
      <w:r>
        <w:rPr>
          <w:rFonts w:hint="eastAsia"/>
          <w:szCs w:val="22"/>
          <w:vertAlign w:val="superscript"/>
          <w:lang w:val="en-US" w:eastAsia="zh-CN"/>
        </w:rPr>
        <w:t>[8]</w:t>
      </w:r>
      <w:r>
        <w:rPr>
          <w:rFonts w:hint="eastAsia"/>
          <w:szCs w:val="22"/>
          <w:vertAlign w:val="superscript"/>
          <w:lang w:val="en-US" w:eastAsia="zh-CN"/>
        </w:rPr>
        <w:fldChar w:fldCharType="end"/>
      </w:r>
      <w:r>
        <w:rPr>
          <w:rFonts w:hint="eastAsia"/>
          <w:szCs w:val="22"/>
          <w:lang w:val="en-US" w:eastAsia="zh-CN"/>
        </w:rPr>
        <w:t>和“Development of Cueing Algorithm Based on ‘Closed-Loop</w:t>
      </w:r>
      <w:r>
        <w:rPr>
          <w:rFonts w:hint="default"/>
          <w:szCs w:val="22"/>
          <w:lang w:val="en-US" w:eastAsia="zh-CN"/>
        </w:rPr>
        <w:t>’</w:t>
      </w:r>
      <w:r>
        <w:rPr>
          <w:rFonts w:hint="eastAsia"/>
          <w:szCs w:val="22"/>
          <w:lang w:val="en-US" w:eastAsia="zh-CN"/>
        </w:rPr>
        <w:t xml:space="preserve"> Control for Flight Simulator Motion System”</w:t>
      </w:r>
      <w:r>
        <w:rPr>
          <w:rFonts w:hint="eastAsia"/>
          <w:szCs w:val="22"/>
          <w:vertAlign w:val="superscript"/>
          <w:lang w:val="en-US" w:eastAsia="zh-CN"/>
        </w:rPr>
        <w:fldChar w:fldCharType="begin"/>
      </w:r>
      <w:r>
        <w:rPr>
          <w:rFonts w:hint="eastAsia"/>
          <w:szCs w:val="22"/>
          <w:vertAlign w:val="superscript"/>
          <w:lang w:val="en-US" w:eastAsia="zh-CN"/>
        </w:rPr>
        <w:instrText xml:space="preserve"> REF _Ref13903 \w \h </w:instrText>
      </w:r>
      <w:r>
        <w:rPr>
          <w:rFonts w:hint="eastAsia"/>
          <w:szCs w:val="22"/>
          <w:vertAlign w:val="superscript"/>
          <w:lang w:val="en-US" w:eastAsia="zh-CN"/>
        </w:rPr>
        <w:fldChar w:fldCharType="separate"/>
      </w:r>
      <w:r>
        <w:rPr>
          <w:rFonts w:hint="eastAsia"/>
          <w:szCs w:val="22"/>
          <w:vertAlign w:val="superscript"/>
          <w:lang w:val="en-US" w:eastAsia="zh-CN"/>
        </w:rPr>
        <w:t>[9]</w:t>
      </w:r>
      <w:r>
        <w:rPr>
          <w:rFonts w:hint="eastAsia"/>
          <w:szCs w:val="22"/>
          <w:vertAlign w:val="superscript"/>
          <w:lang w:val="en-US" w:eastAsia="zh-CN"/>
        </w:rPr>
        <w:fldChar w:fldCharType="end"/>
      </w:r>
      <w:r>
        <w:rPr>
          <w:rFonts w:hint="eastAsia"/>
          <w:szCs w:val="22"/>
          <w:lang w:val="en-US" w:eastAsia="zh-CN"/>
        </w:rPr>
        <w:t>；</w:t>
      </w:r>
    </w:p>
    <w:p>
      <w:pPr>
        <w:pStyle w:val="2"/>
      </w:pPr>
      <w:r>
        <w:rPr>
          <w:rFonts w:hint="eastAsia"/>
        </w:rPr>
        <w:t>课题目标</w:t>
      </w:r>
    </w:p>
    <w:p>
      <w:pPr>
        <w:pStyle w:val="3"/>
        <w:bidi w:val="0"/>
        <w:rPr>
          <w:rFonts w:hint="default" w:eastAsia="宋体"/>
          <w:lang w:val="en-US" w:eastAsia="zh-CN"/>
        </w:rPr>
      </w:pPr>
      <w:r>
        <w:rPr>
          <w:rFonts w:hint="eastAsia"/>
          <w:lang w:val="en-US" w:eastAsia="zh-CN"/>
        </w:rPr>
        <w:t>课题目标： 用户输入三自由度的运动数据（线加速度和角速度的变化，这些的组合），可以在实际的三自由度平台上做出正确的动作来模拟该运动数据，也就是在这个平台上进行体感模拟</w:t>
      </w:r>
      <w:r>
        <w:rPr>
          <w:rFonts w:hint="eastAsia"/>
          <w:szCs w:val="22"/>
          <w:vertAlign w:val="superscript"/>
          <w:lang w:val="en-US" w:eastAsia="zh-CN"/>
        </w:rPr>
        <w:fldChar w:fldCharType="begin"/>
      </w:r>
      <w:r>
        <w:rPr>
          <w:rFonts w:hint="eastAsia"/>
          <w:szCs w:val="22"/>
          <w:vertAlign w:val="superscript"/>
          <w:lang w:val="en-US" w:eastAsia="zh-CN"/>
        </w:rPr>
        <w:instrText xml:space="preserve"> REF _Ref14047 \w \h </w:instrText>
      </w:r>
      <w:r>
        <w:rPr>
          <w:rFonts w:hint="eastAsia"/>
          <w:szCs w:val="22"/>
          <w:vertAlign w:val="superscript"/>
          <w:lang w:val="en-US" w:eastAsia="zh-CN"/>
        </w:rPr>
        <w:fldChar w:fldCharType="separate"/>
      </w:r>
      <w:r>
        <w:rPr>
          <w:rFonts w:hint="eastAsia"/>
          <w:szCs w:val="22"/>
          <w:vertAlign w:val="superscript"/>
          <w:lang w:val="en-US" w:eastAsia="zh-CN"/>
        </w:rPr>
        <w:t>[10]</w:t>
      </w:r>
      <w:r>
        <w:rPr>
          <w:rFonts w:hint="eastAsia"/>
          <w:szCs w:val="22"/>
          <w:vertAlign w:val="superscript"/>
          <w:lang w:val="en-US" w:eastAsia="zh-CN"/>
        </w:rPr>
        <w:fldChar w:fldCharType="end"/>
      </w:r>
      <w:r>
        <w:rPr>
          <w:rFonts w:hint="eastAsia"/>
          <w:szCs w:val="22"/>
          <w:lang w:val="en-US" w:eastAsia="zh-CN"/>
        </w:rPr>
        <w:t>，</w:t>
      </w:r>
      <w:r>
        <w:rPr>
          <w:rFonts w:hint="eastAsia"/>
          <w:lang w:val="en-US" w:eastAsia="zh-CN"/>
        </w:rPr>
        <w:t>（倘如硬件欠缺，那么则通过软件仿真来实现该三自由度运动平台的实际状况），除了通过该平台来模拟的部分运动信号，还需要使用VR相关技术来实现运动数据和视觉数据的同步；</w:t>
      </w:r>
    </w:p>
    <w:p>
      <w:pPr>
        <w:pStyle w:val="2"/>
      </w:pPr>
      <w:r>
        <w:rPr>
          <w:rFonts w:hint="eastAsia"/>
        </w:rPr>
        <w:t>问题描述</w:t>
      </w:r>
    </w:p>
    <w:p>
      <w:pPr>
        <w:pStyle w:val="3"/>
        <w:numPr>
          <w:ilvl w:val="0"/>
          <w:numId w:val="0"/>
        </w:numPr>
        <w:ind w:leftChars="0" w:firstLine="420" w:firstLineChars="0"/>
        <w:rPr>
          <w:rFonts w:hint="eastAsia"/>
          <w:lang w:val="en-US" w:eastAsia="zh-CN"/>
        </w:rPr>
      </w:pPr>
      <w:r>
        <w:rPr>
          <w:rFonts w:hint="eastAsia"/>
          <w:lang w:val="en-US" w:eastAsia="zh-CN"/>
        </w:rPr>
        <w:t>首先需要将该课题拆分为具体的几个步骤，分别如下：</w:t>
      </w:r>
    </w:p>
    <w:p>
      <w:pPr>
        <w:pStyle w:val="3"/>
        <w:numPr>
          <w:ilvl w:val="0"/>
          <w:numId w:val="3"/>
        </w:numPr>
        <w:ind w:left="425" w:leftChars="0" w:hanging="425" w:firstLineChars="0"/>
        <w:rPr>
          <w:rFonts w:hint="default"/>
          <w:lang w:val="en-US" w:eastAsia="zh-CN"/>
        </w:rPr>
      </w:pPr>
      <w:r>
        <w:rPr>
          <w:rFonts w:hint="eastAsia"/>
          <w:lang w:val="en-US" w:eastAsia="zh-CN"/>
        </w:rPr>
        <w:t>将用户输入的运动数据转化为三自由度运动平台的姿态：</w:t>
      </w:r>
    </w:p>
    <w:p>
      <w:pPr>
        <w:pStyle w:val="3"/>
        <w:widowControl w:val="0"/>
        <w:numPr>
          <w:ilvl w:val="0"/>
          <w:numId w:val="0"/>
        </w:numPr>
        <w:spacing w:line="360" w:lineRule="auto"/>
        <w:ind w:firstLine="420" w:firstLineChars="0"/>
        <w:jc w:val="both"/>
        <w:rPr>
          <w:rFonts w:hint="default"/>
          <w:lang w:val="en-US" w:eastAsia="zh-CN"/>
        </w:rPr>
      </w:pPr>
      <w:r>
        <w:rPr>
          <w:rFonts w:hint="eastAsia"/>
          <w:lang w:val="en-US" w:eastAsia="zh-CN"/>
        </w:rPr>
        <w:t>这里主要涉及到了在体感模拟上经常使用的算法，洗出算法，简单的说就是把一个运动数据的线加速度和角速度转化为运动平台的应有的位姿，该算法调整的好坏会直接影响体感模拟的效果，主要运用信号滤波器；</w:t>
      </w:r>
    </w:p>
    <w:p>
      <w:pPr>
        <w:pStyle w:val="3"/>
        <w:numPr>
          <w:ilvl w:val="0"/>
          <w:numId w:val="3"/>
        </w:numPr>
        <w:ind w:left="425" w:leftChars="0" w:hanging="425" w:firstLineChars="0"/>
        <w:rPr>
          <w:rFonts w:hint="default"/>
          <w:lang w:val="en-US" w:eastAsia="zh-CN"/>
        </w:rPr>
      </w:pPr>
      <w:r>
        <w:rPr>
          <w:rFonts w:hint="eastAsia"/>
          <w:lang w:val="en-US" w:eastAsia="zh-CN"/>
        </w:rPr>
        <w:t>将三自由度运动平台的姿态转化为其相关部件的运动数据：</w:t>
      </w:r>
    </w:p>
    <w:p>
      <w:pPr>
        <w:pStyle w:val="3"/>
        <w:widowControl w:val="0"/>
        <w:numPr>
          <w:ilvl w:val="0"/>
          <w:numId w:val="0"/>
        </w:numPr>
        <w:spacing w:line="360" w:lineRule="auto"/>
        <w:ind w:firstLine="420" w:firstLineChars="0"/>
        <w:jc w:val="both"/>
        <w:rPr>
          <w:rFonts w:hint="default"/>
          <w:lang w:val="en-US" w:eastAsia="zh-CN"/>
        </w:rPr>
      </w:pPr>
      <w:r>
        <w:rPr>
          <w:rFonts w:hint="eastAsia"/>
          <w:lang w:val="en-US" w:eastAsia="zh-CN"/>
        </w:rPr>
        <w:t>这个步骤就是将运动平台的姿态反解。首先要将该运动平台进行坐标系的设定，得到在该坐标系下各部件的坐标，再根据约束条件求解该运动平台各个部件的真实运动数据，平台各个部件根据该数据去运动才能尽可能的模拟用户输入的运动数据。</w:t>
      </w:r>
    </w:p>
    <w:p>
      <w:pPr>
        <w:pStyle w:val="3"/>
        <w:numPr>
          <w:ilvl w:val="0"/>
          <w:numId w:val="3"/>
        </w:numPr>
        <w:ind w:left="425" w:leftChars="0" w:hanging="425" w:firstLineChars="0"/>
        <w:rPr>
          <w:rFonts w:hint="default"/>
          <w:lang w:val="en-US" w:eastAsia="zh-CN"/>
        </w:rPr>
      </w:pPr>
      <w:r>
        <w:rPr>
          <w:rFonts w:hint="eastAsia"/>
          <w:lang w:val="en-US" w:eastAsia="zh-CN"/>
        </w:rPr>
        <w:t>使用VR技术来模拟相关的视觉数据：</w:t>
      </w:r>
    </w:p>
    <w:p>
      <w:pPr>
        <w:pStyle w:val="3"/>
        <w:numPr>
          <w:ilvl w:val="0"/>
          <w:numId w:val="0"/>
        </w:numPr>
        <w:ind w:leftChars="0" w:firstLine="420" w:firstLineChars="0"/>
        <w:rPr>
          <w:rFonts w:hint="eastAsia"/>
          <w:lang w:val="en-US" w:eastAsia="zh-CN"/>
        </w:rPr>
      </w:pPr>
      <w:r>
        <w:rPr>
          <w:rFonts w:hint="eastAsia"/>
          <w:lang w:val="en-US" w:eastAsia="zh-CN"/>
        </w:rPr>
        <w:t>运动平台带来的体感模拟并不是全面的，人体对于运动的感知很大一部分是来自于对于视觉的感知，这一部分的视觉模拟则通过VR技术来实现，这也同样是至关重要的一环，倘如无法将运动平台提供的加速度，角速度和视觉信号较好的契合，大脑将会无法协调这些这些信号，会造成不适感</w:t>
      </w:r>
      <w:r>
        <w:rPr>
          <w:rFonts w:hint="eastAsia"/>
          <w:vertAlign w:val="superscript"/>
          <w:lang w:val="en-US" w:eastAsia="zh-CN"/>
        </w:rPr>
        <w:fldChar w:fldCharType="begin"/>
      </w:r>
      <w:r>
        <w:rPr>
          <w:rFonts w:hint="eastAsia"/>
          <w:vertAlign w:val="superscript"/>
          <w:lang w:val="en-US" w:eastAsia="zh-CN"/>
        </w:rPr>
        <w:instrText xml:space="preserve"> REF _Ref14380 \w \h </w:instrText>
      </w:r>
      <w:r>
        <w:rPr>
          <w:rFonts w:hint="eastAsia"/>
          <w:vertAlign w:val="superscript"/>
          <w:lang w:val="en-US" w:eastAsia="zh-CN"/>
        </w:rPr>
        <w:fldChar w:fldCharType="separate"/>
      </w:r>
      <w:r>
        <w:rPr>
          <w:rFonts w:hint="eastAsia"/>
          <w:vertAlign w:val="superscript"/>
          <w:lang w:val="en-US" w:eastAsia="zh-CN"/>
        </w:rPr>
        <w:t>[11]</w:t>
      </w:r>
      <w:r>
        <w:rPr>
          <w:rFonts w:hint="eastAsia"/>
          <w:vertAlign w:val="superscript"/>
          <w:lang w:val="en-US" w:eastAsia="zh-CN"/>
        </w:rPr>
        <w:fldChar w:fldCharType="end"/>
      </w:r>
      <w:r>
        <w:rPr>
          <w:rFonts w:hint="eastAsia"/>
          <w:lang w:val="en-US" w:eastAsia="zh-CN"/>
        </w:rPr>
        <w:t>；</w:t>
      </w:r>
    </w:p>
    <w:p>
      <w:pPr>
        <w:pStyle w:val="3"/>
        <w:numPr>
          <w:ilvl w:val="0"/>
          <w:numId w:val="3"/>
        </w:numPr>
        <w:ind w:left="425" w:leftChars="0" w:hanging="425" w:firstLineChars="0"/>
        <w:rPr>
          <w:rFonts w:hint="default"/>
          <w:lang w:val="en-US" w:eastAsia="zh-CN"/>
        </w:rPr>
      </w:pPr>
      <w:r>
        <w:rPr>
          <w:rFonts w:hint="eastAsia"/>
          <w:lang w:val="en-US" w:eastAsia="zh-CN"/>
        </w:rPr>
        <w:t>其次是整个过程实现的方案的考虑：</w:t>
      </w:r>
    </w:p>
    <w:p>
      <w:pPr>
        <w:pStyle w:val="3"/>
        <w:numPr>
          <w:ilvl w:val="0"/>
          <w:numId w:val="0"/>
        </w:numPr>
        <w:ind w:leftChars="0" w:firstLine="420" w:firstLineChars="0"/>
        <w:rPr>
          <w:rFonts w:hint="default"/>
          <w:lang w:val="en-US" w:eastAsia="zh-CN"/>
        </w:rPr>
      </w:pPr>
      <w:r>
        <w:rPr>
          <w:rFonts w:hint="eastAsia"/>
          <w:lang w:val="en-US" w:eastAsia="zh-CN"/>
        </w:rPr>
        <w:t>没有相关硬件的情况下，将使用python编写前后端的软件，将相应的运动数据输入，然后在浏览器或软件界面上可以看到三轴运动平台对应的运动效果；视觉模拟这一部分在没有实际硬件的情况下则只能编写相关的程序，验证方式可以采用相关的仿真软件来验证；</w:t>
      </w:r>
    </w:p>
    <w:p>
      <w:pPr>
        <w:pStyle w:val="2"/>
      </w:pPr>
      <w:r>
        <w:rPr>
          <w:rFonts w:hint="eastAsia"/>
        </w:rPr>
        <w:t>研究手段</w:t>
      </w:r>
    </w:p>
    <w:p>
      <w:pPr>
        <w:pStyle w:val="3"/>
        <w:numPr>
          <w:ilvl w:val="0"/>
          <w:numId w:val="4"/>
        </w:numPr>
        <w:ind w:left="425" w:leftChars="0" w:hanging="425" w:firstLineChars="0"/>
        <w:rPr>
          <w:rFonts w:hint="default" w:eastAsia="宋体"/>
          <w:lang w:val="en-US" w:eastAsia="zh-CN"/>
        </w:rPr>
      </w:pPr>
      <w:r>
        <w:rPr>
          <w:rFonts w:hint="eastAsia"/>
          <w:lang w:val="en-US" w:eastAsia="zh-CN"/>
        </w:rPr>
        <w:t>阅读文献</w:t>
      </w:r>
    </w:p>
    <w:p>
      <w:pPr>
        <w:pStyle w:val="3"/>
        <w:widowControl w:val="0"/>
        <w:numPr>
          <w:ilvl w:val="0"/>
          <w:numId w:val="0"/>
        </w:numPr>
        <w:spacing w:line="360" w:lineRule="auto"/>
        <w:ind w:firstLine="420" w:firstLineChars="0"/>
        <w:jc w:val="both"/>
        <w:rPr>
          <w:rFonts w:hint="eastAsia"/>
          <w:lang w:val="en-US" w:eastAsia="zh-CN"/>
        </w:rPr>
      </w:pPr>
      <w:r>
        <w:rPr>
          <w:rFonts w:hint="eastAsia"/>
          <w:lang w:val="en-US" w:eastAsia="zh-CN"/>
        </w:rPr>
        <w:t>通过阅读和该课题类似的文献，可以快速深入的了解该课题，随着对于课题的深入，会发现更多具体的问题，此时再去查看相关问题的文献也可以大有帮助；</w:t>
      </w:r>
    </w:p>
    <w:p>
      <w:pPr>
        <w:pStyle w:val="3"/>
        <w:widowControl w:val="0"/>
        <w:numPr>
          <w:ilvl w:val="0"/>
          <w:numId w:val="4"/>
        </w:numPr>
        <w:spacing w:line="360" w:lineRule="auto"/>
        <w:ind w:left="425" w:leftChars="0" w:hanging="425" w:firstLineChars="0"/>
        <w:jc w:val="both"/>
        <w:rPr>
          <w:rFonts w:hint="default"/>
          <w:lang w:val="en-US" w:eastAsia="zh-CN"/>
        </w:rPr>
      </w:pPr>
      <w:r>
        <w:rPr>
          <w:rFonts w:hint="eastAsia"/>
          <w:lang w:val="en-US" w:eastAsia="zh-CN"/>
        </w:rPr>
        <w:t>复现已有的相关开源项目</w:t>
      </w:r>
    </w:p>
    <w:p>
      <w:pPr>
        <w:pStyle w:val="3"/>
        <w:widowControl w:val="0"/>
        <w:numPr>
          <w:ilvl w:val="0"/>
          <w:numId w:val="0"/>
        </w:numPr>
        <w:spacing w:line="360" w:lineRule="auto"/>
        <w:ind w:firstLine="420" w:firstLineChars="0"/>
        <w:jc w:val="both"/>
        <w:rPr>
          <w:rFonts w:hint="eastAsia"/>
          <w:lang w:val="en-US" w:eastAsia="zh-CN"/>
        </w:rPr>
      </w:pPr>
      <w:r>
        <w:rPr>
          <w:rFonts w:hint="eastAsia"/>
          <w:lang w:val="en-US" w:eastAsia="zh-CN"/>
        </w:rPr>
        <w:t>拿到一个相关开源项目，做复现，可以更加了解实际实施起来会遇到的各种环境问题，并且已有的项目也可以作为实际实施的参考，采取的开发语言，项目框架等等；</w:t>
      </w:r>
    </w:p>
    <w:p>
      <w:pPr>
        <w:pStyle w:val="3"/>
        <w:widowControl w:val="0"/>
        <w:numPr>
          <w:ilvl w:val="0"/>
          <w:numId w:val="4"/>
        </w:numPr>
        <w:spacing w:line="360" w:lineRule="auto"/>
        <w:ind w:left="425" w:leftChars="0" w:hanging="425" w:firstLineChars="0"/>
        <w:jc w:val="both"/>
        <w:rPr>
          <w:rFonts w:hint="default"/>
          <w:lang w:val="en-US" w:eastAsia="zh-CN"/>
        </w:rPr>
      </w:pPr>
      <w:r>
        <w:rPr>
          <w:rFonts w:hint="eastAsia"/>
          <w:lang w:val="en-US" w:eastAsia="zh-CN"/>
        </w:rPr>
        <w:t>向师长请教</w:t>
      </w:r>
    </w:p>
    <w:p>
      <w:pPr>
        <w:pStyle w:val="3"/>
        <w:widowControl w:val="0"/>
        <w:numPr>
          <w:ilvl w:val="0"/>
          <w:numId w:val="0"/>
        </w:numPr>
        <w:spacing w:line="360" w:lineRule="auto"/>
        <w:ind w:leftChars="0" w:firstLine="420" w:firstLineChars="0"/>
        <w:jc w:val="both"/>
        <w:rPr>
          <w:rFonts w:hint="default"/>
          <w:lang w:val="en-US" w:eastAsia="zh-CN"/>
        </w:rPr>
      </w:pPr>
      <w:r>
        <w:rPr>
          <w:rFonts w:hint="eastAsia"/>
          <w:lang w:val="en-US" w:eastAsia="zh-CN"/>
        </w:rPr>
        <w:t>毕竟老师和学长这些方面有更加长时间的积累，遇到了不明白的地方老师和学长也可以给出非常恰当的指导；</w:t>
      </w:r>
    </w:p>
    <w:p>
      <w:pPr>
        <w:pStyle w:val="3"/>
        <w:widowControl w:val="0"/>
        <w:numPr>
          <w:ilvl w:val="0"/>
          <w:numId w:val="4"/>
        </w:numPr>
        <w:spacing w:line="360" w:lineRule="auto"/>
        <w:ind w:left="425" w:leftChars="0" w:hanging="425" w:firstLineChars="0"/>
        <w:jc w:val="both"/>
        <w:rPr>
          <w:rFonts w:hint="default"/>
          <w:lang w:val="en-US" w:eastAsia="zh-CN"/>
        </w:rPr>
      </w:pPr>
      <w:r>
        <w:rPr>
          <w:rFonts w:hint="eastAsia"/>
          <w:lang w:val="en-US" w:eastAsia="zh-CN"/>
        </w:rPr>
        <w:t>网络资源</w:t>
      </w:r>
    </w:p>
    <w:p>
      <w:pPr>
        <w:pStyle w:val="3"/>
        <w:widowControl w:val="0"/>
        <w:numPr>
          <w:ilvl w:val="0"/>
          <w:numId w:val="0"/>
        </w:numPr>
        <w:spacing w:line="360" w:lineRule="auto"/>
        <w:ind w:leftChars="0" w:firstLine="420" w:firstLineChars="0"/>
        <w:jc w:val="both"/>
        <w:rPr>
          <w:rFonts w:hint="default"/>
          <w:lang w:val="en-US" w:eastAsia="zh-CN"/>
        </w:rPr>
      </w:pPr>
      <w:r>
        <w:rPr>
          <w:rFonts w:hint="eastAsia"/>
          <w:lang w:val="en-US" w:eastAsia="zh-CN"/>
        </w:rPr>
        <w:t>网络里有很多知识的讲解，对于想要快速理解一个东西，会有很多合适的技术博客或者是官方文档，恰当的使用这些资源对课题的实施大有裨益；</w:t>
      </w:r>
    </w:p>
    <w:p>
      <w:pPr>
        <w:pStyle w:val="2"/>
      </w:pPr>
      <w:r>
        <w:rPr>
          <w:rFonts w:hint="eastAsia"/>
        </w:rPr>
        <w:t>风险分析</w:t>
      </w:r>
    </w:p>
    <w:p>
      <w:pPr>
        <w:pStyle w:val="3"/>
        <w:ind w:firstLine="480"/>
      </w:pPr>
      <w:r>
        <w:rPr>
          <w:rFonts w:hint="eastAsia"/>
        </w:rPr>
        <w:t>风险来源一：</w:t>
      </w:r>
      <w:r>
        <w:rPr>
          <w:rFonts w:hint="eastAsia"/>
          <w:lang w:val="en-US" w:eastAsia="zh-CN"/>
        </w:rPr>
        <w:t>欠缺相关的理论知识；像是洗出算法的构成， 调参，是该课题需要了解的内容，学习起来需要时间，而且可能会遇到理解瓶颈，靠个人无法解决的时候就需要请教师长</w:t>
      </w:r>
      <w:r>
        <w:rPr>
          <w:rFonts w:hint="eastAsia"/>
        </w:rPr>
        <w:t>。</w:t>
      </w:r>
    </w:p>
    <w:p>
      <w:pPr>
        <w:pStyle w:val="3"/>
        <w:ind w:firstLine="480"/>
        <w:rPr>
          <w:rFonts w:hint="default" w:eastAsia="宋体"/>
          <w:lang w:val="en-US" w:eastAsia="zh-CN"/>
        </w:rPr>
      </w:pPr>
      <w:r>
        <w:rPr>
          <w:rFonts w:hint="eastAsia"/>
        </w:rPr>
        <w:t>风险来源二：</w:t>
      </w:r>
      <w:r>
        <w:rPr>
          <w:rFonts w:hint="eastAsia"/>
          <w:lang w:val="en-US" w:eastAsia="zh-CN"/>
        </w:rPr>
        <w:t>可能无法获得相关硬件；在没有硬件的情况下想要确保自己的实现是否正确并且展示，就必须写一个仿真软件，这会加大开发工作量，为课题实施进度带来更多的不确定；</w:t>
      </w:r>
    </w:p>
    <w:p>
      <w:pPr>
        <w:pStyle w:val="3"/>
        <w:ind w:firstLine="480"/>
        <w:rPr>
          <w:rFonts w:hint="default"/>
          <w:lang w:val="en-US"/>
        </w:rPr>
      </w:pPr>
      <w:r>
        <w:rPr>
          <w:rFonts w:hint="eastAsia"/>
        </w:rPr>
        <w:t>风险来源三：</w:t>
      </w:r>
      <w:r>
        <w:rPr>
          <w:rFonts w:hint="eastAsia"/>
          <w:lang w:val="en-US" w:eastAsia="zh-CN"/>
        </w:rPr>
        <w:t>课题实施有一定的技术难度；对于三自由度运动平台的相关开发没有任何经验，体感模拟和VR相关内容同样是第一次接触，这就造成了在实施过程中毁约到各种技术上的问题，或许导致课题完成延期；</w:t>
      </w:r>
    </w:p>
    <w:p>
      <w:pPr>
        <w:pStyle w:val="3"/>
        <w:ind w:firstLine="480"/>
      </w:pPr>
      <w:r>
        <w:rPr>
          <w:rFonts w:hint="eastAsia"/>
        </w:rPr>
        <w:t>风险来源四：</w:t>
      </w:r>
      <w:r>
        <w:rPr>
          <w:rFonts w:hint="eastAsia"/>
          <w:lang w:val="en-US" w:eastAsia="zh-CN"/>
        </w:rPr>
        <w:t>课题实现后效果可能不尽如人意；该课题的体感模拟需要合适地调参，参数调整不对就可能造就模拟效果低下，不能达到课题预期</w:t>
      </w:r>
      <w:r>
        <w:rPr>
          <w:rFonts w:hint="eastAsia"/>
        </w:rPr>
        <w:t>。</w:t>
      </w:r>
    </w:p>
    <w:p>
      <w:pPr>
        <w:pStyle w:val="2"/>
      </w:pPr>
      <w:r>
        <w:rPr>
          <w:rFonts w:hint="eastAsia"/>
        </w:rPr>
        <w:t>课题研究进度安排</w:t>
      </w:r>
    </w:p>
    <w:p>
      <w:pPr>
        <w:pStyle w:val="3"/>
        <w:ind w:firstLine="480"/>
        <w:rPr>
          <w:rFonts w:hint="default" w:eastAsia="宋体"/>
          <w:lang w:val="en-US" w:eastAsia="zh-CN"/>
        </w:rPr>
      </w:pPr>
      <w:r>
        <w:rPr>
          <w:rFonts w:hint="eastAsia"/>
          <w:lang w:val="en-US" w:eastAsia="zh-CN"/>
        </w:rPr>
        <w:t>本课题的完成需要前期充分深入的了解课题，然后才便于开展课题，课题的推进，需要新的知识和相关的技术框架，这些了解是前期工作的重心，一旦确定整个工作的构成，包括每处技术框架的选用，相关算法的确定，以及课题最终的预想效果，就开始实施，实施的过程中难免遇到困难，需要耗费大量时间来解决问题，于是尽量提前将前期工作完成，为后期课题的实施预留充分的时间；</w:t>
      </w:r>
    </w:p>
    <w:p>
      <w:pPr>
        <w:pStyle w:val="4"/>
        <w:keepNext/>
      </w:pPr>
      <w:bookmarkStart w:id="2" w:name="_Ref2807899"/>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1</w:t>
      </w:r>
      <w:r>
        <w:fldChar w:fldCharType="end"/>
      </w:r>
      <w:bookmarkEnd w:id="2"/>
      <w:r>
        <w:rPr>
          <w:rFonts w:hint="eastAsia"/>
        </w:rPr>
        <w:t>　课题研究进度安排表</w:t>
      </w:r>
    </w:p>
    <w:tbl>
      <w:tblPr>
        <w:tblStyle w:val="10"/>
        <w:tblW w:w="5000" w:type="pct"/>
        <w:tblInd w:w="0" w:type="dxa"/>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Layout w:type="autofit"/>
        <w:tblCellMar>
          <w:top w:w="0" w:type="dxa"/>
          <w:left w:w="108" w:type="dxa"/>
          <w:bottom w:w="0" w:type="dxa"/>
          <w:right w:w="108" w:type="dxa"/>
        </w:tblCellMar>
      </w:tblPr>
      <w:tblGrid>
        <w:gridCol w:w="1889"/>
        <w:gridCol w:w="6633"/>
      </w:tblGrid>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1108" w:type="pct"/>
          </w:tcPr>
          <w:p>
            <w:pPr>
              <w:jc w:val="center"/>
              <w:rPr>
                <w:sz w:val="24"/>
                <w:szCs w:val="24"/>
              </w:rPr>
            </w:pPr>
            <w:r>
              <w:rPr>
                <w:rFonts w:hint="eastAsia"/>
                <w:sz w:val="24"/>
                <w:szCs w:val="24"/>
              </w:rPr>
              <w:t>月份</w:t>
            </w:r>
          </w:p>
        </w:tc>
        <w:tc>
          <w:tcPr>
            <w:tcW w:w="3891" w:type="pct"/>
          </w:tcPr>
          <w:p>
            <w:pPr>
              <w:jc w:val="center"/>
              <w:rPr>
                <w:sz w:val="24"/>
                <w:szCs w:val="24"/>
              </w:rPr>
            </w:pPr>
            <w:r>
              <w:rPr>
                <w:rFonts w:hint="eastAsia"/>
                <w:sz w:val="24"/>
                <w:szCs w:val="24"/>
              </w:rPr>
              <w:t>工作任务</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226" w:hRule="atLeast"/>
        </w:trPr>
        <w:tc>
          <w:tcPr>
            <w:tcW w:w="1108" w:type="pct"/>
            <w:vMerge w:val="restart"/>
          </w:tcPr>
          <w:p>
            <w:pPr>
              <w:rPr>
                <w:sz w:val="24"/>
                <w:szCs w:val="24"/>
              </w:rPr>
            </w:pPr>
            <w:r>
              <w:rPr>
                <w:sz w:val="24"/>
                <w:szCs w:val="24"/>
              </w:rPr>
              <w:t>2019</w:t>
            </w:r>
            <w:r>
              <w:rPr>
                <w:rFonts w:hint="eastAsia"/>
                <w:sz w:val="24"/>
                <w:szCs w:val="24"/>
              </w:rPr>
              <w:t>年</w:t>
            </w:r>
            <w:r>
              <w:rPr>
                <w:rFonts w:hint="eastAsia"/>
                <w:sz w:val="24"/>
                <w:szCs w:val="24"/>
                <w:lang w:val="en-US" w:eastAsia="zh-CN"/>
              </w:rPr>
              <w:t>2</w:t>
            </w:r>
            <w:r>
              <w:rPr>
                <w:rFonts w:hint="eastAsia"/>
                <w:sz w:val="24"/>
                <w:szCs w:val="24"/>
              </w:rPr>
              <w:t>月</w:t>
            </w:r>
          </w:p>
          <w:p>
            <w:pPr>
              <w:rPr>
                <w:sz w:val="24"/>
                <w:szCs w:val="24"/>
              </w:rPr>
            </w:pPr>
            <w:r>
              <w:rPr>
                <w:rFonts w:hint="eastAsia"/>
                <w:sz w:val="24"/>
                <w:szCs w:val="24"/>
              </w:rPr>
              <w:t>~</w:t>
            </w:r>
            <w:r>
              <w:rPr>
                <w:sz w:val="24"/>
                <w:szCs w:val="24"/>
              </w:rPr>
              <w:t>2019</w:t>
            </w:r>
            <w:r>
              <w:rPr>
                <w:rFonts w:hint="eastAsia"/>
                <w:sz w:val="24"/>
                <w:szCs w:val="24"/>
              </w:rPr>
              <w:t>年</w:t>
            </w:r>
            <w:r>
              <w:rPr>
                <w:rFonts w:hint="eastAsia"/>
                <w:sz w:val="24"/>
                <w:szCs w:val="24"/>
                <w:lang w:val="en-US" w:eastAsia="zh-CN"/>
              </w:rPr>
              <w:t>3</w:t>
            </w:r>
            <w:r>
              <w:rPr>
                <w:rFonts w:hint="eastAsia"/>
                <w:sz w:val="24"/>
                <w:szCs w:val="24"/>
              </w:rPr>
              <w:t>月</w:t>
            </w:r>
          </w:p>
        </w:tc>
        <w:tc>
          <w:tcPr>
            <w:tcW w:w="3891" w:type="pct"/>
          </w:tcPr>
          <w:p>
            <w:pPr>
              <w:rPr>
                <w:rFonts w:hint="default" w:eastAsia="宋体"/>
                <w:sz w:val="24"/>
                <w:szCs w:val="24"/>
                <w:lang w:val="en-US" w:eastAsia="zh-CN"/>
              </w:rPr>
            </w:pPr>
            <w:r>
              <w:rPr>
                <w:rFonts w:hint="eastAsia"/>
                <w:sz w:val="24"/>
                <w:szCs w:val="24"/>
                <w:lang w:val="en-US" w:eastAsia="zh-CN"/>
              </w:rPr>
              <w:t>充分了解课题，阅读相关文献，完成开题答辩以及论文翻译；</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225" w:hRule="atLeast"/>
        </w:trPr>
        <w:tc>
          <w:tcPr>
            <w:tcW w:w="1108" w:type="pct"/>
            <w:vMerge w:val="continue"/>
          </w:tcPr>
          <w:p>
            <w:pPr>
              <w:rPr>
                <w:sz w:val="24"/>
                <w:szCs w:val="24"/>
              </w:rPr>
            </w:pPr>
          </w:p>
        </w:tc>
        <w:tc>
          <w:tcPr>
            <w:tcW w:w="3891" w:type="pct"/>
          </w:tcPr>
          <w:p>
            <w:pPr>
              <w:rPr>
                <w:rFonts w:hint="default" w:eastAsia="宋体"/>
                <w:sz w:val="24"/>
                <w:szCs w:val="24"/>
                <w:lang w:val="en-US" w:eastAsia="zh-CN"/>
              </w:rPr>
            </w:pPr>
            <w:r>
              <w:rPr>
                <w:rFonts w:hint="eastAsia"/>
                <w:sz w:val="24"/>
                <w:szCs w:val="24"/>
                <w:lang w:val="en-US" w:eastAsia="zh-CN"/>
              </w:rPr>
              <w:t>构建讨论具体课题的实施方案，然后开始课题实施初期工作，做好相关工作日志记录；</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1108" w:type="pct"/>
            <w:vMerge w:val="restart"/>
          </w:tcPr>
          <w:p>
            <w:pPr>
              <w:rPr>
                <w:sz w:val="24"/>
                <w:szCs w:val="24"/>
              </w:rPr>
            </w:pPr>
            <w:r>
              <w:rPr>
                <w:sz w:val="24"/>
                <w:szCs w:val="24"/>
              </w:rPr>
              <w:t>2019</w:t>
            </w:r>
            <w:r>
              <w:rPr>
                <w:rFonts w:hint="eastAsia"/>
                <w:sz w:val="24"/>
                <w:szCs w:val="24"/>
              </w:rPr>
              <w:t>年</w:t>
            </w:r>
            <w:r>
              <w:rPr>
                <w:rFonts w:hint="eastAsia"/>
                <w:sz w:val="24"/>
                <w:szCs w:val="24"/>
                <w:lang w:val="en-US" w:eastAsia="zh-CN"/>
              </w:rPr>
              <w:t>4</w:t>
            </w:r>
            <w:r>
              <w:rPr>
                <w:rFonts w:hint="eastAsia"/>
                <w:sz w:val="24"/>
                <w:szCs w:val="24"/>
              </w:rPr>
              <w:t>月</w:t>
            </w:r>
          </w:p>
          <w:p>
            <w:pPr>
              <w:rPr>
                <w:sz w:val="24"/>
                <w:szCs w:val="24"/>
              </w:rPr>
            </w:pPr>
            <w:r>
              <w:rPr>
                <w:rFonts w:hint="eastAsia"/>
                <w:sz w:val="24"/>
                <w:szCs w:val="24"/>
              </w:rPr>
              <w:t>~</w:t>
            </w:r>
            <w:r>
              <w:rPr>
                <w:sz w:val="24"/>
                <w:szCs w:val="24"/>
              </w:rPr>
              <w:t>2019</w:t>
            </w:r>
            <w:r>
              <w:rPr>
                <w:rFonts w:hint="eastAsia"/>
                <w:sz w:val="24"/>
                <w:szCs w:val="24"/>
              </w:rPr>
              <w:t>年</w:t>
            </w:r>
            <w:r>
              <w:rPr>
                <w:rFonts w:hint="eastAsia"/>
                <w:sz w:val="24"/>
                <w:szCs w:val="24"/>
                <w:lang w:val="en-US" w:eastAsia="zh-CN"/>
              </w:rPr>
              <w:t>5</w:t>
            </w:r>
            <w:r>
              <w:rPr>
                <w:rFonts w:hint="eastAsia"/>
                <w:sz w:val="24"/>
                <w:szCs w:val="24"/>
              </w:rPr>
              <w:t>月</w:t>
            </w:r>
          </w:p>
        </w:tc>
        <w:tc>
          <w:tcPr>
            <w:tcW w:w="3891" w:type="pct"/>
          </w:tcPr>
          <w:p>
            <w:pPr>
              <w:rPr>
                <w:rFonts w:hint="default" w:eastAsia="宋体"/>
                <w:sz w:val="24"/>
                <w:szCs w:val="24"/>
                <w:lang w:val="en-US" w:eastAsia="zh-CN"/>
              </w:rPr>
            </w:pPr>
            <w:r>
              <w:rPr>
                <w:rFonts w:hint="eastAsia"/>
                <w:sz w:val="24"/>
                <w:szCs w:val="24"/>
                <w:lang w:val="en-US" w:eastAsia="zh-CN"/>
              </w:rPr>
              <w:t>开展课题实施中期工作，途中遇到不可抗拒的问题，及时解决，若是本身实施方案的问题，则修改实施计划，重新开始，与此同时详细记录课题实施过程以及相关问题思考；</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1108" w:type="pct"/>
            <w:vMerge w:val="continue"/>
          </w:tcPr>
          <w:p>
            <w:pPr>
              <w:rPr>
                <w:sz w:val="24"/>
                <w:szCs w:val="24"/>
              </w:rPr>
            </w:pPr>
          </w:p>
        </w:tc>
        <w:tc>
          <w:tcPr>
            <w:tcW w:w="3891" w:type="pct"/>
          </w:tcPr>
          <w:p>
            <w:pPr>
              <w:rPr>
                <w:rFonts w:hint="default" w:ascii="宋体" w:hAnsi="宋体" w:eastAsia="宋体"/>
                <w:sz w:val="24"/>
                <w:szCs w:val="24"/>
                <w:lang w:val="en-US" w:eastAsia="zh-CN"/>
              </w:rPr>
            </w:pPr>
            <w:r>
              <w:rPr>
                <w:rFonts w:hint="eastAsia" w:ascii="宋体" w:hAnsi="宋体"/>
                <w:sz w:val="24"/>
                <w:szCs w:val="24"/>
                <w:lang w:val="en-US" w:eastAsia="zh-CN"/>
              </w:rPr>
              <w:t>开展课题实施后期工作，确保能够达到预期目标，完成撰写毕业设计最终文档，同时确保课题的完善；</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1108" w:type="pct"/>
          </w:tcPr>
          <w:p>
            <w:pPr>
              <w:rPr>
                <w:sz w:val="24"/>
                <w:szCs w:val="24"/>
              </w:rPr>
            </w:pPr>
            <w:r>
              <w:rPr>
                <w:sz w:val="24"/>
                <w:szCs w:val="24"/>
              </w:rPr>
              <w:t>2019</w:t>
            </w:r>
            <w:r>
              <w:rPr>
                <w:rFonts w:hint="eastAsia"/>
                <w:sz w:val="24"/>
                <w:szCs w:val="24"/>
              </w:rPr>
              <w:t>年</w:t>
            </w:r>
            <w:r>
              <w:rPr>
                <w:rFonts w:hint="eastAsia"/>
                <w:sz w:val="24"/>
                <w:szCs w:val="24"/>
                <w:lang w:val="en-US" w:eastAsia="zh-CN"/>
              </w:rPr>
              <w:t>6</w:t>
            </w:r>
            <w:r>
              <w:rPr>
                <w:rFonts w:hint="eastAsia"/>
                <w:sz w:val="24"/>
                <w:szCs w:val="24"/>
              </w:rPr>
              <w:t>月</w:t>
            </w:r>
          </w:p>
        </w:tc>
        <w:tc>
          <w:tcPr>
            <w:tcW w:w="3891" w:type="pct"/>
          </w:tcPr>
          <w:p>
            <w:pPr>
              <w:rPr>
                <w:rFonts w:hint="default" w:ascii="宋体" w:hAnsi="宋体" w:eastAsia="宋体"/>
                <w:sz w:val="24"/>
                <w:szCs w:val="24"/>
                <w:lang w:val="en-US" w:eastAsia="zh-CN"/>
              </w:rPr>
            </w:pPr>
            <w:r>
              <w:rPr>
                <w:rFonts w:hint="eastAsia" w:ascii="宋体" w:hAnsi="宋体"/>
                <w:sz w:val="24"/>
                <w:szCs w:val="24"/>
                <w:lang w:val="en-US" w:eastAsia="zh-CN"/>
              </w:rPr>
              <w:t>按照课题实施过程，完成答辩；</w:t>
            </w:r>
          </w:p>
        </w:tc>
      </w:tr>
    </w:tbl>
    <w:p/>
    <w:p>
      <w:pPr>
        <w:pStyle w:val="2"/>
      </w:pPr>
      <w:r>
        <w:rPr>
          <w:rFonts w:hint="eastAsia"/>
        </w:rPr>
        <w:t>主要参考文献</w:t>
      </w:r>
    </w:p>
    <w:p>
      <w:pPr>
        <w:pStyle w:val="20"/>
        <w:numPr>
          <w:ilvl w:val="0"/>
          <w:numId w:val="5"/>
        </w:numPr>
        <w:jc w:val="left"/>
        <w:rPr>
          <w:rFonts w:hint="eastAsia" w:ascii="Times New Roman" w:hAnsi="Times New Roman" w:eastAsia="宋体" w:cs="Times New Roman"/>
          <w:kern w:val="2"/>
          <w:sz w:val="24"/>
          <w:szCs w:val="22"/>
          <w:lang w:val="en-US" w:eastAsia="zh-CN" w:bidi="ar-SA"/>
        </w:rPr>
      </w:pPr>
      <w:bookmarkStart w:id="3" w:name="_Ref12123"/>
      <w:r>
        <w:rPr>
          <w:rFonts w:hint="eastAsia" w:ascii="Times New Roman" w:hAnsi="Times New Roman" w:eastAsia="宋体" w:cs="Times New Roman"/>
          <w:kern w:val="2"/>
          <w:sz w:val="24"/>
          <w:szCs w:val="22"/>
          <w:lang w:val="en-US" w:eastAsia="zh-CN" w:bidi="ar-SA"/>
        </w:rPr>
        <w:t>Motion</w:t>
      </w:r>
      <w:r>
        <w:rPr>
          <w:rFonts w:hint="eastAsia" w:cs="Times New Roman"/>
          <w:kern w:val="2"/>
          <w:sz w:val="24"/>
          <w:szCs w:val="22"/>
          <w:lang w:val="en-US" w:eastAsia="zh-CN" w:bidi="ar-SA"/>
        </w:rPr>
        <w:t xml:space="preserve"> </w:t>
      </w:r>
      <w:r>
        <w:rPr>
          <w:rFonts w:hint="eastAsia" w:ascii="Times New Roman" w:hAnsi="Times New Roman" w:eastAsia="宋体" w:cs="Times New Roman"/>
          <w:kern w:val="2"/>
          <w:sz w:val="24"/>
          <w:szCs w:val="22"/>
          <w:lang w:val="en-US" w:eastAsia="zh-CN" w:bidi="ar-SA"/>
        </w:rPr>
        <w:t xml:space="preserve">Cueing Algorithms[EB/OL]. (2017-03-24)[2017-05-10]. </w:t>
      </w:r>
      <w:r>
        <w:rPr>
          <w:rFonts w:hint="default" w:ascii="Times New Roman" w:hAnsi="Times New Roman" w:eastAsia="宋体" w:cs="Times New Roman"/>
          <w:kern w:val="2"/>
          <w:sz w:val="24"/>
          <w:szCs w:val="22"/>
          <w:lang w:val="en-US" w:eastAsia="zh-CN" w:bidi="ar-SA"/>
        </w:rPr>
        <w:fldChar w:fldCharType="begin"/>
      </w:r>
      <w:r>
        <w:rPr>
          <w:rFonts w:hint="default" w:ascii="Times New Roman" w:hAnsi="Times New Roman" w:eastAsia="宋体" w:cs="Times New Roman"/>
          <w:kern w:val="2"/>
          <w:sz w:val="24"/>
          <w:szCs w:val="22"/>
          <w:lang w:val="en-US" w:eastAsia="zh-CN" w:bidi="ar-SA"/>
        </w:rPr>
        <w:instrText xml:space="preserve"> HYPERLINK "http://www.kyb.tuebingen.mpg.de/research/dep/bu/motion-perception-and-simulation/motion-cueing-algorithms.html." </w:instrText>
      </w:r>
      <w:r>
        <w:rPr>
          <w:rFonts w:hint="default" w:ascii="Times New Roman" w:hAnsi="Times New Roman" w:eastAsia="宋体" w:cs="Times New Roman"/>
          <w:kern w:val="2"/>
          <w:sz w:val="24"/>
          <w:szCs w:val="22"/>
          <w:lang w:val="en-US" w:eastAsia="zh-CN" w:bidi="ar-SA"/>
        </w:rPr>
        <w:fldChar w:fldCharType="separate"/>
      </w:r>
      <w:r>
        <w:rPr>
          <w:rStyle w:val="13"/>
          <w:rFonts w:hint="default" w:ascii="Times New Roman" w:hAnsi="Times New Roman" w:eastAsia="宋体" w:cs="Times New Roman"/>
          <w:kern w:val="2"/>
          <w:sz w:val="24"/>
          <w:szCs w:val="22"/>
          <w:lang w:val="en-US" w:eastAsia="zh-CN" w:bidi="ar-SA"/>
        </w:rPr>
        <w:t>http://www.kyb.tuebingen.mpg.de/research/dep/bu/motion-perception-and-simulation/motion-cueing-algorithms.html.</w:t>
      </w:r>
      <w:bookmarkEnd w:id="3"/>
      <w:r>
        <w:rPr>
          <w:rFonts w:hint="default" w:ascii="Times New Roman" w:hAnsi="Times New Roman" w:eastAsia="宋体" w:cs="Times New Roman"/>
          <w:kern w:val="2"/>
          <w:sz w:val="24"/>
          <w:szCs w:val="22"/>
          <w:lang w:val="en-US" w:eastAsia="zh-CN" w:bidi="ar-SA"/>
        </w:rPr>
        <w:fldChar w:fldCharType="end"/>
      </w:r>
    </w:p>
    <w:p>
      <w:pPr>
        <w:pStyle w:val="20"/>
        <w:numPr>
          <w:ilvl w:val="0"/>
          <w:numId w:val="5"/>
        </w:numPr>
        <w:jc w:val="left"/>
        <w:rPr>
          <w:rFonts w:hint="eastAsia" w:ascii="Times New Roman" w:hAnsi="Times New Roman" w:eastAsia="宋体" w:cs="Times New Roman"/>
          <w:kern w:val="2"/>
          <w:sz w:val="24"/>
          <w:szCs w:val="22"/>
          <w:lang w:val="en-US" w:eastAsia="zh-CN" w:bidi="ar-SA"/>
        </w:rPr>
      </w:pPr>
      <w:bookmarkStart w:id="4" w:name="_Ref12473"/>
      <w:r>
        <w:rPr>
          <w:rFonts w:hint="eastAsia" w:ascii="Times New Roman" w:hAnsi="Times New Roman" w:eastAsia="宋体" w:cs="Times New Roman"/>
          <w:kern w:val="2"/>
          <w:sz w:val="24"/>
          <w:szCs w:val="22"/>
          <w:lang w:val="en-US" w:eastAsia="zh-CN" w:bidi="ar-SA"/>
        </w:rPr>
        <w:t>HAWARD D M. The sanders teacher</w:t>
      </w:r>
      <w:r>
        <w:rPr>
          <w:rFonts w:hint="default" w:ascii="Times New Roman" w:hAnsi="Times New Roman" w:eastAsia="宋体" w:cs="Times New Roman"/>
          <w:kern w:val="2"/>
          <w:sz w:val="24"/>
          <w:szCs w:val="22"/>
          <w:lang w:val="en-US" w:eastAsia="zh-CN" w:bidi="ar-SA"/>
        </w:rPr>
        <w:t>[J]. Flight, 1910,2(50):1006-1007.</w:t>
      </w:r>
      <w:bookmarkEnd w:id="4"/>
    </w:p>
    <w:p>
      <w:pPr>
        <w:pStyle w:val="20"/>
        <w:numPr>
          <w:ilvl w:val="0"/>
          <w:numId w:val="5"/>
        </w:numPr>
        <w:jc w:val="left"/>
        <w:rPr>
          <w:rFonts w:hint="eastAsia" w:ascii="Times New Roman" w:hAnsi="Times New Roman" w:eastAsia="宋体" w:cs="Times New Roman"/>
          <w:kern w:val="2"/>
          <w:sz w:val="24"/>
          <w:szCs w:val="22"/>
          <w:lang w:val="en-US" w:eastAsia="zh-CN" w:bidi="ar-SA"/>
        </w:rPr>
      </w:pPr>
      <w:bookmarkStart w:id="5" w:name="_Ref12861"/>
      <w:r>
        <w:rPr>
          <w:rFonts w:hint="eastAsia" w:ascii="Times New Roman" w:hAnsi="Times New Roman" w:eastAsia="宋体" w:cs="Times New Roman"/>
          <w:kern w:val="2"/>
          <w:sz w:val="24"/>
          <w:szCs w:val="22"/>
          <w:lang w:val="en-US" w:eastAsia="zh-CN" w:bidi="ar-SA"/>
        </w:rPr>
        <w:t xml:space="preserve">NAHON M A, REID L D. Simulator motion-drive algorithms-A designer's perspective[J]. Journal </w:t>
      </w:r>
      <w:r>
        <w:rPr>
          <w:rFonts w:hint="default" w:ascii="Times New Roman" w:hAnsi="Times New Roman" w:eastAsia="宋体" w:cs="Times New Roman"/>
          <w:kern w:val="2"/>
          <w:sz w:val="24"/>
          <w:szCs w:val="22"/>
          <w:lang w:val="en-US" w:eastAsia="zh-CN" w:bidi="ar-SA"/>
        </w:rPr>
        <w:t>of Guidance, Control, and Dynamics, 1990,13(2):356-362.</w:t>
      </w:r>
      <w:bookmarkEnd w:id="5"/>
    </w:p>
    <w:p>
      <w:pPr>
        <w:pStyle w:val="20"/>
        <w:numPr>
          <w:ilvl w:val="0"/>
          <w:numId w:val="5"/>
        </w:numPr>
        <w:jc w:val="left"/>
        <w:rPr>
          <w:rFonts w:hint="eastAsia" w:ascii="Times New Roman" w:hAnsi="Times New Roman" w:eastAsia="宋体" w:cs="Times New Roman"/>
          <w:kern w:val="2"/>
          <w:sz w:val="24"/>
          <w:szCs w:val="22"/>
          <w:lang w:val="en-US" w:eastAsia="zh-CN" w:bidi="ar-SA"/>
        </w:rPr>
      </w:pPr>
      <w:bookmarkStart w:id="6" w:name="_Ref13162"/>
      <w:r>
        <w:rPr>
          <w:rFonts w:hint="eastAsia" w:ascii="Times New Roman" w:hAnsi="Times New Roman" w:eastAsia="宋体" w:cs="Times New Roman"/>
          <w:kern w:val="2"/>
          <w:sz w:val="24"/>
          <w:szCs w:val="22"/>
          <w:lang w:val="en-US" w:eastAsia="zh-CN" w:bidi="ar-SA"/>
        </w:rPr>
        <w:t xml:space="preserve">REID L D, NAHON M A. Flight simulation motion-base drive algorithms: Part 1. Developing and </w:t>
      </w:r>
      <w:r>
        <w:rPr>
          <w:rFonts w:hint="default" w:ascii="Times New Roman" w:hAnsi="Times New Roman" w:eastAsia="宋体" w:cs="Times New Roman"/>
          <w:kern w:val="2"/>
          <w:sz w:val="24"/>
          <w:szCs w:val="22"/>
          <w:lang w:val="en-US" w:eastAsia="zh-CN" w:bidi="ar-SA"/>
        </w:rPr>
        <w:t>testing equations[R].University of Toronto, 1985.</w:t>
      </w:r>
      <w:bookmarkEnd w:id="6"/>
    </w:p>
    <w:p>
      <w:pPr>
        <w:pStyle w:val="20"/>
        <w:numPr>
          <w:ilvl w:val="0"/>
          <w:numId w:val="5"/>
        </w:numPr>
        <w:jc w:val="left"/>
        <w:rPr>
          <w:rFonts w:hint="eastAsia" w:ascii="Times New Roman" w:hAnsi="Times New Roman" w:eastAsia="宋体" w:cs="Times New Roman"/>
          <w:kern w:val="2"/>
          <w:sz w:val="24"/>
          <w:szCs w:val="22"/>
          <w:lang w:val="en-US" w:eastAsia="zh-CN" w:bidi="ar-SA"/>
        </w:rPr>
      </w:pPr>
      <w:bookmarkStart w:id="7" w:name="_Ref13172"/>
      <w:r>
        <w:rPr>
          <w:rFonts w:hint="eastAsia" w:ascii="Times New Roman" w:hAnsi="Times New Roman" w:eastAsia="宋体" w:cs="Times New Roman"/>
          <w:kern w:val="2"/>
          <w:sz w:val="24"/>
          <w:szCs w:val="22"/>
          <w:lang w:val="en-US" w:eastAsia="zh-CN" w:bidi="ar-SA"/>
        </w:rPr>
        <w:t xml:space="preserve">REID L D, NAHON M A. Flight simulation motion-base drive algorithms: Part 2. Selecting the </w:t>
      </w:r>
      <w:r>
        <w:rPr>
          <w:rFonts w:hint="default" w:ascii="Times New Roman" w:hAnsi="Times New Roman" w:eastAsia="宋体" w:cs="Times New Roman"/>
          <w:kern w:val="2"/>
          <w:sz w:val="24"/>
          <w:szCs w:val="22"/>
          <w:lang w:val="en-US" w:eastAsia="zh-CN" w:bidi="ar-SA"/>
        </w:rPr>
        <w:t>system parameters[R].University of Toronto, 1986.</w:t>
      </w:r>
      <w:bookmarkEnd w:id="7"/>
    </w:p>
    <w:p>
      <w:pPr>
        <w:pStyle w:val="20"/>
        <w:numPr>
          <w:ilvl w:val="0"/>
          <w:numId w:val="5"/>
        </w:numPr>
        <w:jc w:val="left"/>
        <w:rPr>
          <w:rFonts w:hint="eastAsia" w:ascii="Times New Roman" w:hAnsi="Times New Roman" w:eastAsia="宋体" w:cs="Times New Roman"/>
          <w:kern w:val="2"/>
          <w:sz w:val="24"/>
          <w:szCs w:val="22"/>
          <w:lang w:val="en-US" w:eastAsia="zh-CN" w:bidi="ar-SA"/>
        </w:rPr>
      </w:pPr>
      <w:bookmarkStart w:id="8" w:name="_Ref13508"/>
      <w:r>
        <w:rPr>
          <w:rFonts w:hint="eastAsia" w:ascii="Times New Roman" w:hAnsi="Times New Roman" w:eastAsia="宋体" w:cs="Times New Roman"/>
          <w:kern w:val="2"/>
          <w:sz w:val="24"/>
          <w:szCs w:val="22"/>
          <w:lang w:val="en-US" w:eastAsia="zh-CN" w:bidi="ar-SA"/>
        </w:rPr>
        <w:t xml:space="preserve">PARRISH R V, DIEUDONNE J E, MARTIN JR D J. Coordinated adaptive washout for motion </w:t>
      </w:r>
      <w:r>
        <w:rPr>
          <w:rFonts w:hint="default" w:ascii="Times New Roman" w:hAnsi="Times New Roman" w:eastAsia="宋体" w:cs="Times New Roman"/>
          <w:kern w:val="2"/>
          <w:sz w:val="24"/>
          <w:szCs w:val="22"/>
          <w:lang w:val="en-US" w:eastAsia="zh-CN" w:bidi="ar-SA"/>
        </w:rPr>
        <w:t>simulators[J]. Journal of aircraft, 1975,12(1):44-50.</w:t>
      </w:r>
      <w:bookmarkEnd w:id="8"/>
    </w:p>
    <w:p>
      <w:pPr>
        <w:pStyle w:val="20"/>
        <w:numPr>
          <w:ilvl w:val="0"/>
          <w:numId w:val="5"/>
        </w:numPr>
        <w:jc w:val="left"/>
        <w:rPr>
          <w:rFonts w:hint="eastAsia" w:ascii="Times New Roman" w:hAnsi="Times New Roman" w:eastAsia="宋体" w:cs="Times New Roman"/>
          <w:kern w:val="2"/>
          <w:sz w:val="24"/>
          <w:szCs w:val="22"/>
          <w:lang w:val="en-US" w:eastAsia="zh-CN" w:bidi="ar-SA"/>
        </w:rPr>
      </w:pPr>
      <w:bookmarkStart w:id="9" w:name="_Ref13537"/>
      <w:r>
        <w:rPr>
          <w:rFonts w:hint="eastAsia" w:ascii="Times New Roman" w:hAnsi="Times New Roman" w:eastAsia="宋体" w:cs="Times New Roman"/>
          <w:kern w:val="2"/>
          <w:sz w:val="24"/>
          <w:szCs w:val="22"/>
          <w:lang w:val="en-US" w:eastAsia="zh-CN" w:bidi="ar-SA"/>
        </w:rPr>
        <w:t xml:space="preserve">SIVAN R, ISH-SHALOM J, HUANG J. An optimal control approach to the design of moving flight </w:t>
      </w:r>
      <w:r>
        <w:rPr>
          <w:rFonts w:hint="default" w:ascii="Times New Roman" w:hAnsi="Times New Roman" w:eastAsia="宋体" w:cs="Times New Roman"/>
          <w:kern w:val="2"/>
          <w:sz w:val="24"/>
          <w:szCs w:val="22"/>
          <w:lang w:val="en-US" w:eastAsia="zh-CN" w:bidi="ar-SA"/>
        </w:rPr>
        <w:t>simulators[J]. IEEE Transactions on Systems, Man, and Cybernetics, 1982,12(6):818-827.</w:t>
      </w:r>
      <w:bookmarkEnd w:id="9"/>
    </w:p>
    <w:p>
      <w:pPr>
        <w:pStyle w:val="20"/>
        <w:numPr>
          <w:ilvl w:val="0"/>
          <w:numId w:val="5"/>
        </w:numPr>
        <w:jc w:val="left"/>
        <w:rPr>
          <w:rFonts w:hint="eastAsia" w:ascii="Times New Roman" w:hAnsi="Times New Roman" w:eastAsia="宋体" w:cs="Times New Roman"/>
          <w:kern w:val="2"/>
          <w:sz w:val="24"/>
          <w:szCs w:val="22"/>
          <w:lang w:val="en-US" w:eastAsia="zh-CN" w:bidi="ar-SA"/>
        </w:rPr>
      </w:pPr>
      <w:bookmarkStart w:id="10" w:name="_Ref13733"/>
      <w:r>
        <w:rPr>
          <w:rFonts w:hint="eastAsia"/>
          <w:szCs w:val="22"/>
          <w:lang w:val="en-US" w:eastAsia="zh-CN"/>
        </w:rPr>
        <w:t>李孝禄,闫剑锋,许沧粟,吴宗明,张远辉,朱俊江.基于VR运动模拟器的体感模拟算法的研究[J/OL].系统仿真学</w:t>
      </w:r>
      <w:bookmarkStart w:id="14" w:name="_GoBack"/>
      <w:bookmarkEnd w:id="14"/>
      <w:r>
        <w:rPr>
          <w:rFonts w:hint="eastAsia"/>
          <w:szCs w:val="22"/>
          <w:lang w:val="en-US" w:eastAsia="zh-CN"/>
        </w:rPr>
        <w:t>报:1-7[2020-03-04].http://kns.cnki.net/kcms/detail/11.3092.V.20180911.1627.032.html.</w:t>
      </w:r>
      <w:bookmarkEnd w:id="10"/>
    </w:p>
    <w:p>
      <w:pPr>
        <w:pStyle w:val="20"/>
        <w:numPr>
          <w:ilvl w:val="0"/>
          <w:numId w:val="5"/>
        </w:numPr>
        <w:jc w:val="left"/>
        <w:rPr>
          <w:rFonts w:hint="eastAsia" w:ascii="Times New Roman" w:hAnsi="Times New Roman" w:eastAsia="宋体" w:cs="Times New Roman"/>
          <w:kern w:val="2"/>
          <w:sz w:val="24"/>
          <w:szCs w:val="22"/>
          <w:lang w:val="en-US" w:eastAsia="zh-CN" w:bidi="ar-SA"/>
        </w:rPr>
      </w:pPr>
      <w:bookmarkStart w:id="11" w:name="_Ref13903"/>
      <w:r>
        <w:rPr>
          <w:rFonts w:hint="eastAsia"/>
          <w:szCs w:val="22"/>
          <w:lang w:val="en-US" w:eastAsia="zh-CN"/>
        </w:rPr>
        <w:t>ZHU Daoyang,DUAN Shaoli,FANG Da.Development of Cueing Algorithm Based on “Closed-Loop” Control for Flight Simulator Motion System[J].Wuhan University Journal of Natural Sciences,2019,24(05):376-382.</w:t>
      </w:r>
      <w:bookmarkEnd w:id="11"/>
    </w:p>
    <w:p>
      <w:pPr>
        <w:pStyle w:val="20"/>
        <w:numPr>
          <w:ilvl w:val="0"/>
          <w:numId w:val="5"/>
        </w:numPr>
        <w:jc w:val="left"/>
        <w:rPr>
          <w:rFonts w:hint="eastAsia" w:ascii="Times New Roman" w:hAnsi="Times New Roman" w:eastAsia="宋体" w:cs="Times New Roman"/>
          <w:kern w:val="2"/>
          <w:sz w:val="24"/>
          <w:szCs w:val="22"/>
          <w:lang w:val="en-US" w:eastAsia="zh-CN" w:bidi="ar-SA"/>
        </w:rPr>
      </w:pPr>
      <w:bookmarkStart w:id="12" w:name="_Ref14047"/>
      <w:r>
        <w:rPr>
          <w:rFonts w:hint="eastAsia"/>
          <w:szCs w:val="22"/>
          <w:lang w:val="en-US" w:eastAsia="zh-CN"/>
        </w:rPr>
        <w:t xml:space="preserve">FISCHER M, SEHAMMER H, PALMKVIST G. </w:t>
      </w:r>
      <w:r>
        <w:rPr>
          <w:rFonts w:hint="default"/>
          <w:szCs w:val="22"/>
          <w:lang w:val="en-US" w:eastAsia="zh-CN"/>
        </w:rPr>
        <w:t>Motion cueing for 3-, 6-and 8-degrees-of-freedom motion systems[J]. DSC Europe, 2010</w:t>
      </w:r>
      <w:bookmarkEnd w:id="12"/>
    </w:p>
    <w:p>
      <w:pPr>
        <w:pStyle w:val="20"/>
        <w:numPr>
          <w:ilvl w:val="0"/>
          <w:numId w:val="5"/>
        </w:numPr>
        <w:jc w:val="left"/>
        <w:rPr>
          <w:rFonts w:hint="eastAsia" w:ascii="Times New Roman" w:hAnsi="Times New Roman" w:eastAsia="宋体" w:cs="Times New Roman"/>
          <w:kern w:val="2"/>
          <w:sz w:val="24"/>
          <w:szCs w:val="22"/>
          <w:lang w:val="en-US" w:eastAsia="zh-CN" w:bidi="ar-SA"/>
        </w:rPr>
      </w:pPr>
      <w:bookmarkStart w:id="13" w:name="_Ref14380"/>
      <w:r>
        <w:rPr>
          <w:rFonts w:hint="eastAsia" w:ascii="Times New Roman" w:hAnsi="Times New Roman" w:eastAsia="宋体" w:cs="Times New Roman"/>
          <w:kern w:val="2"/>
          <w:sz w:val="24"/>
          <w:szCs w:val="22"/>
          <w:lang w:val="en-US" w:eastAsia="zh-CN" w:bidi="ar-SA"/>
        </w:rPr>
        <w:t>DENNE P. Motion platforms or motion seats[J]. Published September, 2004</w:t>
      </w:r>
      <w:bookmarkEnd w:id="13"/>
    </w:p>
    <w:p>
      <w:pPr>
        <w:spacing w:line="360" w:lineRule="auto"/>
        <w:rPr>
          <w:rFonts w:ascii="宋体" w:hAnsi="宋体"/>
          <w:szCs w:val="21"/>
        </w:rPr>
      </w:pPr>
    </w:p>
    <w:p>
      <w:pPr>
        <w:spacing w:line="360" w:lineRule="auto"/>
        <w:rPr>
          <w:rFonts w:ascii="宋体" w:hAnsi="宋体"/>
          <w:szCs w:val="21"/>
        </w:rPr>
        <w:sectPr>
          <w:footerReference r:id="rId8" w:type="default"/>
          <w:pgSz w:w="11906" w:h="16838"/>
          <w:pgMar w:top="1440" w:right="1800" w:bottom="1440" w:left="1800" w:header="851" w:footer="992" w:gutter="0"/>
          <w:pgNumType w:start="1"/>
          <w:cols w:space="720" w:num="1"/>
          <w:docGrid w:type="lines" w:linePitch="312" w:charSpace="0"/>
        </w:sectPr>
      </w:pPr>
    </w:p>
    <w:p>
      <w:pPr>
        <w:jc w:val="center"/>
      </w:pPr>
      <w:r>
        <w:rPr>
          <w:rFonts w:hint="eastAsia" w:ascii="华文中宋" w:hAnsi="华文中宋" w:eastAsia="华文中宋"/>
          <w:b/>
          <w:bCs/>
          <w:kern w:val="0"/>
          <w:sz w:val="32"/>
          <w:szCs w:val="32"/>
        </w:rPr>
        <w:t>华中科技大学本科生毕业设计（论文）开题报告评审表</w:t>
      </w:r>
    </w:p>
    <w:p>
      <w:pPr>
        <w:sectPr>
          <w:footerReference r:id="rId9" w:type="default"/>
          <w:pgSz w:w="11906" w:h="16838"/>
          <w:pgMar w:top="1440" w:right="1800" w:bottom="1440" w:left="1800" w:header="851" w:footer="992" w:gutter="0"/>
          <w:cols w:space="720" w:num="1"/>
          <w:docGrid w:type="lines" w:linePitch="312" w:charSpace="0"/>
        </w:sectPr>
      </w:pPr>
    </w:p>
    <w:p>
      <w:pPr>
        <w:sectPr>
          <w:headerReference r:id="rId10" w:type="default"/>
          <w:type w:val="continuous"/>
          <w:pgSz w:w="11906" w:h="16838"/>
          <w:pgMar w:top="1440" w:right="1800" w:bottom="1440" w:left="1800" w:header="851" w:footer="992" w:gutter="0"/>
          <w:cols w:space="720" w:num="1"/>
          <w:docGrid w:type="lines" w:linePitch="312" w:charSpace="0"/>
        </w:sectPr>
      </w:pPr>
    </w:p>
    <w:tbl>
      <w:tblPr>
        <w:tblStyle w:val="10"/>
        <w:tblW w:w="9005" w:type="dxa"/>
        <w:jc w:val="center"/>
        <w:tblLayout w:type="fixed"/>
        <w:tblCellMar>
          <w:top w:w="0" w:type="dxa"/>
          <w:left w:w="108" w:type="dxa"/>
          <w:bottom w:w="0" w:type="dxa"/>
          <w:right w:w="108" w:type="dxa"/>
        </w:tblCellMar>
      </w:tblPr>
      <w:tblGrid>
        <w:gridCol w:w="998"/>
        <w:gridCol w:w="1417"/>
        <w:gridCol w:w="992"/>
        <w:gridCol w:w="2410"/>
        <w:gridCol w:w="1418"/>
        <w:gridCol w:w="1770"/>
      </w:tblGrid>
      <w:tr>
        <w:tblPrEx>
          <w:tblCellMar>
            <w:top w:w="0" w:type="dxa"/>
            <w:left w:w="108" w:type="dxa"/>
            <w:bottom w:w="0" w:type="dxa"/>
            <w:right w:w="108" w:type="dxa"/>
          </w:tblCellMar>
        </w:tblPrEx>
        <w:trPr>
          <w:trHeight w:val="725" w:hRule="atLeast"/>
          <w:jc w:val="center"/>
        </w:trPr>
        <w:tc>
          <w:tcPr>
            <w:tcW w:w="9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cs="宋体"/>
                <w:b/>
                <w:bCs/>
                <w:kern w:val="0"/>
                <w:szCs w:val="21"/>
              </w:rPr>
            </w:pPr>
            <w:r>
              <w:rPr>
                <w:rFonts w:hint="eastAsia" w:ascii="宋体" w:hAnsi="宋体" w:cs="宋体"/>
                <w:b/>
                <w:bCs/>
                <w:kern w:val="0"/>
                <w:szCs w:val="21"/>
              </w:rPr>
              <w:t>姓名</w:t>
            </w:r>
          </w:p>
        </w:tc>
        <w:tc>
          <w:tcPr>
            <w:tcW w:w="141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cs="宋体"/>
                <w:b/>
                <w:bCs/>
                <w:kern w:val="0"/>
                <w:szCs w:val="21"/>
              </w:rPr>
            </w:pPr>
          </w:p>
        </w:tc>
        <w:tc>
          <w:tcPr>
            <w:tcW w:w="992" w:type="dxa"/>
            <w:tcBorders>
              <w:top w:val="single" w:color="auto" w:sz="4" w:space="0"/>
              <w:left w:val="single" w:color="auto" w:sz="4" w:space="0"/>
              <w:right w:val="single" w:color="000000" w:sz="4" w:space="0"/>
            </w:tcBorders>
            <w:shd w:val="clear" w:color="auto" w:fill="auto"/>
            <w:vAlign w:val="center"/>
          </w:tcPr>
          <w:p>
            <w:pPr>
              <w:widowControl/>
              <w:jc w:val="center"/>
              <w:rPr>
                <w:rFonts w:ascii="宋体" w:hAnsi="宋体" w:cs="宋体"/>
                <w:b/>
                <w:bCs/>
                <w:kern w:val="0"/>
                <w:szCs w:val="21"/>
              </w:rPr>
            </w:pPr>
            <w:r>
              <w:rPr>
                <w:rFonts w:hint="eastAsia" w:ascii="宋体" w:hAnsi="宋体" w:cs="宋体"/>
                <w:b/>
                <w:bCs/>
                <w:kern w:val="0"/>
                <w:szCs w:val="21"/>
              </w:rPr>
              <w:t>学号</w:t>
            </w:r>
          </w:p>
        </w:tc>
        <w:tc>
          <w:tcPr>
            <w:tcW w:w="2410" w:type="dxa"/>
            <w:tcBorders>
              <w:top w:val="single" w:color="auto" w:sz="4" w:space="0"/>
              <w:left w:val="single" w:color="auto" w:sz="4" w:space="0"/>
              <w:right w:val="single" w:color="000000" w:sz="4" w:space="0"/>
            </w:tcBorders>
            <w:shd w:val="clear" w:color="auto" w:fill="auto"/>
            <w:vAlign w:val="center"/>
          </w:tcPr>
          <w:p>
            <w:pPr>
              <w:widowControl/>
              <w:jc w:val="center"/>
              <w:rPr>
                <w:rFonts w:ascii="宋体" w:hAnsi="宋体" w:cs="宋体"/>
                <w:b/>
                <w:bCs/>
                <w:kern w:val="0"/>
                <w:szCs w:val="21"/>
              </w:rPr>
            </w:pPr>
          </w:p>
        </w:tc>
        <w:tc>
          <w:tcPr>
            <w:tcW w:w="1418" w:type="dxa"/>
            <w:tcBorders>
              <w:top w:val="single" w:color="auto" w:sz="4" w:space="0"/>
              <w:left w:val="single" w:color="auto" w:sz="4" w:space="0"/>
              <w:right w:val="single" w:color="000000" w:sz="4" w:space="0"/>
            </w:tcBorders>
            <w:shd w:val="clear" w:color="auto" w:fill="auto"/>
            <w:vAlign w:val="center"/>
          </w:tcPr>
          <w:p>
            <w:pPr>
              <w:widowControl/>
              <w:jc w:val="center"/>
              <w:rPr>
                <w:rFonts w:ascii="宋体" w:hAnsi="宋体" w:cs="宋体"/>
                <w:b/>
                <w:bCs/>
                <w:kern w:val="0"/>
                <w:szCs w:val="21"/>
              </w:rPr>
            </w:pPr>
            <w:r>
              <w:rPr>
                <w:rFonts w:hint="eastAsia" w:ascii="宋体" w:hAnsi="宋体" w:cs="宋体"/>
                <w:b/>
                <w:bCs/>
                <w:kern w:val="0"/>
                <w:szCs w:val="21"/>
              </w:rPr>
              <w:t>指导教师</w:t>
            </w:r>
          </w:p>
        </w:tc>
        <w:tc>
          <w:tcPr>
            <w:tcW w:w="1770" w:type="dxa"/>
            <w:tcBorders>
              <w:top w:val="single" w:color="auto" w:sz="4" w:space="0"/>
              <w:left w:val="single" w:color="auto" w:sz="4" w:space="0"/>
              <w:right w:val="single" w:color="000000" w:sz="4" w:space="0"/>
            </w:tcBorders>
            <w:shd w:val="clear" w:color="auto" w:fill="auto"/>
            <w:vAlign w:val="center"/>
          </w:tcPr>
          <w:p>
            <w:pPr>
              <w:widowControl/>
              <w:jc w:val="center"/>
              <w:rPr>
                <w:rFonts w:ascii="宋体" w:hAnsi="宋体" w:cs="宋体"/>
                <w:b/>
                <w:bCs/>
                <w:kern w:val="0"/>
                <w:szCs w:val="21"/>
              </w:rPr>
            </w:pPr>
          </w:p>
        </w:tc>
      </w:tr>
      <w:tr>
        <w:tblPrEx>
          <w:tblCellMar>
            <w:top w:w="0" w:type="dxa"/>
            <w:left w:w="108" w:type="dxa"/>
            <w:bottom w:w="0" w:type="dxa"/>
            <w:right w:w="108" w:type="dxa"/>
          </w:tblCellMar>
        </w:tblPrEx>
        <w:trPr>
          <w:trHeight w:val="834" w:hRule="atLeast"/>
          <w:jc w:val="center"/>
        </w:trPr>
        <w:tc>
          <w:tcPr>
            <w:tcW w:w="2415" w:type="dxa"/>
            <w:gridSpan w:val="2"/>
            <w:tcBorders>
              <w:top w:val="single" w:color="auto" w:sz="4" w:space="0"/>
              <w:left w:val="single" w:color="auto" w:sz="4" w:space="0"/>
              <w:bottom w:val="single" w:color="auto" w:sz="4" w:space="0"/>
              <w:right w:val="single" w:color="000000" w:sz="4" w:space="0"/>
            </w:tcBorders>
            <w:shd w:val="clear" w:color="auto" w:fill="auto"/>
            <w:vAlign w:val="center"/>
          </w:tcPr>
          <w:p>
            <w:pPr>
              <w:widowControl/>
              <w:jc w:val="center"/>
              <w:rPr>
                <w:rFonts w:ascii="宋体" w:hAnsi="宋体" w:cs="宋体"/>
                <w:b/>
                <w:bCs/>
                <w:kern w:val="0"/>
                <w:szCs w:val="21"/>
              </w:rPr>
            </w:pPr>
            <w:r>
              <w:rPr>
                <w:rFonts w:hint="eastAsia" w:ascii="宋体" w:hAnsi="宋体" w:cs="宋体"/>
                <w:b/>
                <w:bCs/>
                <w:kern w:val="0"/>
                <w:szCs w:val="21"/>
              </w:rPr>
              <w:t>院（系）专业</w:t>
            </w:r>
          </w:p>
        </w:tc>
        <w:tc>
          <w:tcPr>
            <w:tcW w:w="6590" w:type="dxa"/>
            <w:gridSpan w:val="4"/>
            <w:tcBorders>
              <w:top w:val="single" w:color="auto" w:sz="4" w:space="0"/>
              <w:left w:val="single" w:color="auto" w:sz="4" w:space="0"/>
              <w:bottom w:val="single" w:color="auto" w:sz="4" w:space="0"/>
              <w:right w:val="single" w:color="000000" w:sz="4" w:space="0"/>
            </w:tcBorders>
            <w:shd w:val="clear" w:color="auto" w:fill="auto"/>
            <w:vAlign w:val="center"/>
          </w:tcPr>
          <w:p>
            <w:pPr>
              <w:widowControl/>
              <w:jc w:val="center"/>
              <w:rPr>
                <w:rFonts w:ascii="宋体" w:hAnsi="宋体" w:cs="宋体"/>
                <w:bCs/>
                <w:kern w:val="0"/>
                <w:sz w:val="24"/>
                <w:szCs w:val="24"/>
              </w:rPr>
            </w:pPr>
          </w:p>
        </w:tc>
      </w:tr>
      <w:tr>
        <w:tblPrEx>
          <w:tblCellMar>
            <w:top w:w="0" w:type="dxa"/>
            <w:left w:w="108" w:type="dxa"/>
            <w:bottom w:w="0" w:type="dxa"/>
            <w:right w:w="108" w:type="dxa"/>
          </w:tblCellMar>
        </w:tblPrEx>
        <w:trPr>
          <w:trHeight w:val="1824" w:hRule="atLeast"/>
          <w:jc w:val="center"/>
        </w:trPr>
        <w:tc>
          <w:tcPr>
            <w:tcW w:w="9005" w:type="dxa"/>
            <w:gridSpan w:val="6"/>
            <w:tcBorders>
              <w:top w:val="single" w:color="auto" w:sz="4" w:space="0"/>
              <w:left w:val="single" w:color="auto" w:sz="4" w:space="0"/>
              <w:bottom w:val="single" w:color="auto" w:sz="4" w:space="0"/>
              <w:right w:val="single" w:color="000000" w:sz="4" w:space="0"/>
            </w:tcBorders>
            <w:shd w:val="clear" w:color="auto" w:fill="auto"/>
            <w:vAlign w:val="center"/>
          </w:tcPr>
          <w:p>
            <w:pPr>
              <w:widowControl/>
              <w:jc w:val="center"/>
              <w:rPr>
                <w:rFonts w:ascii="宋体" w:hAnsi="宋体" w:cs="宋体"/>
                <w:b/>
                <w:bCs/>
                <w:kern w:val="0"/>
                <w:szCs w:val="21"/>
              </w:rPr>
            </w:pPr>
            <w:r>
              <w:rPr>
                <w:rFonts w:hint="eastAsia" w:ascii="宋体" w:hAnsi="宋体" w:cs="宋体"/>
                <w:b/>
                <w:bCs/>
                <w:kern w:val="0"/>
                <w:szCs w:val="21"/>
              </w:rPr>
              <w:t>指导教师评语</w:t>
            </w:r>
          </w:p>
          <w:p>
            <w:pPr>
              <w:widowControl/>
              <w:numPr>
                <w:ilvl w:val="0"/>
                <w:numId w:val="6"/>
              </w:numPr>
              <w:jc w:val="left"/>
              <w:rPr>
                <w:rFonts w:ascii="宋体" w:hAnsi="宋体" w:cs="宋体"/>
                <w:bCs/>
                <w:kern w:val="0"/>
                <w:szCs w:val="21"/>
              </w:rPr>
            </w:pPr>
            <w:r>
              <w:rPr>
                <w:rFonts w:hint="eastAsia" w:ascii="宋体" w:hAnsi="宋体" w:cs="宋体"/>
                <w:bCs/>
                <w:kern w:val="0"/>
                <w:szCs w:val="21"/>
              </w:rPr>
              <w:t>学生前期表现情况。</w:t>
            </w:r>
          </w:p>
          <w:p>
            <w:pPr>
              <w:widowControl/>
              <w:numPr>
                <w:ilvl w:val="0"/>
                <w:numId w:val="6"/>
              </w:numPr>
              <w:jc w:val="left"/>
              <w:rPr>
                <w:rFonts w:ascii="宋体" w:hAnsi="宋体" w:cs="宋体"/>
                <w:bCs/>
                <w:kern w:val="0"/>
                <w:szCs w:val="21"/>
              </w:rPr>
            </w:pPr>
            <w:r>
              <w:rPr>
                <w:rFonts w:hint="eastAsia" w:ascii="宋体" w:hAnsi="宋体" w:cs="宋体"/>
                <w:bCs/>
                <w:kern w:val="0"/>
                <w:szCs w:val="21"/>
              </w:rPr>
              <w:t>是否具备开始设计（论文）条件？是否同意开始设计（论文）？</w:t>
            </w:r>
          </w:p>
          <w:p>
            <w:pPr>
              <w:widowControl/>
              <w:numPr>
                <w:ilvl w:val="0"/>
                <w:numId w:val="6"/>
              </w:numPr>
              <w:jc w:val="left"/>
              <w:rPr>
                <w:rFonts w:ascii="宋体" w:hAnsi="宋体" w:cs="宋体"/>
                <w:bCs/>
                <w:kern w:val="0"/>
                <w:szCs w:val="21"/>
              </w:rPr>
            </w:pPr>
            <w:r>
              <w:rPr>
                <w:rFonts w:hint="eastAsia" w:ascii="宋体" w:hAnsi="宋体" w:cs="宋体"/>
                <w:bCs/>
                <w:kern w:val="0"/>
                <w:szCs w:val="21"/>
              </w:rPr>
              <w:t>不足及建议。</w:t>
            </w:r>
          </w:p>
        </w:tc>
      </w:tr>
      <w:tr>
        <w:tblPrEx>
          <w:tblCellMar>
            <w:top w:w="0" w:type="dxa"/>
            <w:left w:w="108" w:type="dxa"/>
            <w:bottom w:w="0" w:type="dxa"/>
            <w:right w:w="108" w:type="dxa"/>
          </w:tblCellMar>
        </w:tblPrEx>
        <w:trPr>
          <w:trHeight w:val="5708" w:hRule="atLeast"/>
          <w:jc w:val="center"/>
        </w:trPr>
        <w:tc>
          <w:tcPr>
            <w:tcW w:w="9005" w:type="dxa"/>
            <w:gridSpan w:val="6"/>
            <w:tcBorders>
              <w:top w:val="single" w:color="auto" w:sz="4" w:space="0"/>
              <w:left w:val="single" w:color="auto" w:sz="4" w:space="0"/>
              <w:bottom w:val="single" w:color="auto" w:sz="4" w:space="0"/>
              <w:right w:val="single" w:color="000000" w:sz="4" w:space="0"/>
            </w:tcBorders>
            <w:shd w:val="clear" w:color="auto" w:fill="auto"/>
            <w:vAlign w:val="center"/>
          </w:tcPr>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ind w:firstLine="5355" w:firstLineChars="2550"/>
              <w:rPr>
                <w:rFonts w:ascii="宋体" w:hAnsi="宋体" w:cs="宋体"/>
                <w:bCs/>
                <w:kern w:val="0"/>
                <w:szCs w:val="21"/>
              </w:rPr>
            </w:pPr>
            <w:r>
              <w:rPr>
                <w:rFonts w:hint="eastAsia" w:ascii="宋体" w:hAnsi="宋体" w:cs="宋体"/>
                <w:bCs/>
                <w:kern w:val="0"/>
                <w:szCs w:val="21"/>
              </w:rPr>
              <w:t xml:space="preserve">指导教师（签名）：       </w:t>
            </w:r>
          </w:p>
          <w:p>
            <w:pPr>
              <w:widowControl/>
              <w:ind w:firstLine="5355" w:firstLineChars="2550"/>
              <w:rPr>
                <w:rFonts w:ascii="宋体" w:hAnsi="宋体" w:cs="宋体"/>
                <w:bCs/>
                <w:kern w:val="0"/>
                <w:szCs w:val="21"/>
              </w:rPr>
            </w:pPr>
          </w:p>
          <w:p>
            <w:pPr>
              <w:widowControl/>
              <w:jc w:val="center"/>
              <w:rPr>
                <w:rFonts w:ascii="宋体" w:hAnsi="宋体" w:cs="宋体"/>
                <w:bCs/>
                <w:kern w:val="0"/>
                <w:szCs w:val="21"/>
              </w:rPr>
            </w:pPr>
            <w:r>
              <w:rPr>
                <w:rFonts w:hint="eastAsia" w:ascii="宋体" w:hAnsi="宋体" w:cs="宋体"/>
                <w:bCs/>
                <w:kern w:val="0"/>
                <w:szCs w:val="21"/>
              </w:rPr>
              <w:t xml:space="preserve">                                                              年    月    日</w:t>
            </w:r>
          </w:p>
        </w:tc>
      </w:tr>
      <w:tr>
        <w:tblPrEx>
          <w:tblCellMar>
            <w:top w:w="0" w:type="dxa"/>
            <w:left w:w="108" w:type="dxa"/>
            <w:bottom w:w="0" w:type="dxa"/>
            <w:right w:w="108" w:type="dxa"/>
          </w:tblCellMar>
        </w:tblPrEx>
        <w:trPr>
          <w:trHeight w:val="578" w:hRule="atLeast"/>
          <w:jc w:val="center"/>
        </w:trPr>
        <w:tc>
          <w:tcPr>
            <w:tcW w:w="9005" w:type="dxa"/>
            <w:gridSpan w:val="6"/>
            <w:tcBorders>
              <w:top w:val="single" w:color="auto" w:sz="4" w:space="0"/>
              <w:left w:val="single" w:color="auto" w:sz="4" w:space="0"/>
              <w:bottom w:val="single" w:color="auto" w:sz="4" w:space="0"/>
              <w:right w:val="single" w:color="000000" w:sz="4" w:space="0"/>
            </w:tcBorders>
            <w:shd w:val="clear" w:color="auto" w:fill="auto"/>
            <w:vAlign w:val="center"/>
          </w:tcPr>
          <w:p>
            <w:pPr>
              <w:widowControl/>
              <w:jc w:val="center"/>
              <w:rPr>
                <w:rFonts w:ascii="宋体" w:hAnsi="宋体" w:cs="宋体"/>
                <w:bCs/>
                <w:kern w:val="0"/>
                <w:szCs w:val="21"/>
              </w:rPr>
            </w:pPr>
            <w:r>
              <w:rPr>
                <w:rFonts w:hint="eastAsia" w:ascii="宋体" w:hAnsi="宋体" w:cs="宋体"/>
                <w:b/>
                <w:bCs/>
                <w:kern w:val="0"/>
                <w:szCs w:val="21"/>
              </w:rPr>
              <w:t>教研室（系、所）或开题报告答辩小组审核意见</w:t>
            </w:r>
          </w:p>
        </w:tc>
      </w:tr>
      <w:tr>
        <w:tblPrEx>
          <w:tblCellMar>
            <w:top w:w="0" w:type="dxa"/>
            <w:left w:w="108" w:type="dxa"/>
            <w:bottom w:w="0" w:type="dxa"/>
            <w:right w:w="108" w:type="dxa"/>
          </w:tblCellMar>
        </w:tblPrEx>
        <w:trPr>
          <w:trHeight w:val="2826" w:hRule="atLeast"/>
          <w:jc w:val="center"/>
        </w:trPr>
        <w:tc>
          <w:tcPr>
            <w:tcW w:w="9005" w:type="dxa"/>
            <w:gridSpan w:val="6"/>
            <w:tcBorders>
              <w:top w:val="single" w:color="auto" w:sz="4" w:space="0"/>
              <w:left w:val="single" w:color="auto" w:sz="4" w:space="0"/>
              <w:bottom w:val="single" w:color="000000" w:sz="4" w:space="0"/>
              <w:right w:val="single" w:color="000000" w:sz="4" w:space="0"/>
            </w:tcBorders>
            <w:shd w:val="clear" w:color="auto" w:fill="auto"/>
            <w:vAlign w:val="center"/>
          </w:tcPr>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ind w:firstLine="1995" w:firstLineChars="950"/>
              <w:rPr>
                <w:rFonts w:ascii="宋体" w:hAnsi="宋体" w:cs="宋体"/>
                <w:bCs/>
                <w:kern w:val="0"/>
                <w:szCs w:val="21"/>
              </w:rPr>
            </w:pPr>
            <w:r>
              <w:rPr>
                <w:rFonts w:hint="eastAsia" w:ascii="宋体" w:hAnsi="宋体" w:cs="宋体"/>
                <w:bCs/>
                <w:kern w:val="0"/>
                <w:szCs w:val="21"/>
              </w:rPr>
              <w:t xml:space="preserve">教研室（系、所）或开题报告答辩小组负责人（签名）：     </w:t>
            </w:r>
          </w:p>
          <w:p>
            <w:pPr>
              <w:widowControl/>
              <w:ind w:firstLine="1995" w:firstLineChars="950"/>
              <w:rPr>
                <w:rFonts w:ascii="宋体" w:hAnsi="宋体" w:cs="宋体"/>
                <w:bCs/>
                <w:kern w:val="0"/>
                <w:szCs w:val="21"/>
              </w:rPr>
            </w:pPr>
            <w:r>
              <w:rPr>
                <w:rFonts w:hint="eastAsia" w:ascii="宋体" w:hAnsi="宋体" w:cs="宋体"/>
                <w:bCs/>
                <w:kern w:val="0"/>
                <w:szCs w:val="21"/>
              </w:rPr>
              <w:t xml:space="preserve">                                                   </w:t>
            </w:r>
          </w:p>
          <w:p>
            <w:pPr>
              <w:widowControl/>
              <w:ind w:firstLine="6930" w:firstLineChars="3300"/>
              <w:rPr>
                <w:rFonts w:ascii="宋体" w:hAnsi="宋体" w:cs="宋体"/>
                <w:bCs/>
                <w:kern w:val="0"/>
                <w:szCs w:val="21"/>
              </w:rPr>
            </w:pPr>
            <w:r>
              <w:rPr>
                <w:rFonts w:hint="eastAsia" w:ascii="宋体" w:hAnsi="宋体" w:cs="宋体"/>
                <w:bCs/>
                <w:kern w:val="0"/>
                <w:szCs w:val="21"/>
              </w:rPr>
              <w:t>年    月    日</w:t>
            </w:r>
          </w:p>
        </w:tc>
      </w:tr>
    </w:tbl>
    <w:p/>
    <w:sectPr>
      <w:headerReference r:id="rId11" w:type="default"/>
      <w:footerReference r:id="rId12" w:type="default"/>
      <w:type w:val="continuous"/>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6" w:usb3="00000000" w:csb0="00040001"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pPr w:leftFromText="187" w:rightFromText="187" w:vertAnchor="text" w:horzAnchor="margin" w:tblpY="1"/>
      <w:tblW w:w="5000" w:type="pct"/>
      <w:tblInd w:w="0" w:type="dxa"/>
      <w:tblLayout w:type="autofit"/>
      <w:tblCellMar>
        <w:top w:w="0" w:type="dxa"/>
        <w:left w:w="108" w:type="dxa"/>
        <w:bottom w:w="0" w:type="dxa"/>
        <w:right w:w="108" w:type="dxa"/>
      </w:tblCellMar>
    </w:tblPr>
    <w:tblGrid>
      <w:gridCol w:w="3835"/>
      <w:gridCol w:w="852"/>
      <w:gridCol w:w="3835"/>
    </w:tblGrid>
    <w:tr>
      <w:tblPrEx>
        <w:tblCellMar>
          <w:top w:w="0" w:type="dxa"/>
          <w:left w:w="108" w:type="dxa"/>
          <w:bottom w:w="0" w:type="dxa"/>
          <w:right w:w="108" w:type="dxa"/>
        </w:tblCellMar>
      </w:tblPrEx>
      <w:trPr>
        <w:trHeight w:val="151" w:hRule="atLeast"/>
      </w:trPr>
      <w:tc>
        <w:tcPr>
          <w:tcW w:w="2250" w:type="pct"/>
          <w:tcBorders>
            <w:bottom w:val="single" w:color="4F81BD" w:sz="4" w:space="0"/>
          </w:tcBorders>
        </w:tcPr>
        <w:p>
          <w:pPr>
            <w:pStyle w:val="7"/>
            <w:rPr>
              <w:rFonts w:ascii="Cambria" w:hAnsi="Cambria"/>
              <w:b/>
              <w:bCs/>
            </w:rPr>
          </w:pPr>
        </w:p>
      </w:tc>
      <w:tc>
        <w:tcPr>
          <w:tcW w:w="500" w:type="pct"/>
          <w:vMerge w:val="restart"/>
          <w:noWrap/>
          <w:vAlign w:val="center"/>
        </w:tcPr>
        <w:p>
          <w:pPr>
            <w:pStyle w:val="16"/>
            <w:jc w:val="center"/>
            <w:rPr>
              <w:rFonts w:ascii="Cambria" w:hAnsi="Cambria"/>
            </w:rPr>
          </w:pPr>
          <w:r>
            <w:fldChar w:fldCharType="begin"/>
          </w:r>
          <w:r>
            <w:instrText xml:space="preserve"> PAGE  \* MERGEFORMAT </w:instrText>
          </w:r>
          <w:r>
            <w:fldChar w:fldCharType="separate"/>
          </w:r>
          <w:r>
            <w:rPr>
              <w:rFonts w:ascii="Cambria" w:hAnsi="Cambria"/>
              <w:b/>
              <w:lang w:val="zh-CN"/>
            </w:rPr>
            <w:t>1</w:t>
          </w:r>
          <w:r>
            <w:fldChar w:fldCharType="end"/>
          </w:r>
        </w:p>
      </w:tc>
      <w:tc>
        <w:tcPr>
          <w:tcW w:w="2250" w:type="pct"/>
          <w:tcBorders>
            <w:bottom w:val="single" w:color="4F81BD" w:sz="4" w:space="0"/>
          </w:tcBorders>
        </w:tcPr>
        <w:p>
          <w:pPr>
            <w:pStyle w:val="7"/>
            <w:rPr>
              <w:rFonts w:ascii="Cambria" w:hAnsi="Cambria"/>
              <w:b/>
              <w:bCs/>
            </w:rPr>
          </w:pPr>
        </w:p>
      </w:tc>
    </w:tr>
    <w:tr>
      <w:tblPrEx>
        <w:tblCellMar>
          <w:top w:w="0" w:type="dxa"/>
          <w:left w:w="108" w:type="dxa"/>
          <w:bottom w:w="0" w:type="dxa"/>
          <w:right w:w="108" w:type="dxa"/>
        </w:tblCellMar>
      </w:tblPrEx>
      <w:trPr>
        <w:trHeight w:val="150" w:hRule="atLeast"/>
      </w:trPr>
      <w:tc>
        <w:tcPr>
          <w:tcW w:w="2250" w:type="pct"/>
          <w:tcBorders>
            <w:top w:val="single" w:color="4F81BD" w:sz="4" w:space="0"/>
          </w:tcBorders>
        </w:tcPr>
        <w:p>
          <w:pPr>
            <w:pStyle w:val="7"/>
            <w:rPr>
              <w:rFonts w:ascii="Cambria" w:hAnsi="Cambria"/>
              <w:b/>
              <w:bCs/>
            </w:rPr>
          </w:pPr>
        </w:p>
      </w:tc>
      <w:tc>
        <w:tcPr>
          <w:tcW w:w="500" w:type="pct"/>
          <w:vMerge w:val="continue"/>
        </w:tcPr>
        <w:p>
          <w:pPr>
            <w:pStyle w:val="7"/>
            <w:jc w:val="center"/>
            <w:rPr>
              <w:rFonts w:ascii="Cambria" w:hAnsi="Cambria"/>
              <w:b/>
              <w:bCs/>
            </w:rPr>
          </w:pPr>
        </w:p>
      </w:tc>
      <w:tc>
        <w:tcPr>
          <w:tcW w:w="2250" w:type="pct"/>
          <w:tcBorders>
            <w:top w:val="single" w:color="4F81BD" w:sz="4" w:space="0"/>
          </w:tcBorders>
        </w:tcPr>
        <w:p>
          <w:pPr>
            <w:pStyle w:val="7"/>
            <w:rPr>
              <w:rFonts w:ascii="Cambria" w:hAnsi="Cambria"/>
              <w:b/>
              <w:bCs/>
            </w:rPr>
          </w:pPr>
        </w:p>
      </w:tc>
    </w:tr>
  </w:tbl>
  <w:p>
    <w:pPr>
      <w:pStyle w:val="6"/>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DAE8C0"/>
    <w:multiLevelType w:val="singleLevel"/>
    <w:tmpl w:val="86DAE8C0"/>
    <w:lvl w:ilvl="0" w:tentative="0">
      <w:start w:val="1"/>
      <w:numFmt w:val="decimal"/>
      <w:lvlText w:val="%1)"/>
      <w:lvlJc w:val="left"/>
      <w:pPr>
        <w:ind w:left="425" w:hanging="425"/>
      </w:pPr>
      <w:rPr>
        <w:rFonts w:hint="default"/>
      </w:rPr>
    </w:lvl>
  </w:abstractNum>
  <w:abstractNum w:abstractNumId="1">
    <w:nsid w:val="09F60F64"/>
    <w:multiLevelType w:val="singleLevel"/>
    <w:tmpl w:val="09F60F64"/>
    <w:lvl w:ilvl="0" w:tentative="0">
      <w:start w:val="1"/>
      <w:numFmt w:val="decimal"/>
      <w:lvlText w:val="%1)"/>
      <w:lvlJc w:val="left"/>
      <w:pPr>
        <w:ind w:left="425" w:hanging="425"/>
      </w:pPr>
      <w:rPr>
        <w:rFonts w:hint="default"/>
      </w:rPr>
    </w:lvl>
  </w:abstractNum>
  <w:abstractNum w:abstractNumId="2">
    <w:nsid w:val="19227377"/>
    <w:multiLevelType w:val="multilevel"/>
    <w:tmpl w:val="19227377"/>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E8701A7"/>
    <w:multiLevelType w:val="multilevel"/>
    <w:tmpl w:val="3E8701A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AF20D28"/>
    <w:multiLevelType w:val="multilevel"/>
    <w:tmpl w:val="6AF20D28"/>
    <w:lvl w:ilvl="0" w:tentative="0">
      <w:start w:val="1"/>
      <w:numFmt w:val="ideographDigital"/>
      <w:pStyle w:val="2"/>
      <w:suff w:val="nothing"/>
      <w:lvlText w:val="%1、"/>
      <w:lvlJc w:val="left"/>
      <w:pPr>
        <w:ind w:left="0" w:firstLine="0"/>
      </w:pPr>
      <w:rPr>
        <w:rFonts w:hint="default"/>
        <w:b/>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5">
    <w:nsid w:val="6E297437"/>
    <w:multiLevelType w:val="multilevel"/>
    <w:tmpl w:val="6E2974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401"/>
    <w:rsid w:val="00005A64"/>
    <w:rsid w:val="00012913"/>
    <w:rsid w:val="000137A2"/>
    <w:rsid w:val="00022249"/>
    <w:rsid w:val="000246B5"/>
    <w:rsid w:val="00033C4C"/>
    <w:rsid w:val="00043434"/>
    <w:rsid w:val="00057897"/>
    <w:rsid w:val="00064CDD"/>
    <w:rsid w:val="00067AAC"/>
    <w:rsid w:val="00071A54"/>
    <w:rsid w:val="00073237"/>
    <w:rsid w:val="000864B1"/>
    <w:rsid w:val="000A0254"/>
    <w:rsid w:val="000A3741"/>
    <w:rsid w:val="000A5BB4"/>
    <w:rsid w:val="000C4EBA"/>
    <w:rsid w:val="000E02AE"/>
    <w:rsid w:val="000E4204"/>
    <w:rsid w:val="000E4A93"/>
    <w:rsid w:val="000F78C3"/>
    <w:rsid w:val="00105EEE"/>
    <w:rsid w:val="00106711"/>
    <w:rsid w:val="001110B2"/>
    <w:rsid w:val="0013263F"/>
    <w:rsid w:val="00144EDD"/>
    <w:rsid w:val="00147FD7"/>
    <w:rsid w:val="001510EE"/>
    <w:rsid w:val="00156ADE"/>
    <w:rsid w:val="00163664"/>
    <w:rsid w:val="0016462A"/>
    <w:rsid w:val="0016584C"/>
    <w:rsid w:val="001666C6"/>
    <w:rsid w:val="00172A27"/>
    <w:rsid w:val="001975D3"/>
    <w:rsid w:val="001A185F"/>
    <w:rsid w:val="001B1632"/>
    <w:rsid w:val="001B16E6"/>
    <w:rsid w:val="001B7307"/>
    <w:rsid w:val="001E33E1"/>
    <w:rsid w:val="001F1F8E"/>
    <w:rsid w:val="001F2721"/>
    <w:rsid w:val="001F2984"/>
    <w:rsid w:val="002210F8"/>
    <w:rsid w:val="00232064"/>
    <w:rsid w:val="002354DA"/>
    <w:rsid w:val="00235C3A"/>
    <w:rsid w:val="002417FE"/>
    <w:rsid w:val="002472C8"/>
    <w:rsid w:val="00247B50"/>
    <w:rsid w:val="0025436A"/>
    <w:rsid w:val="00270C4E"/>
    <w:rsid w:val="00280446"/>
    <w:rsid w:val="002B33E5"/>
    <w:rsid w:val="002C1283"/>
    <w:rsid w:val="002C228B"/>
    <w:rsid w:val="002D254A"/>
    <w:rsid w:val="002D5B8C"/>
    <w:rsid w:val="002E649E"/>
    <w:rsid w:val="002E6685"/>
    <w:rsid w:val="002E676A"/>
    <w:rsid w:val="003051F0"/>
    <w:rsid w:val="00322E02"/>
    <w:rsid w:val="00324228"/>
    <w:rsid w:val="00327A19"/>
    <w:rsid w:val="0033689E"/>
    <w:rsid w:val="003522BB"/>
    <w:rsid w:val="003628AD"/>
    <w:rsid w:val="00385EDA"/>
    <w:rsid w:val="003958F4"/>
    <w:rsid w:val="0039765C"/>
    <w:rsid w:val="00397C94"/>
    <w:rsid w:val="003A2642"/>
    <w:rsid w:val="003C2D03"/>
    <w:rsid w:val="003D4E81"/>
    <w:rsid w:val="003D7FC3"/>
    <w:rsid w:val="003E4BD1"/>
    <w:rsid w:val="003F30E4"/>
    <w:rsid w:val="004113D7"/>
    <w:rsid w:val="00411D62"/>
    <w:rsid w:val="0041423C"/>
    <w:rsid w:val="00423CF4"/>
    <w:rsid w:val="00433FAD"/>
    <w:rsid w:val="00441D6A"/>
    <w:rsid w:val="00454A01"/>
    <w:rsid w:val="00477BCA"/>
    <w:rsid w:val="004A12D9"/>
    <w:rsid w:val="004B34A9"/>
    <w:rsid w:val="004B4967"/>
    <w:rsid w:val="004B6A98"/>
    <w:rsid w:val="004C27EF"/>
    <w:rsid w:val="004C3B50"/>
    <w:rsid w:val="004C4D9A"/>
    <w:rsid w:val="004D6982"/>
    <w:rsid w:val="004E293E"/>
    <w:rsid w:val="004E5C53"/>
    <w:rsid w:val="004F1E87"/>
    <w:rsid w:val="0051057D"/>
    <w:rsid w:val="00513160"/>
    <w:rsid w:val="00515956"/>
    <w:rsid w:val="00527C3E"/>
    <w:rsid w:val="00531660"/>
    <w:rsid w:val="005344C7"/>
    <w:rsid w:val="00537321"/>
    <w:rsid w:val="0054176C"/>
    <w:rsid w:val="00544F1F"/>
    <w:rsid w:val="00545722"/>
    <w:rsid w:val="00546D4D"/>
    <w:rsid w:val="00550AE3"/>
    <w:rsid w:val="0055337F"/>
    <w:rsid w:val="00555CA4"/>
    <w:rsid w:val="00557BEC"/>
    <w:rsid w:val="0056502A"/>
    <w:rsid w:val="00565338"/>
    <w:rsid w:val="00581DDE"/>
    <w:rsid w:val="005836D8"/>
    <w:rsid w:val="005849D3"/>
    <w:rsid w:val="00592E53"/>
    <w:rsid w:val="0059798B"/>
    <w:rsid w:val="005A5CAA"/>
    <w:rsid w:val="005A6771"/>
    <w:rsid w:val="005A6E1D"/>
    <w:rsid w:val="005B2AFF"/>
    <w:rsid w:val="005C4D5B"/>
    <w:rsid w:val="005C5863"/>
    <w:rsid w:val="005C7B70"/>
    <w:rsid w:val="005D3B79"/>
    <w:rsid w:val="005D5408"/>
    <w:rsid w:val="005D7C10"/>
    <w:rsid w:val="005E0341"/>
    <w:rsid w:val="005E1726"/>
    <w:rsid w:val="005F0217"/>
    <w:rsid w:val="005F5AD8"/>
    <w:rsid w:val="006079E3"/>
    <w:rsid w:val="0062467F"/>
    <w:rsid w:val="00625566"/>
    <w:rsid w:val="00626CFA"/>
    <w:rsid w:val="00632F92"/>
    <w:rsid w:val="006441CA"/>
    <w:rsid w:val="00645299"/>
    <w:rsid w:val="006460C8"/>
    <w:rsid w:val="006537AA"/>
    <w:rsid w:val="00662A3D"/>
    <w:rsid w:val="00662B55"/>
    <w:rsid w:val="00666E55"/>
    <w:rsid w:val="00672306"/>
    <w:rsid w:val="0068269C"/>
    <w:rsid w:val="00690FAC"/>
    <w:rsid w:val="00697787"/>
    <w:rsid w:val="006A0254"/>
    <w:rsid w:val="006B02C5"/>
    <w:rsid w:val="006D6F2D"/>
    <w:rsid w:val="006E1EFF"/>
    <w:rsid w:val="006E20D2"/>
    <w:rsid w:val="006E2DC4"/>
    <w:rsid w:val="006F34D2"/>
    <w:rsid w:val="0070103A"/>
    <w:rsid w:val="00710F9A"/>
    <w:rsid w:val="00713764"/>
    <w:rsid w:val="00716282"/>
    <w:rsid w:val="007349A9"/>
    <w:rsid w:val="007410C5"/>
    <w:rsid w:val="007421A6"/>
    <w:rsid w:val="00750736"/>
    <w:rsid w:val="00751FBD"/>
    <w:rsid w:val="0075221B"/>
    <w:rsid w:val="007627D4"/>
    <w:rsid w:val="00781FDA"/>
    <w:rsid w:val="0078490C"/>
    <w:rsid w:val="007856A0"/>
    <w:rsid w:val="00787A71"/>
    <w:rsid w:val="007A7414"/>
    <w:rsid w:val="007B1944"/>
    <w:rsid w:val="007D0F35"/>
    <w:rsid w:val="007D573E"/>
    <w:rsid w:val="0081505B"/>
    <w:rsid w:val="00815125"/>
    <w:rsid w:val="00823861"/>
    <w:rsid w:val="008252CD"/>
    <w:rsid w:val="00830E5C"/>
    <w:rsid w:val="00841E70"/>
    <w:rsid w:val="008453E5"/>
    <w:rsid w:val="00847BAD"/>
    <w:rsid w:val="00854D0F"/>
    <w:rsid w:val="00854DD0"/>
    <w:rsid w:val="008563AC"/>
    <w:rsid w:val="00871D8F"/>
    <w:rsid w:val="00882374"/>
    <w:rsid w:val="00893865"/>
    <w:rsid w:val="0089581D"/>
    <w:rsid w:val="008B2079"/>
    <w:rsid w:val="008C29AB"/>
    <w:rsid w:val="008C459C"/>
    <w:rsid w:val="008C4B83"/>
    <w:rsid w:val="008D70F2"/>
    <w:rsid w:val="008E2F72"/>
    <w:rsid w:val="008F3CF6"/>
    <w:rsid w:val="008F64B3"/>
    <w:rsid w:val="00915798"/>
    <w:rsid w:val="00925216"/>
    <w:rsid w:val="00925EF1"/>
    <w:rsid w:val="009300EF"/>
    <w:rsid w:val="00941D0C"/>
    <w:rsid w:val="0095380C"/>
    <w:rsid w:val="0096093C"/>
    <w:rsid w:val="009677ED"/>
    <w:rsid w:val="00970221"/>
    <w:rsid w:val="0099133C"/>
    <w:rsid w:val="009A37FD"/>
    <w:rsid w:val="009C147E"/>
    <w:rsid w:val="009D367B"/>
    <w:rsid w:val="009D4E16"/>
    <w:rsid w:val="009E0620"/>
    <w:rsid w:val="009E0A21"/>
    <w:rsid w:val="009E266E"/>
    <w:rsid w:val="009E4BD4"/>
    <w:rsid w:val="00A01F0F"/>
    <w:rsid w:val="00A022EB"/>
    <w:rsid w:val="00A05F04"/>
    <w:rsid w:val="00A07AE3"/>
    <w:rsid w:val="00A13B4E"/>
    <w:rsid w:val="00A1504E"/>
    <w:rsid w:val="00A25A55"/>
    <w:rsid w:val="00A26997"/>
    <w:rsid w:val="00A30D7C"/>
    <w:rsid w:val="00A33138"/>
    <w:rsid w:val="00A339DD"/>
    <w:rsid w:val="00A408F9"/>
    <w:rsid w:val="00A410E0"/>
    <w:rsid w:val="00A457B9"/>
    <w:rsid w:val="00A45B3D"/>
    <w:rsid w:val="00A501E9"/>
    <w:rsid w:val="00A5480A"/>
    <w:rsid w:val="00A57A61"/>
    <w:rsid w:val="00A618CB"/>
    <w:rsid w:val="00A63B4F"/>
    <w:rsid w:val="00A71066"/>
    <w:rsid w:val="00A8427B"/>
    <w:rsid w:val="00A8602E"/>
    <w:rsid w:val="00A94F9B"/>
    <w:rsid w:val="00A95127"/>
    <w:rsid w:val="00AA43D5"/>
    <w:rsid w:val="00AA6FE0"/>
    <w:rsid w:val="00AB4282"/>
    <w:rsid w:val="00AB43A9"/>
    <w:rsid w:val="00AB580E"/>
    <w:rsid w:val="00AC63F1"/>
    <w:rsid w:val="00AD13E5"/>
    <w:rsid w:val="00AD396A"/>
    <w:rsid w:val="00AD4261"/>
    <w:rsid w:val="00B04EAF"/>
    <w:rsid w:val="00B0564F"/>
    <w:rsid w:val="00B1083B"/>
    <w:rsid w:val="00B15329"/>
    <w:rsid w:val="00B3139E"/>
    <w:rsid w:val="00B412D9"/>
    <w:rsid w:val="00B436CA"/>
    <w:rsid w:val="00B70716"/>
    <w:rsid w:val="00B73020"/>
    <w:rsid w:val="00B831FB"/>
    <w:rsid w:val="00B904B8"/>
    <w:rsid w:val="00B95D9E"/>
    <w:rsid w:val="00BA6823"/>
    <w:rsid w:val="00BC1E75"/>
    <w:rsid w:val="00BD52ED"/>
    <w:rsid w:val="00BD632A"/>
    <w:rsid w:val="00BD7E3C"/>
    <w:rsid w:val="00BE0B12"/>
    <w:rsid w:val="00BE3002"/>
    <w:rsid w:val="00BE472E"/>
    <w:rsid w:val="00C141FF"/>
    <w:rsid w:val="00C144EE"/>
    <w:rsid w:val="00C2119E"/>
    <w:rsid w:val="00C249C7"/>
    <w:rsid w:val="00C25726"/>
    <w:rsid w:val="00C4563D"/>
    <w:rsid w:val="00C546D3"/>
    <w:rsid w:val="00C61806"/>
    <w:rsid w:val="00C673E9"/>
    <w:rsid w:val="00C74503"/>
    <w:rsid w:val="00C762A3"/>
    <w:rsid w:val="00C76733"/>
    <w:rsid w:val="00C768BB"/>
    <w:rsid w:val="00C86469"/>
    <w:rsid w:val="00C90739"/>
    <w:rsid w:val="00CA10FA"/>
    <w:rsid w:val="00CB6F04"/>
    <w:rsid w:val="00CE0FDF"/>
    <w:rsid w:val="00CE79B9"/>
    <w:rsid w:val="00CF7A06"/>
    <w:rsid w:val="00D025B0"/>
    <w:rsid w:val="00D062B5"/>
    <w:rsid w:val="00D236A4"/>
    <w:rsid w:val="00D270F0"/>
    <w:rsid w:val="00D31568"/>
    <w:rsid w:val="00D3704A"/>
    <w:rsid w:val="00D464B4"/>
    <w:rsid w:val="00D54968"/>
    <w:rsid w:val="00D61309"/>
    <w:rsid w:val="00D73E72"/>
    <w:rsid w:val="00D74B15"/>
    <w:rsid w:val="00D74CC0"/>
    <w:rsid w:val="00D7652D"/>
    <w:rsid w:val="00D928C6"/>
    <w:rsid w:val="00D9584A"/>
    <w:rsid w:val="00D95B3B"/>
    <w:rsid w:val="00DA0A55"/>
    <w:rsid w:val="00DA2CD0"/>
    <w:rsid w:val="00DA5D81"/>
    <w:rsid w:val="00DA6282"/>
    <w:rsid w:val="00DB331E"/>
    <w:rsid w:val="00DB36C7"/>
    <w:rsid w:val="00DC1B57"/>
    <w:rsid w:val="00DC54C9"/>
    <w:rsid w:val="00DD01D7"/>
    <w:rsid w:val="00DD1146"/>
    <w:rsid w:val="00DD26C4"/>
    <w:rsid w:val="00DE548F"/>
    <w:rsid w:val="00DF2A3A"/>
    <w:rsid w:val="00E00A5B"/>
    <w:rsid w:val="00E01813"/>
    <w:rsid w:val="00E03751"/>
    <w:rsid w:val="00E04DED"/>
    <w:rsid w:val="00E05F1B"/>
    <w:rsid w:val="00E13E37"/>
    <w:rsid w:val="00E145D4"/>
    <w:rsid w:val="00E21E15"/>
    <w:rsid w:val="00E32DA1"/>
    <w:rsid w:val="00E351F1"/>
    <w:rsid w:val="00E3642C"/>
    <w:rsid w:val="00E36B5A"/>
    <w:rsid w:val="00E405E0"/>
    <w:rsid w:val="00E40F8E"/>
    <w:rsid w:val="00E525C7"/>
    <w:rsid w:val="00E808B2"/>
    <w:rsid w:val="00E83FE5"/>
    <w:rsid w:val="00E904C7"/>
    <w:rsid w:val="00EA1B19"/>
    <w:rsid w:val="00EA280C"/>
    <w:rsid w:val="00EC120C"/>
    <w:rsid w:val="00ED1131"/>
    <w:rsid w:val="00ED4289"/>
    <w:rsid w:val="00ED738F"/>
    <w:rsid w:val="00EF10D3"/>
    <w:rsid w:val="00EF167E"/>
    <w:rsid w:val="00EF6B3A"/>
    <w:rsid w:val="00F07CA6"/>
    <w:rsid w:val="00F14CD4"/>
    <w:rsid w:val="00F21682"/>
    <w:rsid w:val="00F22861"/>
    <w:rsid w:val="00F22B35"/>
    <w:rsid w:val="00F40CC6"/>
    <w:rsid w:val="00F501D3"/>
    <w:rsid w:val="00F56709"/>
    <w:rsid w:val="00F607DB"/>
    <w:rsid w:val="00F60C4D"/>
    <w:rsid w:val="00F734A8"/>
    <w:rsid w:val="00F73719"/>
    <w:rsid w:val="00F82046"/>
    <w:rsid w:val="00F8364F"/>
    <w:rsid w:val="00F84AD3"/>
    <w:rsid w:val="00F916F3"/>
    <w:rsid w:val="00F95763"/>
    <w:rsid w:val="00F9788A"/>
    <w:rsid w:val="00FA37DC"/>
    <w:rsid w:val="00FB3A75"/>
    <w:rsid w:val="00FC123E"/>
    <w:rsid w:val="00FC27BB"/>
    <w:rsid w:val="00FC2AB9"/>
    <w:rsid w:val="00FC4467"/>
    <w:rsid w:val="00FD33F1"/>
    <w:rsid w:val="00FD6953"/>
    <w:rsid w:val="08302850"/>
    <w:rsid w:val="113A09F1"/>
    <w:rsid w:val="1F9C3453"/>
    <w:rsid w:val="206D076C"/>
    <w:rsid w:val="21021CF9"/>
    <w:rsid w:val="2123439C"/>
    <w:rsid w:val="258A2ECE"/>
    <w:rsid w:val="25FF63AE"/>
    <w:rsid w:val="2D6D2AB6"/>
    <w:rsid w:val="2DA22307"/>
    <w:rsid w:val="2FF56C7D"/>
    <w:rsid w:val="30E5113B"/>
    <w:rsid w:val="3A8805E1"/>
    <w:rsid w:val="44EE6C00"/>
    <w:rsid w:val="455A2FDC"/>
    <w:rsid w:val="4AB72A1A"/>
    <w:rsid w:val="4B847A61"/>
    <w:rsid w:val="4E225B41"/>
    <w:rsid w:val="4E8262CE"/>
    <w:rsid w:val="50C87B38"/>
    <w:rsid w:val="54E73949"/>
    <w:rsid w:val="560A0FE5"/>
    <w:rsid w:val="57CF35D0"/>
    <w:rsid w:val="59D55885"/>
    <w:rsid w:val="5BC87ECC"/>
    <w:rsid w:val="5CB22A09"/>
    <w:rsid w:val="5F2712F3"/>
    <w:rsid w:val="6AD06619"/>
    <w:rsid w:val="705D53AC"/>
    <w:rsid w:val="7D3B009C"/>
    <w:rsid w:val="7D7E7801"/>
    <w:rsid w:val="7F8C7245"/>
    <w:rsid w:val="7FE63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qFormat="1" w:unhideWhenUsed="0"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3"/>
    <w:link w:val="14"/>
    <w:qFormat/>
    <w:uiPriority w:val="9"/>
    <w:pPr>
      <w:numPr>
        <w:ilvl w:val="0"/>
        <w:numId w:val="1"/>
      </w:numPr>
      <w:outlineLvl w:val="0"/>
    </w:pPr>
    <w:rPr>
      <w:b/>
      <w:sz w:val="28"/>
      <w:szCs w:val="2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21"/>
    <w:unhideWhenUsed/>
    <w:qFormat/>
    <w:uiPriority w:val="99"/>
    <w:pPr>
      <w:spacing w:line="360" w:lineRule="auto"/>
      <w:ind w:firstLine="200" w:firstLineChars="200"/>
    </w:pPr>
    <w:rPr>
      <w:sz w:val="24"/>
    </w:rPr>
  </w:style>
  <w:style w:type="paragraph" w:styleId="4">
    <w:name w:val="caption"/>
    <w:basedOn w:val="1"/>
    <w:next w:val="1"/>
    <w:unhideWhenUsed/>
    <w:qFormat/>
    <w:uiPriority w:val="35"/>
    <w:pPr>
      <w:jc w:val="center"/>
    </w:pPr>
    <w:rPr>
      <w:iCs/>
      <w:sz w:val="24"/>
      <w:szCs w:val="18"/>
    </w:rPr>
  </w:style>
  <w:style w:type="paragraph" w:styleId="5">
    <w:name w:val="Balloon Text"/>
    <w:basedOn w:val="1"/>
    <w:link w:val="24"/>
    <w:semiHidden/>
    <w:unhideWhenUsed/>
    <w:qFormat/>
    <w:uiPriority w:val="99"/>
    <w:rPr>
      <w:rFonts w:ascii="Segoe UI" w:hAnsi="Segoe UI" w:cs="Segoe UI"/>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link w:val="15"/>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Subtitle"/>
    <w:basedOn w:val="1"/>
    <w:next w:val="1"/>
    <w:link w:val="19"/>
    <w:qFormat/>
    <w:uiPriority w:val="11"/>
    <w:pPr>
      <w:jc w:val="center"/>
    </w:pPr>
    <w:rPr>
      <w:rFonts w:ascii="华文中宋" w:hAnsi="华文中宋" w:eastAsia="华文中宋"/>
      <w:kern w:val="0"/>
      <w:sz w:val="32"/>
      <w:szCs w:val="32"/>
    </w:rPr>
  </w:style>
  <w:style w:type="paragraph" w:styleId="9">
    <w:name w:val="Title"/>
    <w:next w:val="1"/>
    <w:link w:val="18"/>
    <w:qFormat/>
    <w:uiPriority w:val="10"/>
    <w:pPr>
      <w:spacing w:before="340" w:after="330" w:line="578" w:lineRule="auto"/>
      <w:jc w:val="center"/>
    </w:pPr>
    <w:rPr>
      <w:rFonts w:ascii="华文中宋" w:hAnsi="华文中宋" w:eastAsia="华文中宋" w:cs="Times New Roman"/>
      <w:b/>
      <w:bCs/>
      <w:kern w:val="44"/>
      <w:sz w:val="44"/>
      <w:szCs w:val="44"/>
      <w:lang w:val="en-US" w:eastAsia="zh-CN" w:bidi="ar-SA"/>
    </w:rPr>
  </w:style>
  <w:style w:type="table" w:styleId="11">
    <w:name w:val="Table Grid"/>
    <w:basedOn w:val="10"/>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Hyperlink"/>
    <w:unhideWhenUsed/>
    <w:qFormat/>
    <w:uiPriority w:val="99"/>
    <w:rPr>
      <w:color w:val="0000FF"/>
      <w:u w:val="single"/>
    </w:rPr>
  </w:style>
  <w:style w:type="character" w:customStyle="1" w:styleId="14">
    <w:name w:val="标题 1 字符"/>
    <w:link w:val="2"/>
    <w:qFormat/>
    <w:uiPriority w:val="9"/>
    <w:rPr>
      <w:b/>
      <w:kern w:val="2"/>
      <w:sz w:val="28"/>
      <w:szCs w:val="28"/>
    </w:rPr>
  </w:style>
  <w:style w:type="character" w:customStyle="1" w:styleId="15">
    <w:name w:val="页眉 字符"/>
    <w:link w:val="7"/>
    <w:qFormat/>
    <w:uiPriority w:val="99"/>
    <w:rPr>
      <w:kern w:val="2"/>
      <w:sz w:val="18"/>
    </w:rPr>
  </w:style>
  <w:style w:type="paragraph" w:styleId="16">
    <w:name w:val="No Spacing"/>
    <w:link w:val="17"/>
    <w:qFormat/>
    <w:uiPriority w:val="1"/>
    <w:rPr>
      <w:rFonts w:ascii="Calibri" w:hAnsi="Calibri" w:eastAsia="宋体" w:cs="Times New Roman"/>
      <w:sz w:val="22"/>
      <w:szCs w:val="22"/>
      <w:lang w:val="en-US" w:eastAsia="zh-CN" w:bidi="ar-SA"/>
    </w:rPr>
  </w:style>
  <w:style w:type="character" w:customStyle="1" w:styleId="17">
    <w:name w:val="无间隔 字符"/>
    <w:link w:val="16"/>
    <w:uiPriority w:val="1"/>
    <w:rPr>
      <w:rFonts w:ascii="Calibri" w:hAnsi="Calibri"/>
      <w:sz w:val="22"/>
      <w:szCs w:val="22"/>
      <w:lang w:val="en-US" w:eastAsia="zh-CN" w:bidi="ar-SA"/>
    </w:rPr>
  </w:style>
  <w:style w:type="character" w:customStyle="1" w:styleId="18">
    <w:name w:val="标题 字符"/>
    <w:link w:val="9"/>
    <w:qFormat/>
    <w:uiPriority w:val="10"/>
    <w:rPr>
      <w:rFonts w:ascii="华文中宋" w:hAnsi="华文中宋" w:eastAsia="华文中宋"/>
      <w:b/>
      <w:bCs/>
      <w:kern w:val="44"/>
      <w:sz w:val="44"/>
      <w:szCs w:val="44"/>
    </w:rPr>
  </w:style>
  <w:style w:type="character" w:customStyle="1" w:styleId="19">
    <w:name w:val="副标题 字符"/>
    <w:link w:val="8"/>
    <w:qFormat/>
    <w:uiPriority w:val="11"/>
    <w:rPr>
      <w:rFonts w:ascii="华文中宋" w:hAnsi="华文中宋" w:eastAsia="华文中宋"/>
      <w:sz w:val="32"/>
      <w:szCs w:val="32"/>
    </w:rPr>
  </w:style>
  <w:style w:type="paragraph" w:customStyle="1" w:styleId="20">
    <w:name w:val="Reference"/>
    <w:basedOn w:val="3"/>
    <w:qFormat/>
    <w:uiPriority w:val="0"/>
    <w:pPr>
      <w:ind w:firstLine="0" w:firstLineChars="0"/>
    </w:pPr>
    <w:rPr>
      <w:szCs w:val="24"/>
    </w:rPr>
  </w:style>
  <w:style w:type="character" w:customStyle="1" w:styleId="21">
    <w:name w:val="正文文本 字符"/>
    <w:link w:val="3"/>
    <w:qFormat/>
    <w:uiPriority w:val="99"/>
    <w:rPr>
      <w:kern w:val="2"/>
      <w:sz w:val="24"/>
    </w:rPr>
  </w:style>
  <w:style w:type="paragraph" w:customStyle="1" w:styleId="22">
    <w:name w:val="Field"/>
    <w:qFormat/>
    <w:uiPriority w:val="0"/>
    <w:pPr>
      <w:jc w:val="center"/>
    </w:pPr>
    <w:rPr>
      <w:rFonts w:ascii="华文中宋" w:hAnsi="华文中宋" w:eastAsia="华文中宋" w:cs="华文中宋"/>
      <w:kern w:val="2"/>
      <w:sz w:val="32"/>
      <w:szCs w:val="32"/>
      <w:lang w:val="en-US" w:eastAsia="zh-CN" w:bidi="ar-SA"/>
    </w:rPr>
  </w:style>
  <w:style w:type="character" w:styleId="23">
    <w:name w:val="Placeholder Text"/>
    <w:basedOn w:val="12"/>
    <w:semiHidden/>
    <w:qFormat/>
    <w:uiPriority w:val="99"/>
    <w:rPr>
      <w:color w:val="808080"/>
    </w:rPr>
  </w:style>
  <w:style w:type="character" w:customStyle="1" w:styleId="24">
    <w:name w:val="批注框文本 字符"/>
    <w:basedOn w:val="12"/>
    <w:link w:val="5"/>
    <w:semiHidden/>
    <w:qFormat/>
    <w:uiPriority w:val="99"/>
    <w:rPr>
      <w:rFonts w:ascii="Segoe UI" w:hAnsi="Segoe UI" w:cs="Segoe U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wmf"/><Relationship Id="rId14" Type="http://schemas.openxmlformats.org/officeDocument/2006/relationships/oleObject" Target="embeddings/oleObject1.bin"/><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header" Target="head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09A8EF-7EB3-4E57-A60D-CBF60F0602A2}">
  <ds:schemaRefs/>
</ds:datastoreItem>
</file>

<file path=docProps/app.xml><?xml version="1.0" encoding="utf-8"?>
<Properties xmlns="http://schemas.openxmlformats.org/officeDocument/2006/extended-properties" xmlns:vt="http://schemas.openxmlformats.org/officeDocument/2006/docPropsVTypes">
  <Template>Normal</Template>
  <Pages>9</Pages>
  <Words>1062</Words>
  <Characters>6059</Characters>
  <Lines>50</Lines>
  <Paragraphs>14</Paragraphs>
  <TotalTime>6</TotalTime>
  <ScaleCrop>false</ScaleCrop>
  <LinksUpToDate>false</LinksUpToDate>
  <CharactersWithSpaces>7107</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2019-03-05T14:10:00Z</dcterms:created>
  <dc:creator>Li EAirPeter</dc:creator>
  <cp:lastModifiedBy>qzuser</cp:lastModifiedBy>
  <cp:lastPrinted>2019-05-22T07:58:00Z</cp:lastPrinted>
  <dcterms:modified xsi:type="dcterms:W3CDTF">2020-03-03T20:09:49Z</dcterms:modified>
  <dc:title>附录2 开题报告</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