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639" w:rsidRDefault="00035639" w:rsidP="00FE0014">
      <w:pPr>
        <w:pStyle w:val="4"/>
      </w:pPr>
      <w:bookmarkStart w:id="0" w:name="_Toc432065184"/>
      <w:r>
        <w:rPr>
          <w:rFonts w:hint="eastAsia"/>
        </w:rPr>
        <w:t>3.2.18</w:t>
      </w:r>
      <w:r>
        <w:rPr>
          <w:rFonts w:hint="eastAsia"/>
        </w:rPr>
        <w:t>期初建账</w:t>
      </w:r>
      <w:bookmarkEnd w:id="0"/>
    </w:p>
    <w:p w:rsidR="00FE0014" w:rsidRDefault="00FE0014" w:rsidP="00FE00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输入：</w:t>
      </w:r>
      <w:r w:rsidR="00743931">
        <w:rPr>
          <w:rFonts w:hint="eastAsia"/>
        </w:rPr>
        <w:t>6</w:t>
      </w:r>
    </w:p>
    <w:p w:rsidR="00FE0014" w:rsidRDefault="00FE0014" w:rsidP="00FE00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 w:rsidR="00743931">
        <w:rPr>
          <w:rFonts w:hint="eastAsia"/>
        </w:rPr>
        <w:t>5</w:t>
      </w:r>
    </w:p>
    <w:p w:rsidR="00FE0014" w:rsidRDefault="00FE0014" w:rsidP="00FE00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3</w:t>
      </w:r>
    </w:p>
    <w:p w:rsidR="00FE0014" w:rsidRDefault="00FE0014" w:rsidP="00FE00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1</w:t>
      </w:r>
    </w:p>
    <w:p w:rsidR="00FE0014" w:rsidRDefault="00FE0014" w:rsidP="00FE00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FE0014" w:rsidRDefault="00FE0014" w:rsidP="00FE00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功能点测度总数：</w:t>
      </w:r>
      <w:r w:rsidR="00743931">
        <w:rPr>
          <w:rFonts w:hint="eastAsia"/>
        </w:rPr>
        <w:t>7*4+4*5+3*4+1*10+0*7=72</w:t>
      </w:r>
    </w:p>
    <w:p w:rsidR="00FE0014" w:rsidRPr="00FE0014" w:rsidRDefault="00FE0014" w:rsidP="00FE00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FP(SetUpAccount)</w:t>
      </w:r>
      <w:r>
        <w:rPr>
          <w:rFonts w:hint="eastAsia"/>
        </w:rPr>
        <w:t>：</w:t>
      </w:r>
      <w:r w:rsidR="00CB6547">
        <w:rPr>
          <w:rFonts w:hint="eastAsia"/>
        </w:rPr>
        <w:t>70*</w:t>
      </w:r>
      <w:r w:rsidR="00CB6547">
        <w:rPr>
          <w:rFonts w:hint="eastAsia"/>
        </w:rPr>
        <w:t>（</w:t>
      </w:r>
      <w:r w:rsidR="00CB6547">
        <w:rPr>
          <w:rFonts w:hint="eastAsia"/>
        </w:rPr>
        <w:t>0.65+0.01*36</w:t>
      </w:r>
      <w:r w:rsidR="00CB6547">
        <w:rPr>
          <w:rFonts w:hint="eastAsia"/>
        </w:rPr>
        <w:t>）</w:t>
      </w:r>
      <w:r w:rsidR="00743931">
        <w:rPr>
          <w:rFonts w:hint="eastAsia"/>
        </w:rPr>
        <w:t>=72</w:t>
      </w:r>
      <w:bookmarkStart w:id="1" w:name="_GoBack"/>
      <w:bookmarkEnd w:id="1"/>
      <w:r w:rsidR="00CB6547">
        <w:rPr>
          <w:rFonts w:hint="eastAsia"/>
        </w:rPr>
        <w:t>.7</w:t>
      </w:r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035639" w:rsidTr="00C10E27">
        <w:trPr>
          <w:trHeight w:val="357"/>
        </w:trPr>
        <w:tc>
          <w:tcPr>
            <w:tcW w:w="3018" w:type="dxa"/>
          </w:tcPr>
          <w:p w:rsidR="00035639" w:rsidRDefault="00035639" w:rsidP="00C10E27">
            <w:r>
              <w:rPr>
                <w:rFonts w:hint="eastAsia"/>
              </w:rPr>
              <w:t>SetUpAccount.Input</w:t>
            </w:r>
          </w:p>
          <w:p w:rsidR="00035639" w:rsidRDefault="00035639" w:rsidP="00C10E27">
            <w:r>
              <w:rPr>
                <w:rFonts w:hint="eastAsia"/>
              </w:rPr>
              <w:t>SetUpAccount.Input.Info</w:t>
            </w:r>
          </w:p>
          <w:p w:rsidR="00035639" w:rsidRDefault="00035639" w:rsidP="00C10E27">
            <w:r>
              <w:rPr>
                <w:rFonts w:hint="eastAsia"/>
              </w:rPr>
              <w:t>SetUpAccount.Input.Cancle</w:t>
            </w:r>
          </w:p>
          <w:p w:rsidR="00035639" w:rsidRDefault="00035639" w:rsidP="00C10E27">
            <w:r>
              <w:rPr>
                <w:rFonts w:hint="eastAsia"/>
              </w:rPr>
              <w:t>SetUpAccount.Input.change</w:t>
            </w:r>
          </w:p>
          <w:p w:rsidR="00035639" w:rsidRDefault="00035639" w:rsidP="00C10E27"/>
          <w:p w:rsidR="00035639" w:rsidRDefault="00035639" w:rsidP="00C10E27">
            <w:r>
              <w:rPr>
                <w:rFonts w:hint="eastAsia"/>
              </w:rPr>
              <w:t>SetUpAccount.Input.Invalid</w:t>
            </w:r>
          </w:p>
        </w:tc>
        <w:tc>
          <w:tcPr>
            <w:tcW w:w="5403" w:type="dxa"/>
          </w:tcPr>
          <w:p w:rsidR="00035639" w:rsidRDefault="00035639" w:rsidP="00C10E27">
            <w:r>
              <w:rPr>
                <w:rFonts w:hint="eastAsia"/>
              </w:rPr>
              <w:t>系统允许财务人员</w:t>
            </w:r>
            <w:r w:rsidR="00743931">
              <w:rPr>
                <w:rFonts w:hint="eastAsia"/>
              </w:rPr>
              <w:t>在界面（输出）</w:t>
            </w:r>
            <w:r>
              <w:rPr>
                <w:rFonts w:hint="eastAsia"/>
              </w:rPr>
              <w:t>进行键盘输入</w:t>
            </w:r>
          </w:p>
          <w:p w:rsidR="00035639" w:rsidRDefault="00035639" w:rsidP="00C10E27">
            <w:r>
              <w:rPr>
                <w:rFonts w:hint="eastAsia"/>
              </w:rPr>
              <w:t>系统需要财务人员输入的信息，参见</w:t>
            </w:r>
            <w:r>
              <w:rPr>
                <w:rFonts w:hint="eastAsia"/>
              </w:rPr>
              <w:t>SetUpAccount.Info</w:t>
            </w:r>
          </w:p>
          <w:p w:rsidR="00035639" w:rsidRDefault="00035639" w:rsidP="00C10E27">
            <w:r>
              <w:rPr>
                <w:rFonts w:hint="eastAsia"/>
              </w:rPr>
              <w:t>在财务人员选择取消时</w:t>
            </w:r>
            <w:r w:rsidR="00FE0014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，系统取消当前任务</w:t>
            </w:r>
          </w:p>
          <w:p w:rsidR="00035639" w:rsidRDefault="00035639" w:rsidP="00C10E27">
            <w:r>
              <w:rPr>
                <w:rFonts w:hint="eastAsia"/>
              </w:rPr>
              <w:t>在财务人员要求更改输入信息时，系统能更改信息，并更新和保存，参见</w:t>
            </w:r>
            <w:r>
              <w:rPr>
                <w:rFonts w:hint="eastAsia"/>
              </w:rPr>
              <w:t>SetUpAccount.Change</w:t>
            </w:r>
            <w:r w:rsidR="00FE0014">
              <w:rPr>
                <w:rFonts w:hint="eastAsia"/>
              </w:rPr>
              <w:t>（查询）</w:t>
            </w:r>
          </w:p>
          <w:p w:rsidR="00035639" w:rsidRDefault="00035639" w:rsidP="00C10E27">
            <w:r>
              <w:rPr>
                <w:rFonts w:hint="eastAsia"/>
              </w:rPr>
              <w:t>在财务人员输入无效标识时</w:t>
            </w:r>
            <w:r w:rsidR="00FE0014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，系统显示输入无效</w:t>
            </w:r>
            <w:r w:rsidR="00FE0014">
              <w:rPr>
                <w:rFonts w:hint="eastAsia"/>
              </w:rPr>
              <w:t>（输出）</w:t>
            </w:r>
          </w:p>
        </w:tc>
      </w:tr>
      <w:tr w:rsidR="00035639" w:rsidTr="00C10E27">
        <w:trPr>
          <w:trHeight w:val="242"/>
        </w:trPr>
        <w:tc>
          <w:tcPr>
            <w:tcW w:w="3018" w:type="dxa"/>
          </w:tcPr>
          <w:p w:rsidR="00035639" w:rsidRDefault="00035639" w:rsidP="00C10E27">
            <w:r>
              <w:rPr>
                <w:rFonts w:hint="eastAsia"/>
              </w:rPr>
              <w:t>SetUpAccount.Info.organization</w:t>
            </w:r>
          </w:p>
          <w:p w:rsidR="00035639" w:rsidRDefault="00035639" w:rsidP="00C10E27">
            <w:r>
              <w:rPr>
                <w:rFonts w:hint="eastAsia"/>
              </w:rPr>
              <w:t>SetUpAccount.Info.person</w:t>
            </w:r>
          </w:p>
          <w:p w:rsidR="00035639" w:rsidRDefault="00035639" w:rsidP="00C10E27">
            <w:r>
              <w:rPr>
                <w:rFonts w:hint="eastAsia"/>
              </w:rPr>
              <w:t>SetUpAccount.Info.vehicle</w:t>
            </w:r>
          </w:p>
          <w:p w:rsidR="00035639" w:rsidRDefault="00035639" w:rsidP="00C10E27">
            <w:r>
              <w:rPr>
                <w:rFonts w:hint="eastAsia"/>
              </w:rPr>
              <w:t>SetUpAccount.Info.inventory</w:t>
            </w:r>
          </w:p>
          <w:p w:rsidR="00035639" w:rsidRDefault="00035639" w:rsidP="00C10E27">
            <w:r>
              <w:rPr>
                <w:rFonts w:hint="eastAsia"/>
              </w:rPr>
              <w:t>SetUpAccount.Info.account</w:t>
            </w:r>
          </w:p>
        </w:tc>
        <w:tc>
          <w:tcPr>
            <w:tcW w:w="5403" w:type="dxa"/>
          </w:tcPr>
          <w:p w:rsidR="00035639" w:rsidRDefault="00035639" w:rsidP="00C10E27">
            <w:r>
              <w:rPr>
                <w:rFonts w:hint="eastAsia"/>
              </w:rPr>
              <w:t>系统允许财务人员输入初始化的机构信息</w:t>
            </w:r>
            <w:r w:rsidR="00FE0014">
              <w:rPr>
                <w:rFonts w:hint="eastAsia"/>
              </w:rPr>
              <w:t>（输入）</w:t>
            </w:r>
          </w:p>
          <w:p w:rsidR="00035639" w:rsidRDefault="00035639" w:rsidP="00C10E27">
            <w:r>
              <w:rPr>
                <w:rFonts w:hint="eastAsia"/>
              </w:rPr>
              <w:t>系统允许财务人员输入初始化的人员信息</w:t>
            </w:r>
            <w:r w:rsidR="00FE0014">
              <w:rPr>
                <w:rFonts w:hint="eastAsia"/>
              </w:rPr>
              <w:t>（输入）</w:t>
            </w:r>
          </w:p>
          <w:p w:rsidR="00035639" w:rsidRDefault="00035639" w:rsidP="00C10E27">
            <w:r>
              <w:rPr>
                <w:rFonts w:hint="eastAsia"/>
              </w:rPr>
              <w:t>系统允许财务人员输入初始化的车辆信息</w:t>
            </w:r>
            <w:r w:rsidR="00FE0014">
              <w:rPr>
                <w:rFonts w:hint="eastAsia"/>
              </w:rPr>
              <w:t>（输入）</w:t>
            </w:r>
          </w:p>
          <w:p w:rsidR="00035639" w:rsidRDefault="00035639" w:rsidP="00C10E27">
            <w:r>
              <w:rPr>
                <w:rFonts w:hint="eastAsia"/>
              </w:rPr>
              <w:t>系统允许财务人员输入初始化的库存信息</w:t>
            </w:r>
            <w:r w:rsidR="00FE0014">
              <w:rPr>
                <w:rFonts w:hint="eastAsia"/>
              </w:rPr>
              <w:t>（输入）</w:t>
            </w:r>
          </w:p>
          <w:p w:rsidR="00035639" w:rsidRDefault="00035639" w:rsidP="00C10E27">
            <w:r>
              <w:rPr>
                <w:rFonts w:hint="eastAsia"/>
              </w:rPr>
              <w:t>系统允许财务人员输入初始化的账户信息</w:t>
            </w:r>
            <w:r w:rsidR="00FE0014">
              <w:rPr>
                <w:rFonts w:hint="eastAsia"/>
              </w:rPr>
              <w:t>（输入）</w:t>
            </w:r>
          </w:p>
        </w:tc>
      </w:tr>
      <w:tr w:rsidR="00035639" w:rsidTr="00C10E27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39" w:rsidRDefault="00035639" w:rsidP="00C10E27">
            <w:r>
              <w:rPr>
                <w:rFonts w:hint="eastAsia"/>
              </w:rPr>
              <w:t>SetUpAccount.Del.Null</w:t>
            </w:r>
          </w:p>
          <w:p w:rsidR="00035639" w:rsidRDefault="00035639" w:rsidP="00C10E27">
            <w:r>
              <w:rPr>
                <w:rFonts w:hint="eastAsia"/>
              </w:rPr>
              <w:t>SetUpAccount.Del.account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39" w:rsidRDefault="00035639" w:rsidP="00C10E27">
            <w:r>
              <w:rPr>
                <w:rFonts w:hint="eastAsia"/>
              </w:rPr>
              <w:t>在财务人员视图删除未输入的信息时</w:t>
            </w:r>
            <w:r w:rsidR="00FE0014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，系统不予响应</w:t>
            </w:r>
          </w:p>
          <w:p w:rsidR="00035639" w:rsidRDefault="00035639" w:rsidP="00C10E27">
            <w:r>
              <w:rPr>
                <w:rFonts w:hint="eastAsia"/>
              </w:rPr>
              <w:t>在财务人员删除在列表中选择的信息时</w:t>
            </w:r>
            <w:r w:rsidR="00FE0014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，系统删除该信息</w:t>
            </w:r>
            <w:r w:rsidR="00FE0014">
              <w:rPr>
                <w:rFonts w:hint="eastAsia"/>
              </w:rPr>
              <w:t>（输出）</w:t>
            </w:r>
          </w:p>
        </w:tc>
      </w:tr>
      <w:tr w:rsidR="00035639" w:rsidTr="00C10E27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39" w:rsidRDefault="00035639" w:rsidP="00C10E27">
            <w:r>
              <w:rPr>
                <w:rFonts w:hint="eastAsia"/>
              </w:rPr>
              <w:t>SetUpAccount.change.choose</w:t>
            </w:r>
          </w:p>
          <w:p w:rsidR="00FE0014" w:rsidRDefault="00FE0014" w:rsidP="00C10E27"/>
          <w:p w:rsidR="00035639" w:rsidRDefault="00035639" w:rsidP="00C10E27">
            <w:r>
              <w:rPr>
                <w:rFonts w:hint="eastAsia"/>
              </w:rPr>
              <w:t>SetUpAccount.change.update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39" w:rsidRDefault="00035639" w:rsidP="00C10E27">
            <w:r>
              <w:rPr>
                <w:rFonts w:hint="eastAsia"/>
              </w:rPr>
              <w:t>在财务人员更改在列表中选择的信息时，系统更改表单</w:t>
            </w:r>
            <w:r w:rsidR="00FE0014">
              <w:rPr>
                <w:rFonts w:hint="eastAsia"/>
              </w:rPr>
              <w:t>（输出）</w:t>
            </w:r>
          </w:p>
          <w:p w:rsidR="00035639" w:rsidRDefault="00035639" w:rsidP="00C10E27">
            <w:r>
              <w:rPr>
                <w:rFonts w:hint="eastAsia"/>
              </w:rPr>
              <w:t>系统在更改后更新信息</w:t>
            </w:r>
            <w:r w:rsidR="00FE0014">
              <w:rPr>
                <w:rFonts w:hint="eastAsia"/>
              </w:rPr>
              <w:t>（输出）</w:t>
            </w:r>
          </w:p>
        </w:tc>
      </w:tr>
      <w:tr w:rsidR="00035639" w:rsidTr="00C10E27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39" w:rsidRDefault="00035639" w:rsidP="00C10E27">
            <w:r>
              <w:rPr>
                <w:rFonts w:hint="eastAsia"/>
              </w:rPr>
              <w:t>SetUpAccount.close.save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39" w:rsidRDefault="00035639" w:rsidP="00C10E27">
            <w:r>
              <w:rPr>
                <w:rFonts w:hint="eastAsia"/>
              </w:rPr>
              <w:t>在财务人员选择完成并退出时，保存信息</w:t>
            </w:r>
            <w:r w:rsidR="00FE0014">
              <w:rPr>
                <w:rFonts w:hint="eastAsia"/>
              </w:rPr>
              <w:t>（逻辑文件）</w:t>
            </w:r>
          </w:p>
        </w:tc>
      </w:tr>
    </w:tbl>
    <w:p w:rsidR="00035639" w:rsidRPr="00CC4C9B" w:rsidRDefault="00035639" w:rsidP="00035639"/>
    <w:p w:rsidR="00894230" w:rsidRPr="00CB6547" w:rsidRDefault="00CB6547" w:rsidP="00CB6547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2"/>
        <w:gridCol w:w="4447"/>
        <w:gridCol w:w="2108"/>
      </w:tblGrid>
      <w:tr w:rsidR="008E6E81" w:rsidTr="008E6E81">
        <w:trPr>
          <w:trHeight w:val="288"/>
        </w:trPr>
        <w:tc>
          <w:tcPr>
            <w:tcW w:w="1832" w:type="dxa"/>
          </w:tcPr>
          <w:p w:rsidR="008E6E81" w:rsidRDefault="008E6E81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8E6E81" w:rsidTr="008E6E81">
        <w:trPr>
          <w:trHeight w:val="288"/>
        </w:trPr>
        <w:tc>
          <w:tcPr>
            <w:tcW w:w="1832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8E6E81" w:rsidRDefault="008E6E81" w:rsidP="008E6E81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E6E81" w:rsidTr="008E6E81">
        <w:trPr>
          <w:trHeight w:val="288"/>
        </w:trPr>
        <w:tc>
          <w:tcPr>
            <w:tcW w:w="1832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8E6E81" w:rsidRDefault="008E6E81" w:rsidP="008E6E81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E6E81" w:rsidTr="008E6E81">
        <w:trPr>
          <w:trHeight w:val="288"/>
        </w:trPr>
        <w:tc>
          <w:tcPr>
            <w:tcW w:w="1832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8E6E81" w:rsidRDefault="008E6E81" w:rsidP="008E6E81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E6E81" w:rsidTr="008E6E81">
        <w:trPr>
          <w:trHeight w:val="288"/>
        </w:trPr>
        <w:tc>
          <w:tcPr>
            <w:tcW w:w="1832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8E6E81" w:rsidRDefault="008E6E81" w:rsidP="008E6E81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E6E81" w:rsidTr="008E6E81">
        <w:trPr>
          <w:trHeight w:val="288"/>
        </w:trPr>
        <w:tc>
          <w:tcPr>
            <w:tcW w:w="1832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8E6E81" w:rsidRDefault="008E6E81" w:rsidP="008E6E81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（财务人员）</w:t>
            </w:r>
          </w:p>
        </w:tc>
      </w:tr>
      <w:tr w:rsidR="008E6E81" w:rsidTr="008E6E81">
        <w:trPr>
          <w:trHeight w:val="288"/>
        </w:trPr>
        <w:tc>
          <w:tcPr>
            <w:tcW w:w="1832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8E6E81" w:rsidRDefault="008E6E81" w:rsidP="008E6E81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E6E81" w:rsidTr="008E6E81">
        <w:trPr>
          <w:trHeight w:val="288"/>
        </w:trPr>
        <w:tc>
          <w:tcPr>
            <w:tcW w:w="1832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8E6E81" w:rsidRDefault="008E6E81" w:rsidP="008E6E81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0</w:t>
            </w:r>
            <w:r w:rsidR="00CB6547">
              <w:rPr>
                <w:rFonts w:hint="eastAsia"/>
              </w:rPr>
              <w:t>（单独）</w:t>
            </w:r>
          </w:p>
        </w:tc>
      </w:tr>
      <w:tr w:rsidR="008E6E81" w:rsidTr="008E6E81">
        <w:trPr>
          <w:trHeight w:val="288"/>
        </w:trPr>
        <w:tc>
          <w:tcPr>
            <w:tcW w:w="1832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8E6E81" w:rsidRDefault="008E6E81" w:rsidP="008E6E81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E6E81" w:rsidTr="008E6E81">
        <w:trPr>
          <w:trHeight w:val="288"/>
        </w:trPr>
        <w:tc>
          <w:tcPr>
            <w:tcW w:w="1832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4447" w:type="dxa"/>
          </w:tcPr>
          <w:p w:rsidR="008E6E81" w:rsidRDefault="008E6E81" w:rsidP="008E6E81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E6E81" w:rsidTr="008E6E81">
        <w:trPr>
          <w:trHeight w:val="288"/>
        </w:trPr>
        <w:tc>
          <w:tcPr>
            <w:tcW w:w="1832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8E6E81" w:rsidRDefault="008E6E81" w:rsidP="008E6E81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8E6E81" w:rsidRDefault="00CB6547" w:rsidP="008E6E8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E6E81" w:rsidTr="008E6E81">
        <w:trPr>
          <w:trHeight w:val="288"/>
        </w:trPr>
        <w:tc>
          <w:tcPr>
            <w:tcW w:w="1832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8E6E81" w:rsidRDefault="008E6E81" w:rsidP="008E6E81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8E6E81" w:rsidRDefault="00CB6547" w:rsidP="008E6E81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8E6E81" w:rsidTr="008E6E81">
        <w:trPr>
          <w:trHeight w:val="288"/>
        </w:trPr>
        <w:tc>
          <w:tcPr>
            <w:tcW w:w="1832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8E6E81" w:rsidRDefault="008E6E81" w:rsidP="008E6E81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8E6E81" w:rsidRDefault="00CB6547" w:rsidP="008E6E81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E6E81" w:rsidTr="008E6E81">
        <w:trPr>
          <w:trHeight w:val="288"/>
        </w:trPr>
        <w:tc>
          <w:tcPr>
            <w:tcW w:w="1832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8E6E81" w:rsidRDefault="008E6E81" w:rsidP="008E6E81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8E6E81" w:rsidRDefault="00CB6547" w:rsidP="008E6E8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E6E81" w:rsidTr="008E6E81">
        <w:trPr>
          <w:trHeight w:val="288"/>
        </w:trPr>
        <w:tc>
          <w:tcPr>
            <w:tcW w:w="1832" w:type="dxa"/>
          </w:tcPr>
          <w:p w:rsidR="008E6E81" w:rsidRDefault="008E6E81" w:rsidP="008E6E8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8E6E81" w:rsidRDefault="008E6E81" w:rsidP="008E6E81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8E6E81" w:rsidRDefault="00CB6547" w:rsidP="008E6E81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CB6547" w:rsidTr="008E6E81">
        <w:trPr>
          <w:trHeight w:val="288"/>
        </w:trPr>
        <w:tc>
          <w:tcPr>
            <w:tcW w:w="1832" w:type="dxa"/>
          </w:tcPr>
          <w:p w:rsidR="00CB6547" w:rsidRDefault="00CB6547" w:rsidP="008E6E81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CB6547" w:rsidRDefault="00CB6547" w:rsidP="008E6E81">
            <w:pPr>
              <w:jc w:val="left"/>
            </w:pPr>
          </w:p>
        </w:tc>
        <w:tc>
          <w:tcPr>
            <w:tcW w:w="2108" w:type="dxa"/>
          </w:tcPr>
          <w:p w:rsidR="00CB6547" w:rsidRDefault="00CB6547" w:rsidP="008E6E81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</w:tbl>
    <w:p w:rsidR="008E6E81" w:rsidRPr="00035639" w:rsidRDefault="008E6E81"/>
    <w:sectPr w:rsidR="008E6E81" w:rsidRPr="00035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BB1" w:rsidRDefault="00306BB1" w:rsidP="00035639">
      <w:r>
        <w:separator/>
      </w:r>
    </w:p>
  </w:endnote>
  <w:endnote w:type="continuationSeparator" w:id="0">
    <w:p w:rsidR="00306BB1" w:rsidRDefault="00306BB1" w:rsidP="00035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BB1" w:rsidRDefault="00306BB1" w:rsidP="00035639">
      <w:r>
        <w:separator/>
      </w:r>
    </w:p>
  </w:footnote>
  <w:footnote w:type="continuationSeparator" w:id="0">
    <w:p w:rsidR="00306BB1" w:rsidRDefault="00306BB1" w:rsidP="00035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18E4"/>
    <w:multiLevelType w:val="hybridMultilevel"/>
    <w:tmpl w:val="50901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2C"/>
    <w:rsid w:val="00035639"/>
    <w:rsid w:val="00096936"/>
    <w:rsid w:val="00306BB1"/>
    <w:rsid w:val="00330CDD"/>
    <w:rsid w:val="00743931"/>
    <w:rsid w:val="0084435A"/>
    <w:rsid w:val="00894230"/>
    <w:rsid w:val="008E6E81"/>
    <w:rsid w:val="00C7362C"/>
    <w:rsid w:val="00CB6547"/>
    <w:rsid w:val="00E005E8"/>
    <w:rsid w:val="00F700C3"/>
    <w:rsid w:val="00FE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39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0356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63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356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E00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39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0356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63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356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E0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187</Words>
  <Characters>1069</Characters>
  <Application>Microsoft Office Word</Application>
  <DocSecurity>0</DocSecurity>
  <Lines>8</Lines>
  <Paragraphs>2</Paragraphs>
  <ScaleCrop>false</ScaleCrop>
  <Company>UQi.me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2015-10-11T08:40:00Z</dcterms:created>
  <dcterms:modified xsi:type="dcterms:W3CDTF">2015-10-11T13:43:00Z</dcterms:modified>
</cp:coreProperties>
</file>