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D8" w:rsidRDefault="005E7CD8" w:rsidP="005E7CD8">
      <w:pPr>
        <w:pStyle w:val="a"/>
        <w:numPr>
          <w:ilvl w:val="6"/>
          <w:numId w:val="2"/>
        </w:numPr>
        <w:rPr>
          <w:rFonts w:hint="eastAsia"/>
        </w:rPr>
      </w:pPr>
      <w:r>
        <w:rPr>
          <w:rFonts w:hint="eastAsia"/>
        </w:rPr>
        <w:t>常规观测模拟模式下巡天策略规划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巡天策略规划就是利用已知设备、观测等各种条件，对观测区域进行模拟编排，</w:t>
      </w:r>
      <w:r w:rsidRPr="006D5FBC">
        <w:rPr>
          <w:rFonts w:hint="eastAsia"/>
        </w:rPr>
        <w:t>通过</w:t>
      </w:r>
      <w:r>
        <w:rPr>
          <w:rFonts w:hint="eastAsia"/>
        </w:rPr>
        <w:t>对巡天策略的规划</w:t>
      </w:r>
      <w:r w:rsidRPr="006D5FBC">
        <w:rPr>
          <w:rFonts w:hint="eastAsia"/>
        </w:rPr>
        <w:t>，</w:t>
      </w:r>
      <w:r>
        <w:rPr>
          <w:rFonts w:hint="eastAsia"/>
        </w:rPr>
        <w:t>可以对覆盖范围有更直观的认识、对巡天结果有预期的了解，从而能及早的控制巡天策略中存在的问题。对于巡天策略的影响因素有很多，其中包括卫星</w:t>
      </w:r>
      <w:r w:rsidRPr="006D5FBC">
        <w:rPr>
          <w:rFonts w:hint="eastAsia"/>
        </w:rPr>
        <w:t>的轨道运动，太阳、月亮、地球光对观测的影响</w:t>
      </w:r>
      <w:r>
        <w:rPr>
          <w:rFonts w:hint="eastAsia"/>
        </w:rPr>
        <w:t>，飞行器太阳帆板舱段的遮挡</w:t>
      </w:r>
      <w:r w:rsidRPr="006D5FBC">
        <w:rPr>
          <w:rFonts w:hint="eastAsia"/>
        </w:rPr>
        <w:t>以及地轨运行中地球的</w:t>
      </w:r>
      <w:r w:rsidRPr="006D5FBC">
        <w:rPr>
          <w:rFonts w:hint="eastAsia"/>
        </w:rPr>
        <w:t>SAA</w:t>
      </w:r>
      <w:r w:rsidRPr="006D5FBC">
        <w:rPr>
          <w:rFonts w:hint="eastAsia"/>
        </w:rPr>
        <w:t>区域对设备的影响等。</w:t>
      </w:r>
      <w:r>
        <w:rPr>
          <w:rFonts w:hint="eastAsia"/>
        </w:rPr>
        <w:t>图</w:t>
      </w:r>
      <w:r>
        <w:rPr>
          <w:rFonts w:hint="eastAsia"/>
        </w:rPr>
        <w:t>1</w:t>
      </w:r>
      <w:r w:rsidRPr="00176427">
        <w:rPr>
          <w:rFonts w:hint="eastAsia"/>
        </w:rPr>
        <w:t>为巡天模拟示意图</w:t>
      </w:r>
      <w:r>
        <w:rPr>
          <w:rFonts w:hint="eastAsia"/>
        </w:rPr>
        <w:t>.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 w:rsidRPr="00176427">
        <w:object w:dxaOrig="8030" w:dyaOrig="8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413.25pt" o:ole="">
            <v:imagedata r:id="rId7" o:title=""/>
          </v:shape>
          <o:OLEObject Type="Embed" ProgID="Visio.Drawing.11" ShapeID="_x0000_i1025" DrawAspect="Content" ObjectID="_1446635506" r:id="rId8"/>
        </w:object>
      </w:r>
    </w:p>
    <w:p w:rsidR="005E7CD8" w:rsidRDefault="005E7CD8" w:rsidP="00CE1E72">
      <w:pPr>
        <w:pStyle w:val="a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巡天模拟示意图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轨道参数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lastRenderedPageBreak/>
        <w:t>轨道高度</w:t>
      </w:r>
      <w:r>
        <w:rPr>
          <w:rFonts w:hint="eastAsia"/>
        </w:rPr>
        <w:t>400KM</w:t>
      </w:r>
    </w:p>
    <w:p w:rsidR="005E7CD8" w:rsidRDefault="005E7CD8" w:rsidP="005E7CD8">
      <w:r>
        <w:rPr>
          <w:rFonts w:hint="eastAsia"/>
        </w:rPr>
        <w:t>卫星倾角</w:t>
      </w:r>
      <w:r>
        <w:rPr>
          <w:rFonts w:hint="eastAsia"/>
        </w:rPr>
        <w:t xml:space="preserve"> 42.5</w:t>
      </w:r>
      <w:r>
        <w:rPr>
          <w:rFonts w:hint="eastAsia"/>
        </w:rPr>
        <w:t>°；</w:t>
      </w:r>
    </w:p>
    <w:p w:rsidR="005E7CD8" w:rsidRDefault="005E7CD8" w:rsidP="005E7CD8">
      <w:r>
        <w:rPr>
          <w:rFonts w:hint="eastAsia"/>
        </w:rPr>
        <w:t>进动周期</w:t>
      </w:r>
      <w:r>
        <w:rPr>
          <w:rFonts w:hint="eastAsia"/>
        </w:rPr>
        <w:t xml:space="preserve"> 61</w:t>
      </w:r>
      <w:r>
        <w:rPr>
          <w:rFonts w:hint="eastAsia"/>
        </w:rPr>
        <w:t>天；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卫星轨道周期</w:t>
      </w:r>
      <w:r>
        <w:rPr>
          <w:rFonts w:hint="eastAsia"/>
        </w:rPr>
        <w:t xml:space="preserve"> 92 </w:t>
      </w:r>
      <w:r>
        <w:rPr>
          <w:rFonts w:hint="eastAsia"/>
        </w:rPr>
        <w:t>分钟。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望远镜的侧摆范围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考虑到望远镜会受到飞行器自身的</w:t>
      </w:r>
      <w:proofErr w:type="gramStart"/>
      <w:r>
        <w:rPr>
          <w:rFonts w:hint="eastAsia"/>
        </w:rPr>
        <w:t>各个仓段</w:t>
      </w:r>
      <w:proofErr w:type="gramEnd"/>
      <w:r>
        <w:rPr>
          <w:rFonts w:hint="eastAsia"/>
        </w:rPr>
        <w:t>以及太阳帆板的遮挡，在做巡天规划将望远镜的侧</w:t>
      </w:r>
      <w:proofErr w:type="gramStart"/>
      <w:r>
        <w:rPr>
          <w:rFonts w:hint="eastAsia"/>
        </w:rPr>
        <w:t>摆范围</w:t>
      </w:r>
      <w:proofErr w:type="gramEnd"/>
      <w:r>
        <w:rPr>
          <w:rFonts w:hint="eastAsia"/>
        </w:rPr>
        <w:t>设定了较小的范围以避免遮挡。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前后摆角范围</w:t>
      </w:r>
      <w:r>
        <w:rPr>
          <w:rFonts w:hint="eastAsia"/>
        </w:rPr>
        <w:t xml:space="preserve"> 10</w:t>
      </w:r>
      <w:r>
        <w:rPr>
          <w:rFonts w:hint="eastAsia"/>
        </w:rPr>
        <w:t>°</w:t>
      </w:r>
      <w:r>
        <w:rPr>
          <w:rFonts w:hint="eastAsia"/>
        </w:rPr>
        <w:t xml:space="preserve"> -  -10</w:t>
      </w:r>
      <w:r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左右摆角范围（左为向北半球方向摆动，右则相反）</w:t>
      </w:r>
      <w:r>
        <w:rPr>
          <w:rFonts w:hint="eastAsia"/>
        </w:rPr>
        <w:t>30</w:t>
      </w:r>
      <w:r>
        <w:rPr>
          <w:rFonts w:hint="eastAsia"/>
        </w:rPr>
        <w:t>°</w:t>
      </w:r>
      <w:r>
        <w:rPr>
          <w:rFonts w:hint="eastAsia"/>
        </w:rPr>
        <w:t>-  -10</w:t>
      </w:r>
      <w:r>
        <w:rPr>
          <w:rFonts w:hint="eastAsia"/>
        </w:rPr>
        <w:t>°。</w:t>
      </w:r>
    </w:p>
    <w:p w:rsidR="005E7CD8" w:rsidRDefault="005E7CD8" w:rsidP="005E7CD8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太阳与月球方位</w:t>
      </w:r>
    </w:p>
    <w:p w:rsidR="005E7CD8" w:rsidRPr="00B5448B" w:rsidRDefault="005E7CD8" w:rsidP="005E7CD8">
      <w:r w:rsidRPr="00B5448B">
        <w:rPr>
          <w:rFonts w:hint="eastAsia"/>
        </w:rPr>
        <w:t>在模拟中使用了</w:t>
      </w:r>
      <w:r w:rsidRPr="00B5448B">
        <w:t>ephemeris.com</w:t>
      </w:r>
      <w:r>
        <w:rPr>
          <w:rFonts w:hint="eastAsia"/>
        </w:rPr>
        <w:t>[1]</w:t>
      </w:r>
      <w:r w:rsidRPr="00B5448B">
        <w:rPr>
          <w:rFonts w:hint="eastAsia"/>
        </w:rPr>
        <w:t>提供的程序，读取</w:t>
      </w:r>
      <w:r w:rsidRPr="00B5448B">
        <w:rPr>
          <w:rFonts w:hint="eastAsia"/>
        </w:rPr>
        <w:t>NASA JPL</w:t>
      </w:r>
      <w:r w:rsidRPr="00B5448B">
        <w:rPr>
          <w:rFonts w:hint="eastAsia"/>
        </w:rPr>
        <w:t>的</w:t>
      </w:r>
      <w:r w:rsidRPr="00B5448B">
        <w:rPr>
          <w:rFonts w:hint="eastAsia"/>
        </w:rPr>
        <w:t xml:space="preserve">DE405 </w:t>
      </w:r>
      <w:r w:rsidRPr="00B5448B">
        <w:rPr>
          <w:rFonts w:hint="eastAsia"/>
        </w:rPr>
        <w:t>星历</w:t>
      </w:r>
      <w:r>
        <w:rPr>
          <w:rFonts w:hint="eastAsia"/>
        </w:rPr>
        <w:t>[2]</w:t>
      </w:r>
      <w:r w:rsidRPr="00B5448B">
        <w:rPr>
          <w:rFonts w:hint="eastAsia"/>
        </w:rPr>
        <w:t>数据，并且进行插值，从而获得准确的太阳和月球的方位。</w:t>
      </w:r>
    </w:p>
    <w:p w:rsidR="005E7CD8" w:rsidRPr="00B5448B" w:rsidRDefault="005E7CD8" w:rsidP="005E7CD8">
      <w:r w:rsidRPr="00B5448B">
        <w:rPr>
          <w:rFonts w:hint="eastAsia"/>
        </w:rPr>
        <w:t>在模拟中，视轴方向与太阳、月球的方位应满足的条件为：</w:t>
      </w:r>
    </w:p>
    <w:p w:rsidR="005E7CD8" w:rsidRPr="00B5448B" w:rsidRDefault="005E7CD8" w:rsidP="005E7CD8">
      <w:r w:rsidRPr="00B5448B">
        <w:rPr>
          <w:rFonts w:hint="eastAsia"/>
        </w:rPr>
        <w:t>太阳与视轴的夹角不得小于</w:t>
      </w:r>
      <w:r w:rsidRPr="00B5448B">
        <w:rPr>
          <w:rFonts w:hint="eastAsia"/>
        </w:rPr>
        <w:t>50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 w:rsidRPr="00B5448B">
        <w:rPr>
          <w:rFonts w:hint="eastAsia"/>
        </w:rPr>
        <w:t>月球与视轴的夹角不得小于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地球遮挡与反照</w:t>
      </w:r>
    </w:p>
    <w:p w:rsidR="005E7CD8" w:rsidRPr="00B5448B" w:rsidRDefault="005E7CD8" w:rsidP="005E7CD8">
      <w:r w:rsidRPr="00B5448B">
        <w:rPr>
          <w:rFonts w:hint="eastAsia"/>
        </w:rPr>
        <w:t>地球对近地轨道望远镜观测方向有较大的影响。首先，地球所遮挡的方向无法观测。其次，地球反照光可对望远镜造成很高的背景噪声，大大降低观测效率。地球遮挡与反照可以统一考虑，作如下要求：</w:t>
      </w:r>
    </w:p>
    <w:p w:rsidR="005E7CD8" w:rsidRPr="00B5448B" w:rsidRDefault="005E7CD8" w:rsidP="005E7CD8">
      <w:pPr>
        <w:rPr>
          <w:rFonts w:hint="eastAsia"/>
        </w:rPr>
      </w:pPr>
      <w:r w:rsidRPr="00B5448B">
        <w:rPr>
          <w:rFonts w:hint="eastAsia"/>
        </w:rPr>
        <w:t>望远镜观测方向与地球亮边夹角≥</w:t>
      </w:r>
      <w:r>
        <w:rPr>
          <w:rFonts w:hint="eastAsia"/>
        </w:rPr>
        <w:t>7</w:t>
      </w:r>
      <w:r w:rsidRPr="00B5448B">
        <w:rPr>
          <w:rFonts w:hint="eastAsia"/>
        </w:rPr>
        <w:t>0</w:t>
      </w:r>
      <w:r w:rsidRPr="00B5448B">
        <w:rPr>
          <w:rFonts w:hint="eastAsia"/>
        </w:rPr>
        <w:t>°；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 w:rsidRPr="00B5448B">
        <w:rPr>
          <w:rFonts w:hint="eastAsia"/>
        </w:rPr>
        <w:t>望远镜观测方向与地球</w:t>
      </w:r>
      <w:proofErr w:type="gramStart"/>
      <w:r w:rsidRPr="00B5448B">
        <w:rPr>
          <w:rFonts w:hint="eastAsia"/>
        </w:rPr>
        <w:t>暗边夹角</w:t>
      </w:r>
      <w:proofErr w:type="gramEnd"/>
      <w:r w:rsidRPr="00B5448B">
        <w:rPr>
          <w:rFonts w:hint="eastAsia"/>
        </w:rPr>
        <w:t>≥</w:t>
      </w:r>
      <w:r w:rsidRPr="00B5448B">
        <w:rPr>
          <w:rFonts w:hint="eastAsia"/>
        </w:rPr>
        <w:t>30</w:t>
      </w:r>
      <w:r w:rsidRPr="00B5448B">
        <w:rPr>
          <w:rFonts w:hint="eastAsia"/>
        </w:rPr>
        <w:t>°。</w:t>
      </w:r>
    </w:p>
    <w:p w:rsidR="005E7CD8" w:rsidRDefault="005E7CD8" w:rsidP="005E7CD8">
      <w:pPr>
        <w:rPr>
          <w:rFonts w:hint="eastAsia"/>
        </w:rPr>
      </w:pPr>
      <w:r>
        <w:rPr>
          <w:rFonts w:hint="eastAsia"/>
        </w:rPr>
        <w:t>1.5 SAA</w:t>
      </w:r>
      <w:r>
        <w:rPr>
          <w:rFonts w:hint="eastAsia"/>
        </w:rPr>
        <w:t>区域影响</w:t>
      </w:r>
      <w:r w:rsidRPr="00B5448B">
        <w:rPr>
          <w:rFonts w:hint="eastAsia"/>
        </w:rPr>
        <w:t xml:space="preserve"> </w:t>
      </w:r>
    </w:p>
    <w:p w:rsidR="005E7CD8" w:rsidRPr="00B5448B" w:rsidRDefault="005E7CD8" w:rsidP="005E7CD8">
      <w:r w:rsidRPr="00B5448B">
        <w:rPr>
          <w:rFonts w:hint="eastAsia"/>
        </w:rPr>
        <w:t>SAA</w:t>
      </w:r>
      <w:r w:rsidRPr="00B5448B">
        <w:rPr>
          <w:rFonts w:hint="eastAsia"/>
        </w:rPr>
        <w:t>区域为范艾伦辐射带接近地球表面的区域，大量的太阳粒子落在该区域，对于低轨飞行器有很大的影响。通过该区域上空时，为了</w:t>
      </w:r>
      <w:r w:rsidRPr="00B5448B">
        <w:rPr>
          <w:rFonts w:hint="eastAsia"/>
        </w:rPr>
        <w:lastRenderedPageBreak/>
        <w:t>避免异常运作，望远镜必须关机。</w:t>
      </w:r>
    </w:p>
    <w:p w:rsidR="005E7CD8" w:rsidRPr="00B5448B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规划中，用到了</w:t>
      </w:r>
      <w:r>
        <w:rPr>
          <w:rFonts w:hint="eastAsia"/>
        </w:rPr>
        <w:t>400km</w:t>
      </w:r>
      <w:r>
        <w:rPr>
          <w:rFonts w:hint="eastAsia"/>
        </w:rPr>
        <w:t>轨道高度的</w:t>
      </w:r>
      <w:r>
        <w:rPr>
          <w:rFonts w:hint="eastAsia"/>
        </w:rPr>
        <w:t>SAA</w:t>
      </w:r>
      <w:r>
        <w:rPr>
          <w:rFonts w:hint="eastAsia"/>
        </w:rPr>
        <w:t>影响的最大区域，这里将</w:t>
      </w:r>
      <w:r>
        <w:rPr>
          <w:rFonts w:hint="eastAsia"/>
        </w:rPr>
        <w:t>SAA</w:t>
      </w:r>
      <w:r>
        <w:rPr>
          <w:rFonts w:hint="eastAsia"/>
        </w:rPr>
        <w:t>区域简化成一个五边形，五个端点的经纬坐标依次为：（</w:t>
      </w:r>
      <w:r>
        <w:rPr>
          <w:rFonts w:hint="eastAsia"/>
        </w:rPr>
        <w:t>5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32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54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81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72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），（</w:t>
      </w:r>
      <w:r>
        <w:rPr>
          <w:rFonts w:hint="eastAsia"/>
        </w:rPr>
        <w:t>13</w:t>
      </w:r>
      <w:r>
        <w:rPr>
          <w:rFonts w:hint="eastAsia"/>
        </w:rPr>
        <w:t>°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42.5</w:t>
      </w:r>
      <w:r>
        <w:rPr>
          <w:rFonts w:hint="eastAsia"/>
        </w:rPr>
        <w:t>°</w:t>
      </w:r>
      <w:r>
        <w:rPr>
          <w:rFonts w:hint="eastAsia"/>
        </w:rPr>
        <w:t>S</w:t>
      </w:r>
      <w:r>
        <w:rPr>
          <w:rFonts w:hint="eastAsia"/>
        </w:rPr>
        <w:t>）。图</w:t>
      </w:r>
      <w:r>
        <w:rPr>
          <w:rFonts w:hint="eastAsia"/>
        </w:rPr>
        <w:t>2</w:t>
      </w:r>
      <w:r>
        <w:rPr>
          <w:rFonts w:hint="eastAsia"/>
        </w:rPr>
        <w:t>中红色框的区域是</w:t>
      </w:r>
      <w:r>
        <w:rPr>
          <w:rFonts w:hint="eastAsia"/>
        </w:rPr>
        <w:t>SAA</w:t>
      </w:r>
      <w:r>
        <w:rPr>
          <w:rFonts w:hint="eastAsia"/>
        </w:rPr>
        <w:t>影响范围。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 w:rsidRPr="00B5448B">
        <w:drawing>
          <wp:inline distT="0" distB="0" distL="0" distR="0">
            <wp:extent cx="5274310" cy="3476514"/>
            <wp:effectExtent l="19050" t="0" r="2540" b="0"/>
            <wp:docPr id="8" name="图片 2" descr="F:\result\2013.11\s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result\2013.11\sa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Default="005E7CD8" w:rsidP="00CE1E72">
      <w:pPr>
        <w:pStyle w:val="a"/>
        <w:numPr>
          <w:ilvl w:val="0"/>
          <w:numId w:val="0"/>
        </w:num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SAA</w:t>
      </w:r>
      <w:r>
        <w:rPr>
          <w:rFonts w:hint="eastAsia"/>
        </w:rPr>
        <w:t>影响区域示意图</w:t>
      </w:r>
    </w:p>
    <w:p w:rsidR="005E7CD8" w:rsidRDefault="005E7CD8" w:rsidP="005E7CD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1.6</w:t>
      </w:r>
      <w:r>
        <w:rPr>
          <w:rFonts w:hint="eastAsia"/>
        </w:rPr>
        <w:t>天区划分</w:t>
      </w:r>
    </w:p>
    <w:p w:rsidR="005E7CD8" w:rsidRPr="00B5448B" w:rsidRDefault="005E7CD8" w:rsidP="005E7CD8">
      <w:pPr>
        <w:rPr>
          <w:rFonts w:hint="eastAsia"/>
        </w:rPr>
      </w:pPr>
      <w:r w:rsidRPr="00B5448B">
        <w:rPr>
          <w:rFonts w:hint="eastAsia"/>
        </w:rPr>
        <w:t>CCD</w:t>
      </w:r>
      <w:r w:rsidRPr="00B5448B">
        <w:rPr>
          <w:rFonts w:hint="eastAsia"/>
        </w:rPr>
        <w:t>焦面分为</w:t>
      </w:r>
      <w:r>
        <w:rPr>
          <w:rFonts w:hint="eastAsia"/>
        </w:rPr>
        <w:t>八</w:t>
      </w:r>
      <w:r w:rsidRPr="00B5448B">
        <w:rPr>
          <w:rFonts w:hint="eastAsia"/>
        </w:rPr>
        <w:t>个区域，每个区域视场面积为</w:t>
      </w:r>
      <w:r>
        <w:rPr>
          <w:rFonts w:hint="eastAsia"/>
        </w:rPr>
        <w:t>0.125</w:t>
      </w:r>
      <w:r w:rsidRPr="00B5448B">
        <w:rPr>
          <w:rFonts w:hint="eastAsia"/>
        </w:rPr>
        <w:t>平方度。为了实现相邻天区图像的拼接，寻找共同的控制点或参考星体，在相邻图像间，必须具有一定的视场重叠。对于拼接焦面，</w:t>
      </w:r>
      <w:r w:rsidRPr="00B5448B">
        <w:rPr>
          <w:rFonts w:hint="eastAsia"/>
        </w:rPr>
        <w:t>CCD</w:t>
      </w:r>
      <w:r w:rsidRPr="00B5448B">
        <w:rPr>
          <w:rFonts w:hint="eastAsia"/>
        </w:rPr>
        <w:t>之间的拼接缝隙上没有观测结果，而通过一定的视场重叠或错位，可以实现图像接缝的修正。在</w:t>
      </w:r>
      <w:r>
        <w:rPr>
          <w:rFonts w:hint="eastAsia"/>
        </w:rPr>
        <w:t>巡天规划</w:t>
      </w:r>
      <w:r w:rsidRPr="00B5448B">
        <w:rPr>
          <w:rFonts w:hint="eastAsia"/>
        </w:rPr>
        <w:t>中设置</w:t>
      </w:r>
      <w:r w:rsidRPr="00B5448B">
        <w:rPr>
          <w:rFonts w:hint="eastAsia"/>
        </w:rPr>
        <w:t>5%</w:t>
      </w:r>
      <w:r w:rsidRPr="00B5448B">
        <w:rPr>
          <w:rFonts w:hint="eastAsia"/>
        </w:rPr>
        <w:t>的重叠，对于</w:t>
      </w:r>
      <w:r w:rsidRPr="00B5448B">
        <w:rPr>
          <w:rFonts w:hint="eastAsia"/>
        </w:rPr>
        <w:t>0.1</w:t>
      </w:r>
      <w:r>
        <w:rPr>
          <w:rFonts w:hint="eastAsia"/>
        </w:rPr>
        <w:t>25</w:t>
      </w:r>
      <w:r w:rsidRPr="00B5448B">
        <w:rPr>
          <w:rFonts w:hint="eastAsia"/>
        </w:rPr>
        <w:t>平方度的方形视场，其边长为</w:t>
      </w:r>
      <w:r w:rsidRPr="00B5448B">
        <w:rPr>
          <w:rFonts w:hint="eastAsia"/>
        </w:rPr>
        <w:t>0.</w:t>
      </w:r>
      <w:r>
        <w:rPr>
          <w:rFonts w:hint="eastAsia"/>
        </w:rPr>
        <w:t>5</w:t>
      </w:r>
      <w:r w:rsidRPr="00B5448B">
        <w:rPr>
          <w:rFonts w:hint="eastAsia"/>
        </w:rPr>
        <w:t>°</w:t>
      </w:r>
      <w:r>
        <w:rPr>
          <w:rFonts w:hint="eastAsia"/>
        </w:rPr>
        <w:t>X 0.25</w:t>
      </w:r>
      <w:r>
        <w:rPr>
          <w:rFonts w:hint="eastAsia"/>
        </w:rPr>
        <w:t>°</w:t>
      </w:r>
      <w:r w:rsidRPr="00B5448B">
        <w:rPr>
          <w:rFonts w:hint="eastAsia"/>
        </w:rPr>
        <w:t>，重叠区域为</w:t>
      </w:r>
      <w:r>
        <w:rPr>
          <w:rFonts w:hint="eastAsia"/>
        </w:rPr>
        <w:t>0.00625</w:t>
      </w:r>
      <w:r>
        <w:rPr>
          <w:rFonts w:hint="eastAsia"/>
        </w:rPr>
        <w:t>平方度</w:t>
      </w:r>
      <w:r w:rsidRPr="00B5448B">
        <w:rPr>
          <w:rFonts w:hint="eastAsia"/>
        </w:rPr>
        <w:t>。</w:t>
      </w:r>
    </w:p>
    <w:p w:rsidR="005E7CD8" w:rsidRPr="00B5448B" w:rsidRDefault="005E7CD8" w:rsidP="005E7CD8">
      <w:pPr>
        <w:rPr>
          <w:rFonts w:hint="eastAsia"/>
        </w:rPr>
      </w:pPr>
      <w:r w:rsidRPr="00B5448B">
        <w:rPr>
          <w:rFonts w:hint="eastAsia"/>
        </w:rPr>
        <w:t>如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所示，在赤道坐标系内划分观测天区，按全天均匀覆盖预先设定观测方向，在模拟中按照一定的策略选择优先级最高的方向进行观</w:t>
      </w:r>
      <w:r w:rsidRPr="00B5448B">
        <w:rPr>
          <w:rFonts w:hint="eastAsia"/>
        </w:rPr>
        <w:lastRenderedPageBreak/>
        <w:t>测。由于</w:t>
      </w:r>
      <w:r>
        <w:rPr>
          <w:rFonts w:hint="eastAsia"/>
        </w:rPr>
        <w:t>图</w:t>
      </w:r>
      <w:r>
        <w:rPr>
          <w:rFonts w:hint="eastAsia"/>
        </w:rPr>
        <w:t>3</w:t>
      </w:r>
      <w:r w:rsidRPr="00B5448B">
        <w:rPr>
          <w:rFonts w:hint="eastAsia"/>
        </w:rPr>
        <w:t>为直角坐标系投影，同一视场面积随着赤纬的增加而增加。</w:t>
      </w:r>
    </w:p>
    <w:p w:rsidR="005E7CD8" w:rsidRPr="00B5448B" w:rsidRDefault="005E7CD8" w:rsidP="005E7CD8">
      <w:r w:rsidRPr="00B5448B">
        <w:drawing>
          <wp:inline distT="0" distB="0" distL="0" distR="0">
            <wp:extent cx="4971415" cy="2585720"/>
            <wp:effectExtent l="19050" t="0" r="635" b="0"/>
            <wp:docPr id="16" name="图片 4" descr="F:\项目课题\空间科学先导\sky 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F:\项目课题\空间科学先导\sky are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637" t="3743" b="5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Default="005E7CD8" w:rsidP="00CE1E72">
      <w:pPr>
        <w:jc w:val="center"/>
      </w:pPr>
      <w:bookmarkStart w:id="0" w:name="_Ref367885683"/>
      <w:r w:rsidRPr="00B5448B">
        <w:rPr>
          <w:rFonts w:hint="eastAsia"/>
        </w:rPr>
        <w:t>图</w:t>
      </w:r>
      <w:r w:rsidRPr="00B5448B">
        <w:rPr>
          <w:rFonts w:hint="eastAsia"/>
        </w:rPr>
        <w:t xml:space="preserve"> </w:t>
      </w:r>
      <w:bookmarkEnd w:id="0"/>
      <w:r>
        <w:rPr>
          <w:rFonts w:hint="eastAsia"/>
        </w:rPr>
        <w:t>3</w:t>
      </w:r>
      <w:r w:rsidRPr="00B5448B">
        <w:rPr>
          <w:rFonts w:hint="eastAsia"/>
        </w:rPr>
        <w:t xml:space="preserve"> </w:t>
      </w:r>
      <w:r w:rsidRPr="00B5448B">
        <w:rPr>
          <w:rFonts w:hint="eastAsia"/>
        </w:rPr>
        <w:t>天区划分示意图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 xml:space="preserve">1.7 </w:t>
      </w:r>
      <w:r>
        <w:rPr>
          <w:rFonts w:hint="eastAsia"/>
        </w:rPr>
        <w:t>巡天策略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）覆盖范围：</w:t>
      </w:r>
      <w:r>
        <w:rPr>
          <w:rFonts w:hint="eastAsia"/>
        </w:rPr>
        <w:t xml:space="preserve"> DEC+-42.5</w:t>
      </w:r>
      <w:r>
        <w:rPr>
          <w:rFonts w:hint="eastAsia"/>
        </w:rPr>
        <w:t>°（光谱成像巡天）</w:t>
      </w:r>
      <w:r>
        <w:rPr>
          <w:rFonts w:hint="eastAsia"/>
        </w:rPr>
        <w:t>DEC</w:t>
      </w:r>
      <w:r>
        <w:rPr>
          <w:rFonts w:hint="eastAsia"/>
        </w:rPr>
        <w:t>：</w:t>
      </w:r>
      <w:r>
        <w:rPr>
          <w:rFonts w:hint="eastAsia"/>
        </w:rPr>
        <w:t>-52.5</w:t>
      </w:r>
      <w:r>
        <w:rPr>
          <w:rFonts w:hint="eastAsia"/>
        </w:rPr>
        <w:t>°</w:t>
      </w:r>
      <w:r>
        <w:rPr>
          <w:rFonts w:hint="eastAsia"/>
        </w:rPr>
        <w:t>-  +72.5</w:t>
      </w:r>
      <w:r>
        <w:rPr>
          <w:rFonts w:hint="eastAsia"/>
        </w:rPr>
        <w:t>°（多色成像巡天</w:t>
      </w:r>
      <w:r w:rsidRPr="003A440F">
        <w:t>，</w:t>
      </w:r>
      <w:r w:rsidRPr="003A440F">
        <w:rPr>
          <w:rFonts w:hint="eastAsia"/>
        </w:rPr>
        <w:t>望远镜指向摆动的最大角度）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）大面积多色成像巡天，每次曝光</w:t>
      </w:r>
      <w:r>
        <w:rPr>
          <w:rFonts w:hint="eastAsia"/>
        </w:rPr>
        <w:t>100s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次，大面积多色成像巡天对</w:t>
      </w:r>
      <w:proofErr w:type="gramStart"/>
      <w:r w:rsidRPr="003A440F">
        <w:rPr>
          <w:rFonts w:hint="eastAsia"/>
        </w:rPr>
        <w:t>极</w:t>
      </w:r>
      <w:proofErr w:type="gramEnd"/>
      <w:r w:rsidRPr="003A440F">
        <w:rPr>
          <w:rFonts w:hint="eastAsia"/>
        </w:rPr>
        <w:t>深度巡天区域不进行观测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次观测，达到</w:t>
      </w:r>
      <w:r w:rsidRPr="003A440F">
        <w:rPr>
          <w:rFonts w:hint="eastAsia"/>
        </w:rPr>
        <w:t>7</w:t>
      </w:r>
      <w:r w:rsidRPr="003A440F">
        <w:rPr>
          <w:rFonts w:hint="eastAsia"/>
        </w:rPr>
        <w:t>次后即不在进行观测</w:t>
      </w:r>
      <w:r>
        <w:rPr>
          <w:rFonts w:hint="eastAsia"/>
        </w:rPr>
        <w:t>，观测区域只在限定的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深度观测区域内进行观测；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）光谱成像巡天，每次曝光</w:t>
      </w:r>
      <w:r>
        <w:rPr>
          <w:rFonts w:hint="eastAsia"/>
        </w:rPr>
        <w:t>200s</w:t>
      </w:r>
      <w:r>
        <w:rPr>
          <w:rFonts w:hint="eastAsia"/>
        </w:rPr>
        <w:t>，优先满足</w:t>
      </w:r>
      <w:r>
        <w:rPr>
          <w:rFonts w:hint="eastAsia"/>
        </w:rPr>
        <w:t>2</w:t>
      </w:r>
      <w:r>
        <w:rPr>
          <w:rFonts w:hint="eastAsia"/>
        </w:rPr>
        <w:t>次观测，达到</w:t>
      </w:r>
      <w:r>
        <w:rPr>
          <w:rFonts w:hint="eastAsia"/>
        </w:rPr>
        <w:t>2</w:t>
      </w:r>
      <w:r>
        <w:rPr>
          <w:rFonts w:hint="eastAsia"/>
        </w:rPr>
        <w:t>次观测后进行多次观测</w:t>
      </w:r>
      <w:r w:rsidRPr="003A440F">
        <w:rPr>
          <w:rFonts w:hint="eastAsia"/>
        </w:rPr>
        <w:t>，观测次数限定最高到</w:t>
      </w:r>
      <w:r w:rsidRPr="003A440F">
        <w:rPr>
          <w:rFonts w:hint="eastAsia"/>
        </w:rPr>
        <w:t>4</w:t>
      </w:r>
      <w:r w:rsidRPr="003A440F">
        <w:rPr>
          <w:rFonts w:hint="eastAsia"/>
        </w:rPr>
        <w:t>次</w:t>
      </w:r>
      <w:r>
        <w:rPr>
          <w:rFonts w:hint="eastAsia"/>
        </w:rPr>
        <w:t>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）多色成像巡天及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深度巡天时间：</w:t>
      </w:r>
      <w:r>
        <w:rPr>
          <w:rFonts w:hint="eastAsia"/>
        </w:rPr>
        <w:t xml:space="preserve"> 3</w:t>
      </w:r>
      <w:r>
        <w:rPr>
          <w:rFonts w:hint="eastAsia"/>
        </w:rPr>
        <w:t>年；</w:t>
      </w:r>
    </w:p>
    <w:p w:rsidR="005E7CD8" w:rsidRPr="003A440F" w:rsidRDefault="005E7CD8" w:rsidP="005E7CD8">
      <w:pPr>
        <w:pStyle w:val="a"/>
        <w:numPr>
          <w:ilvl w:val="0"/>
          <w:numId w:val="0"/>
        </w:numPr>
        <w:ind w:left="397" w:hanging="397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）光谱成像巡天时间：</w:t>
      </w:r>
      <w:r w:rsidRPr="003A440F">
        <w:rPr>
          <w:rFonts w:hint="eastAsia"/>
        </w:rPr>
        <w:t>3</w:t>
      </w:r>
      <w:r w:rsidRPr="003A440F">
        <w:rPr>
          <w:rFonts w:hint="eastAsia"/>
        </w:rPr>
        <w:t>年</w:t>
      </w:r>
      <w:r>
        <w:rPr>
          <w:rFonts w:hint="eastAsia"/>
        </w:rPr>
        <w:t>；</w:t>
      </w:r>
    </w:p>
    <w:p w:rsidR="005E7CD8" w:rsidRDefault="005E7CD8" w:rsidP="005E7CD8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）按照规避的条件限制避开太阳、月亮、地球边缘；</w:t>
      </w:r>
    </w:p>
    <w:p w:rsidR="005E7CD8" w:rsidRPr="00491F75" w:rsidRDefault="005E7CD8" w:rsidP="005E7CD8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）在望远镜限定的摆动范围内进行观测；</w:t>
      </w:r>
    </w:p>
    <w:p w:rsidR="005E7CD8" w:rsidRPr="00491F75" w:rsidRDefault="005E7CD8" w:rsidP="005E7CD8">
      <w:r>
        <w:rPr>
          <w:rFonts w:hint="eastAsia"/>
        </w:rPr>
        <w:lastRenderedPageBreak/>
        <w:t>（</w:t>
      </w:r>
      <w:r w:rsidR="008233BE">
        <w:rPr>
          <w:rFonts w:hint="eastAsia"/>
        </w:rPr>
        <w:t>9</w:t>
      </w:r>
      <w:r>
        <w:rPr>
          <w:rFonts w:hint="eastAsia"/>
        </w:rPr>
        <w:t>）对于大面积多色成像巡天优先中高银纬观测，对低银纬也要进行观测，离黄道</w:t>
      </w:r>
      <w:r>
        <w:rPr>
          <w:rFonts w:hint="eastAsia"/>
        </w:rPr>
        <w:t>50</w:t>
      </w:r>
      <w:r>
        <w:rPr>
          <w:rFonts w:hint="eastAsia"/>
        </w:rPr>
        <w:t>°的范围</w:t>
      </w:r>
      <w:proofErr w:type="gramStart"/>
      <w:r>
        <w:rPr>
          <w:rFonts w:hint="eastAsia"/>
        </w:rPr>
        <w:t>你区域</w:t>
      </w:r>
      <w:proofErr w:type="gramEnd"/>
      <w:r>
        <w:rPr>
          <w:rFonts w:hint="eastAsia"/>
        </w:rPr>
        <w:t>由于会受到太阳影响，观测机会</w:t>
      </w:r>
      <w:proofErr w:type="gramStart"/>
      <w:r>
        <w:rPr>
          <w:rFonts w:hint="eastAsia"/>
        </w:rPr>
        <w:t>会</w:t>
      </w:r>
      <w:proofErr w:type="gramEnd"/>
      <w:r>
        <w:rPr>
          <w:rFonts w:hint="eastAsia"/>
        </w:rPr>
        <w:t>相对较难，所以对于黄道</w:t>
      </w:r>
      <w:r>
        <w:rPr>
          <w:rFonts w:hint="eastAsia"/>
        </w:rPr>
        <w:t>15</w:t>
      </w:r>
      <w:r>
        <w:rPr>
          <w:rFonts w:hint="eastAsia"/>
        </w:rPr>
        <w:t>°</w:t>
      </w:r>
      <w:r>
        <w:rPr>
          <w:rFonts w:hint="eastAsia"/>
        </w:rPr>
        <w:t>-</w:t>
      </w:r>
      <w:r w:rsidR="00CE1E72">
        <w:rPr>
          <w:rFonts w:hint="eastAsia"/>
        </w:rPr>
        <w:t xml:space="preserve">  </w:t>
      </w:r>
      <w:r>
        <w:rPr>
          <w:rFonts w:hint="eastAsia"/>
        </w:rPr>
        <w:t>50</w:t>
      </w:r>
      <w:r>
        <w:rPr>
          <w:rFonts w:hint="eastAsia"/>
        </w:rPr>
        <w:t>°的区域优先观测，这样将容易观测的区域放到后面观测；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10</w:t>
      </w:r>
      <w:r>
        <w:rPr>
          <w:rFonts w:hint="eastAsia"/>
        </w:rPr>
        <w:t>）对于光谱成像尽量避开银道面附近区域（</w:t>
      </w:r>
      <w:r>
        <w:rPr>
          <w:rFonts w:hint="eastAsia"/>
        </w:rPr>
        <w:t>|b|&lt;20</w:t>
      </w:r>
      <w:r>
        <w:rPr>
          <w:rFonts w:hint="eastAsia"/>
        </w:rPr>
        <w:t>°），如果不能避开</w:t>
      </w:r>
      <w:r w:rsidRPr="00491F75">
        <w:rPr>
          <w:rFonts w:hint="eastAsia"/>
        </w:rPr>
        <w:t>转为对地观测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11</w:t>
      </w:r>
      <w:r>
        <w:rPr>
          <w:rFonts w:hint="eastAsia"/>
        </w:rPr>
        <w:t>）对于光谱成像尽量避开赤道面附近区域（</w:t>
      </w:r>
      <w:r>
        <w:rPr>
          <w:rFonts w:hint="eastAsia"/>
        </w:rPr>
        <w:t>|beta|&lt;1</w:t>
      </w:r>
      <w:r w:rsidRPr="00491F75">
        <w:rPr>
          <w:rFonts w:hint="eastAsia"/>
        </w:rPr>
        <w:t>5</w:t>
      </w:r>
      <w:r w:rsidRPr="00491F75">
        <w:rPr>
          <w:rFonts w:hint="eastAsia"/>
        </w:rPr>
        <w:t>°）</w:t>
      </w:r>
      <w:r w:rsidRPr="00491F75">
        <w:rPr>
          <w:rFonts w:hint="eastAsia"/>
        </w:rPr>
        <w:t>,</w:t>
      </w:r>
      <w:r w:rsidRPr="00491F75">
        <w:rPr>
          <w:rFonts w:hint="eastAsia"/>
        </w:rPr>
        <w:t>如果不能避开转为对地观测</w:t>
      </w:r>
      <w:r>
        <w:rPr>
          <w:rFonts w:hint="eastAsia"/>
        </w:rPr>
        <w:t>；</w:t>
      </w:r>
    </w:p>
    <w:p w:rsidR="005E7CD8" w:rsidRPr="00491F75" w:rsidRDefault="005E7CD8" w:rsidP="005E7CD8">
      <w:r>
        <w:rPr>
          <w:rFonts w:hint="eastAsia"/>
        </w:rPr>
        <w:t>（</w:t>
      </w:r>
      <w:r w:rsidR="008233BE">
        <w:rPr>
          <w:rFonts w:hint="eastAsia"/>
        </w:rPr>
        <w:t>12</w:t>
      </w:r>
      <w:r>
        <w:rPr>
          <w:rFonts w:hint="eastAsia"/>
        </w:rPr>
        <w:t>）在寻找可观测天区中根据指向转动角度、是否与卫星运动方向一致、是否为连续区域等作为判定优先观测的条件；</w:t>
      </w:r>
    </w:p>
    <w:p w:rsidR="005E7CD8" w:rsidRPr="00491F75" w:rsidRDefault="005E7CD8" w:rsidP="005E7CD8">
      <w:r>
        <w:rPr>
          <w:rFonts w:hint="eastAsia"/>
        </w:rPr>
        <w:t>（</w:t>
      </w:r>
      <w:r>
        <w:rPr>
          <w:rFonts w:hint="eastAsia"/>
        </w:rPr>
        <w:t>1</w:t>
      </w:r>
      <w:r w:rsidR="008233BE">
        <w:rPr>
          <w:rFonts w:hint="eastAsia"/>
        </w:rPr>
        <w:t>3</w:t>
      </w:r>
      <w:r>
        <w:rPr>
          <w:rFonts w:hint="eastAsia"/>
        </w:rPr>
        <w:t>）多次成像巡天和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深度巡天在</w:t>
      </w:r>
      <w:r>
        <w:rPr>
          <w:rFonts w:hint="eastAsia"/>
        </w:rPr>
        <w:t>3</w:t>
      </w:r>
      <w:r>
        <w:rPr>
          <w:rFonts w:hint="eastAsia"/>
        </w:rPr>
        <w:t>年的时间里是穿插进行的，在策略中，指定了</w:t>
      </w:r>
      <w:r w:rsidRPr="00491F75">
        <w:rPr>
          <w:rFonts w:hint="eastAsia"/>
        </w:rPr>
        <w:t>10</w:t>
      </w:r>
      <w:r w:rsidRPr="00491F75">
        <w:rPr>
          <w:rFonts w:hint="eastAsia"/>
        </w:rPr>
        <w:t>个区域，每个区域都是以下列坐标为中心的圆形区域，下列坐标中最后两个坐标为反银心和银心的坐标，银心附近深度巡天的区域为半径为</w:t>
      </w:r>
      <w:r w:rsidRPr="00491F75">
        <w:rPr>
          <w:rFonts w:hint="eastAsia"/>
        </w:rPr>
        <w:t>6.63</w:t>
      </w:r>
      <w:r w:rsidRPr="00491F75">
        <w:rPr>
          <w:rFonts w:hint="eastAsia"/>
        </w:rPr>
        <w:t>°的圆形区域，其他都是半径为</w:t>
      </w:r>
      <w:r w:rsidRPr="00491F75">
        <w:rPr>
          <w:rFonts w:hint="eastAsia"/>
        </w:rPr>
        <w:t>5.1</w:t>
      </w:r>
      <w:r w:rsidRPr="00491F75">
        <w:rPr>
          <w:rFonts w:hint="eastAsia"/>
        </w:rPr>
        <w:t>°的圆形区域，这些区域的中心</w:t>
      </w:r>
      <w:r>
        <w:rPr>
          <w:rFonts w:hint="eastAsia"/>
        </w:rPr>
        <w:t>（赤道坐标：赤经，赤纬，后两个坐标为反银心和银心坐标）</w:t>
      </w:r>
      <w:r w:rsidRPr="00491F75">
        <w:rPr>
          <w:rFonts w:hint="eastAsia"/>
        </w:rPr>
        <w:t>为</w:t>
      </w:r>
      <w:r w:rsidRPr="00491F75">
        <w:t>{ 16, 33 }, { 28, -25 }, { 70, -30 }, { 170, -25 }, { 160, 40 }, { 210, 20 },</w:t>
      </w:r>
      <w:r w:rsidRPr="00491F75">
        <w:tab/>
        <w:t>{ 245, 35 }, { 320, -40 }, { 75.77, 28.93 }, { 266.48, -28.01 }</w:t>
      </w:r>
      <w:r w:rsidRPr="00491F75">
        <w:rPr>
          <w:rFonts w:hint="eastAsia"/>
        </w:rPr>
        <w:t>，这些区域覆盖的总面积约为</w:t>
      </w:r>
      <w:r w:rsidRPr="00491F75">
        <w:rPr>
          <w:rFonts w:hint="eastAsia"/>
        </w:rPr>
        <w:t>850</w:t>
      </w:r>
      <w:r w:rsidRPr="00491F75">
        <w:rPr>
          <w:rFonts w:hint="eastAsia"/>
        </w:rPr>
        <w:t>口°。多色成像巡天与深度巡天是同时进行的，在巡天过程中，优先深度巡天进行，在模拟中，当深度巡天面积达到</w:t>
      </w:r>
      <w:r w:rsidRPr="00491F75">
        <w:rPr>
          <w:rFonts w:hint="eastAsia"/>
        </w:rPr>
        <w:t>803</w:t>
      </w:r>
      <w:r w:rsidR="00CE1E72">
        <w:rPr>
          <w:rFonts w:hint="eastAsia"/>
        </w:rPr>
        <w:t>口°，就不在做深度巡天；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 w:rsidR="008233BE">
        <w:rPr>
          <w:rFonts w:hint="eastAsia"/>
        </w:rPr>
        <w:t>4</w:t>
      </w:r>
      <w:r>
        <w:rPr>
          <w:rFonts w:hint="eastAsia"/>
        </w:rPr>
        <w:t>）光谱成像巡天</w:t>
      </w:r>
      <w:r w:rsidRPr="00491F75">
        <w:rPr>
          <w:rFonts w:hint="eastAsia"/>
        </w:rPr>
        <w:t>是单独进行的，对于光谱巡天的安排只需满足深度要求即可。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 xml:space="preserve">1.8 </w:t>
      </w:r>
      <w:r>
        <w:rPr>
          <w:rFonts w:hint="eastAsia"/>
        </w:rPr>
        <w:t>规划结果与分析</w:t>
      </w:r>
    </w:p>
    <w:p w:rsidR="005E7CD8" w:rsidRDefault="005E7CD8" w:rsidP="005E7CD8">
      <w:pPr>
        <w:pStyle w:val="a"/>
        <w:numPr>
          <w:ilvl w:val="0"/>
          <w:numId w:val="0"/>
        </w:numPr>
        <w:ind w:left="397" w:hanging="397"/>
        <w:rPr>
          <w:rFonts w:hint="eastAsia"/>
        </w:rPr>
      </w:pPr>
      <w:r>
        <w:rPr>
          <w:rFonts w:hint="eastAsia"/>
        </w:rPr>
        <w:t xml:space="preserve">1.8.1  </w:t>
      </w:r>
      <w:r>
        <w:rPr>
          <w:rFonts w:hint="eastAsia"/>
        </w:rPr>
        <w:t>大面积多色成像巡天及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</w:t>
      </w:r>
    </w:p>
    <w:p w:rsidR="005E7CD8" w:rsidRPr="002675C0" w:rsidRDefault="005E7CD8" w:rsidP="005E7CD8">
      <w:r>
        <w:rPr>
          <w:rFonts w:hint="eastAsia"/>
        </w:rPr>
        <w:t>图</w:t>
      </w:r>
      <w:r w:rsidR="008233BE">
        <w:rPr>
          <w:rFonts w:hint="eastAsia"/>
        </w:rPr>
        <w:t>4</w:t>
      </w:r>
      <w:r w:rsidRPr="002675C0">
        <w:rPr>
          <w:rFonts w:hint="eastAsia"/>
        </w:rPr>
        <w:t xml:space="preserve"> </w:t>
      </w:r>
      <w:r w:rsidRPr="002675C0">
        <w:rPr>
          <w:rFonts w:hint="eastAsia"/>
        </w:rPr>
        <w:t>是巡天覆盖模拟图，蓝色区域是避开黄道和银道的中高银纬的区域，浅蓝色为覆盖一次的区域，蓝色为覆盖两次以上的区域，淡紫</w:t>
      </w:r>
      <w:r w:rsidRPr="002675C0">
        <w:rPr>
          <w:rFonts w:hint="eastAsia"/>
        </w:rPr>
        <w:lastRenderedPageBreak/>
        <w:t>色为深度巡天的区域（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次的区域）；紫色区域为黄道面银道面附近的区域，紫色为一次覆盖区域，粉紫色为两次以上覆盖的区域，粉色为深度巡天区域其中深色区域为深度巡天的区域（</w:t>
      </w:r>
      <w:r w:rsidRPr="002675C0">
        <w:rPr>
          <w:rFonts w:hint="eastAsia"/>
        </w:rPr>
        <w:t>=200s</w:t>
      </w:r>
      <w:r w:rsidRPr="002675C0">
        <w:rPr>
          <w:rFonts w:hint="eastAsia"/>
        </w:rPr>
        <w:t>的观测次数到达</w:t>
      </w:r>
      <w:r w:rsidRPr="002675C0">
        <w:rPr>
          <w:rFonts w:hint="eastAsia"/>
        </w:rPr>
        <w:t>7</w:t>
      </w:r>
      <w:r w:rsidRPr="002675C0">
        <w:rPr>
          <w:rFonts w:hint="eastAsia"/>
        </w:rPr>
        <w:t>次的区域），从图中可以看出几乎所有覆盖的区域都达到了</w:t>
      </w:r>
      <w:r w:rsidRPr="002675C0">
        <w:rPr>
          <w:rFonts w:hint="eastAsia"/>
        </w:rPr>
        <w:t>2</w:t>
      </w:r>
      <w:r w:rsidRPr="002675C0">
        <w:rPr>
          <w:rFonts w:hint="eastAsia"/>
        </w:rPr>
        <w:t>次覆盖以上。</w:t>
      </w:r>
    </w:p>
    <w:p w:rsidR="005E7CD8" w:rsidRPr="002675C0" w:rsidRDefault="005E7CD8" w:rsidP="005E7CD8">
      <w:r>
        <w:rPr>
          <w:rFonts w:hint="eastAsia"/>
        </w:rPr>
        <w:t>根据统计，</w:t>
      </w:r>
      <w:r>
        <w:rPr>
          <w:rFonts w:hint="eastAsia"/>
        </w:rPr>
        <w:t>3</w:t>
      </w:r>
      <w:r>
        <w:rPr>
          <w:rFonts w:hint="eastAsia"/>
        </w:rPr>
        <w:t>年内的曝光次数为</w:t>
      </w:r>
      <w:r w:rsidRPr="002675C0">
        <w:t>581159</w:t>
      </w:r>
      <w:r w:rsidRPr="002675C0">
        <w:rPr>
          <w:rFonts w:hint="eastAsia"/>
        </w:rPr>
        <w:t>次。总共巡天面积为</w:t>
      </w:r>
      <w:r w:rsidRPr="002675C0">
        <w:t>27713.4</w:t>
      </w:r>
      <w:r w:rsidRPr="002675C0">
        <w:rPr>
          <w:rFonts w:hint="eastAsia"/>
        </w:rPr>
        <w:t>9</w:t>
      </w:r>
      <w:r w:rsidRPr="002675C0">
        <w:rPr>
          <w:rFonts w:hint="eastAsia"/>
        </w:rPr>
        <w:t>口°，其中避开银道面、黄道面的覆盖的面积为</w:t>
      </w:r>
      <w:r w:rsidRPr="002675C0">
        <w:t>15154.3</w:t>
      </w:r>
      <w:r w:rsidRPr="002675C0">
        <w:rPr>
          <w:rFonts w:hint="eastAsia"/>
        </w:rPr>
        <w:t>1</w:t>
      </w:r>
      <w:r w:rsidRPr="002675C0">
        <w:rPr>
          <w:rFonts w:hint="eastAsia"/>
        </w:rPr>
        <w:t>口°，中高银纬（</w:t>
      </w:r>
      <w:r w:rsidRPr="002675C0">
        <w:rPr>
          <w:rFonts w:hint="eastAsia"/>
        </w:rPr>
        <w:t>|b|&gt;20</w:t>
      </w:r>
      <w:r w:rsidRPr="002675C0">
        <w:rPr>
          <w:rFonts w:hint="eastAsia"/>
        </w:rPr>
        <w:t>°）的覆盖面积为</w:t>
      </w:r>
      <w:r w:rsidRPr="002675C0">
        <w:t>18,701.45</w:t>
      </w:r>
      <w:r w:rsidRPr="002675C0">
        <w:rPr>
          <w:rFonts w:hint="eastAsia"/>
        </w:rPr>
        <w:t>口°，达到</w:t>
      </w:r>
      <w:r w:rsidRPr="002675C0">
        <w:rPr>
          <w:rFonts w:hint="eastAsia"/>
        </w:rPr>
        <w:t>2</w:t>
      </w:r>
      <w:r w:rsidRPr="002675C0">
        <w:rPr>
          <w:rFonts w:hint="eastAsia"/>
        </w:rPr>
        <w:t>次及以上观测的区域为</w:t>
      </w:r>
      <w:r w:rsidRPr="002675C0">
        <w:t>27696.3</w:t>
      </w:r>
      <w:r w:rsidRPr="002675C0">
        <w:rPr>
          <w:rFonts w:hint="eastAsia"/>
        </w:rPr>
        <w:t>7</w:t>
      </w:r>
      <w:r w:rsidRPr="002675C0">
        <w:rPr>
          <w:rFonts w:hint="eastAsia"/>
        </w:rPr>
        <w:t>口°，其中避开银道面、黄道面的覆盖的面积为</w:t>
      </w:r>
      <w:r w:rsidRPr="002675C0">
        <w:t>15149.54</w:t>
      </w:r>
      <w:r w:rsidRPr="002675C0">
        <w:rPr>
          <w:rFonts w:hint="eastAsia"/>
        </w:rPr>
        <w:t>口°，中高银纬（</w:t>
      </w:r>
      <w:r w:rsidRPr="002675C0">
        <w:rPr>
          <w:rFonts w:hint="eastAsia"/>
        </w:rPr>
        <w:t>|b|&gt;20</w:t>
      </w:r>
      <w:r w:rsidRPr="002675C0">
        <w:rPr>
          <w:rFonts w:hint="eastAsia"/>
        </w:rPr>
        <w:t>°）的覆盖面积为</w:t>
      </w:r>
      <w:r w:rsidRPr="002675C0">
        <w:t>18,690.15</w:t>
      </w:r>
      <w:r w:rsidRPr="002675C0">
        <w:rPr>
          <w:rFonts w:hint="eastAsia"/>
        </w:rPr>
        <w:t>口°，</w:t>
      </w:r>
      <w:proofErr w:type="gramStart"/>
      <w:r w:rsidRPr="002675C0">
        <w:rPr>
          <w:rFonts w:hint="eastAsia"/>
        </w:rPr>
        <w:t>极</w:t>
      </w:r>
      <w:proofErr w:type="gramEnd"/>
      <w:r w:rsidRPr="002675C0">
        <w:rPr>
          <w:rFonts w:hint="eastAsia"/>
        </w:rPr>
        <w:t>深度巡天达到的面积为</w:t>
      </w:r>
      <w:r w:rsidRPr="002675C0">
        <w:rPr>
          <w:rFonts w:hint="eastAsia"/>
        </w:rPr>
        <w:t>803</w:t>
      </w:r>
      <w:r w:rsidRPr="002675C0">
        <w:rPr>
          <w:rFonts w:hint="eastAsia"/>
        </w:rPr>
        <w:t>口°。</w:t>
      </w:r>
    </w:p>
    <w:p w:rsidR="005E7CD8" w:rsidRPr="000E7E0B" w:rsidRDefault="005E7CD8" w:rsidP="005E7CD8"/>
    <w:p w:rsidR="005E7CD8" w:rsidRDefault="005E7CD8" w:rsidP="005E7CD8">
      <w:r w:rsidRPr="002675C0">
        <w:drawing>
          <wp:inline distT="0" distB="0" distL="0" distR="0">
            <wp:extent cx="5809307" cy="2878372"/>
            <wp:effectExtent l="19050" t="0" r="943" b="0"/>
            <wp:docPr id="1" name="图片 7" descr="F:\result\2013.11\10degree\image_saa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esult\2013.11\10degree\image_saa_11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508" cy="2879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2675C0" w:rsidRDefault="005E7CD8" w:rsidP="00CE1E72">
      <w:pPr>
        <w:jc w:val="center"/>
      </w:pPr>
      <w:r>
        <w:rPr>
          <w:rFonts w:hint="eastAsia"/>
        </w:rPr>
        <w:t>图</w:t>
      </w:r>
      <w:r w:rsidR="008233BE">
        <w:rPr>
          <w:rFonts w:hint="eastAsia"/>
        </w:rPr>
        <w:t>4</w:t>
      </w:r>
      <w:r w:rsidR="008233BE">
        <w:rPr>
          <w:rFonts w:hint="eastAsia"/>
        </w:rPr>
        <w:t>大面积</w:t>
      </w:r>
      <w:r w:rsidRPr="002675C0">
        <w:rPr>
          <w:rFonts w:hint="eastAsia"/>
        </w:rPr>
        <w:t>多色成像巡天及</w:t>
      </w:r>
      <w:proofErr w:type="gramStart"/>
      <w:r w:rsidRPr="002675C0">
        <w:rPr>
          <w:rFonts w:hint="eastAsia"/>
        </w:rPr>
        <w:t>极</w:t>
      </w:r>
      <w:proofErr w:type="gramEnd"/>
      <w:r w:rsidRPr="002675C0">
        <w:rPr>
          <w:rFonts w:hint="eastAsia"/>
        </w:rPr>
        <w:t>深度成像巡天覆盖模拟图</w:t>
      </w:r>
    </w:p>
    <w:p w:rsidR="005E7CD8" w:rsidRDefault="005E7CD8" w:rsidP="005E7CD8">
      <w:r>
        <w:rPr>
          <w:rFonts w:hint="eastAsia"/>
        </w:rPr>
        <w:t>图</w:t>
      </w:r>
      <w:r w:rsidR="008233BE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是对巡天覆盖的面积随着时间变化的统计。从图中可以看出在两年</w:t>
      </w:r>
      <w:r>
        <w:rPr>
          <w:rFonts w:hint="eastAsia"/>
        </w:rPr>
        <w:t>8</w:t>
      </w:r>
      <w:r>
        <w:rPr>
          <w:rFonts w:hint="eastAsia"/>
        </w:rPr>
        <w:t>个月的时间能达到</w:t>
      </w:r>
      <w:r>
        <w:rPr>
          <w:rFonts w:hint="eastAsia"/>
        </w:rPr>
        <w:t>25000</w:t>
      </w:r>
      <w:r>
        <w:rPr>
          <w:rFonts w:hint="eastAsia"/>
        </w:rPr>
        <w:t>口°的巡天。</w:t>
      </w:r>
    </w:p>
    <w:p w:rsidR="005E7CD8" w:rsidRPr="002675C0" w:rsidRDefault="005E7CD8" w:rsidP="005E7CD8">
      <w:r w:rsidRPr="002675C0">
        <w:lastRenderedPageBreak/>
        <w:drawing>
          <wp:inline distT="0" distB="0" distL="0" distR="0">
            <wp:extent cx="5271770" cy="3888105"/>
            <wp:effectExtent l="19050" t="0" r="5080" b="0"/>
            <wp:docPr id="2" name="图片 8" descr="F:\result\2013.11\10degree\image_saa_sta_ba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sult\2013.11\10degree\image_saa_sta_ba_11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88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2675C0" w:rsidRDefault="005E7CD8" w:rsidP="00CE1E72">
      <w:pPr>
        <w:jc w:val="center"/>
      </w:pPr>
      <w:r>
        <w:rPr>
          <w:rFonts w:hint="eastAsia"/>
        </w:rPr>
        <w:t>图</w:t>
      </w:r>
      <w:r w:rsidR="008233BE">
        <w:rPr>
          <w:rFonts w:hint="eastAsia"/>
        </w:rPr>
        <w:t>5</w:t>
      </w:r>
      <w:r w:rsidRPr="002675C0">
        <w:rPr>
          <w:rFonts w:hint="eastAsia"/>
        </w:rPr>
        <w:t xml:space="preserve"> </w:t>
      </w:r>
      <w:r w:rsidR="008233BE">
        <w:rPr>
          <w:rFonts w:hint="eastAsia"/>
        </w:rPr>
        <w:t>大面积</w:t>
      </w:r>
      <w:r w:rsidRPr="002675C0">
        <w:rPr>
          <w:rFonts w:hint="eastAsia"/>
        </w:rPr>
        <w:t>多色成像</w:t>
      </w:r>
      <w:r w:rsidR="008233BE">
        <w:rPr>
          <w:rFonts w:hint="eastAsia"/>
        </w:rPr>
        <w:t>巡天</w:t>
      </w:r>
      <w:r w:rsidRPr="002675C0">
        <w:rPr>
          <w:rFonts w:hint="eastAsia"/>
        </w:rPr>
        <w:t>覆盖面积统计</w:t>
      </w:r>
    </w:p>
    <w:p w:rsidR="005E7CD8" w:rsidRDefault="005E7CD8" w:rsidP="005E7CD8">
      <w:r>
        <w:rPr>
          <w:rFonts w:hint="eastAsia"/>
        </w:rPr>
        <w:t>图</w:t>
      </w:r>
      <w:r w:rsidR="008233BE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是对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深度成像覆盖面积的统计，与多色成像巡天同时进行的前提下两年</w:t>
      </w:r>
      <w:r>
        <w:rPr>
          <w:rFonts w:hint="eastAsia"/>
        </w:rPr>
        <w:t>8</w:t>
      </w:r>
      <w:r>
        <w:rPr>
          <w:rFonts w:hint="eastAsia"/>
        </w:rPr>
        <w:t>个月的时间能完成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深度巡天的任务，这个与大面积巡天时间节点基本相同。</w:t>
      </w:r>
    </w:p>
    <w:p w:rsidR="005E7CD8" w:rsidRDefault="005E7CD8" w:rsidP="005E7CD8"/>
    <w:p w:rsidR="005E7CD8" w:rsidRPr="002675C0" w:rsidRDefault="005E7CD8" w:rsidP="005E7CD8">
      <w:r w:rsidRPr="002675C0">
        <w:rPr>
          <w:rFonts w:hint="eastAsia"/>
        </w:rPr>
        <w:lastRenderedPageBreak/>
        <w:drawing>
          <wp:inline distT="0" distB="0" distL="0" distR="0">
            <wp:extent cx="5271770" cy="4079240"/>
            <wp:effectExtent l="19050" t="0" r="5080" b="0"/>
            <wp:docPr id="4" name="图片 9" descr="F:\result\2013.11\10degree\image_saa_sta_deep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sult\2013.11\10degree\image_saa_sta_deep_112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0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2675C0" w:rsidRDefault="005E7CD8" w:rsidP="00CE1E72">
      <w:pPr>
        <w:jc w:val="center"/>
      </w:pPr>
      <w:r>
        <w:rPr>
          <w:rFonts w:hint="eastAsia"/>
        </w:rPr>
        <w:t>图</w:t>
      </w:r>
      <w:r w:rsidR="008233BE">
        <w:rPr>
          <w:rFonts w:hint="eastAsia"/>
        </w:rPr>
        <w:t>6</w:t>
      </w:r>
      <w:r w:rsidRPr="002675C0">
        <w:rPr>
          <w:rFonts w:hint="eastAsia"/>
        </w:rPr>
        <w:t xml:space="preserve"> </w:t>
      </w:r>
      <w:proofErr w:type="gramStart"/>
      <w:r w:rsidRPr="002675C0">
        <w:rPr>
          <w:rFonts w:hint="eastAsia"/>
        </w:rPr>
        <w:t>极</w:t>
      </w:r>
      <w:proofErr w:type="gramEnd"/>
      <w:r w:rsidRPr="002675C0">
        <w:rPr>
          <w:rFonts w:hint="eastAsia"/>
        </w:rPr>
        <w:t>深度成像覆盖面积的统计</w:t>
      </w:r>
    </w:p>
    <w:p w:rsidR="005E7CD8" w:rsidRDefault="005E7CD8" w:rsidP="005E7CD8">
      <w:r>
        <w:rPr>
          <w:rFonts w:hint="eastAsia"/>
        </w:rPr>
        <w:t>图</w:t>
      </w:r>
      <w:r w:rsidR="008233BE">
        <w:rPr>
          <w:rFonts w:hint="eastAsia"/>
        </w:rPr>
        <w:t>7</w:t>
      </w:r>
      <w:r>
        <w:rPr>
          <w:rFonts w:hint="eastAsia"/>
        </w:rPr>
        <w:t>是对</w:t>
      </w:r>
      <w:r w:rsidR="008233BE">
        <w:rPr>
          <w:rFonts w:hint="eastAsia"/>
        </w:rPr>
        <w:t>望远镜工作时间</w:t>
      </w:r>
      <w:r>
        <w:rPr>
          <w:rFonts w:hint="eastAsia"/>
        </w:rPr>
        <w:t>的统计，</w:t>
      </w:r>
      <w:r w:rsidR="008233BE">
        <w:rPr>
          <w:rFonts w:hint="eastAsia"/>
        </w:rPr>
        <w:t>其中包括曝光时间和相机调整的时间。</w:t>
      </w:r>
      <w:r>
        <w:rPr>
          <w:rFonts w:hint="eastAsia"/>
        </w:rPr>
        <w:t>图</w:t>
      </w:r>
      <w:r w:rsidR="008233BE">
        <w:rPr>
          <w:rFonts w:hint="eastAsia"/>
        </w:rPr>
        <w:t>8</w:t>
      </w:r>
      <w:r w:rsidR="008233BE">
        <w:rPr>
          <w:rFonts w:hint="eastAsia"/>
        </w:rPr>
        <w:t>是对曝光次数的统计，蓝色曲线是以天为单位进行的统计，红色曲线是累计曝光次数的统计。从图</w:t>
      </w:r>
      <w:r w:rsidR="008233BE">
        <w:rPr>
          <w:rFonts w:hint="eastAsia"/>
        </w:rPr>
        <w:t>7</w:t>
      </w:r>
      <w:r w:rsidR="008233BE">
        <w:rPr>
          <w:rFonts w:hint="eastAsia"/>
        </w:rPr>
        <w:t>中可以看到每天相机工作都在</w:t>
      </w:r>
      <w:r w:rsidR="008233BE">
        <w:rPr>
          <w:rFonts w:hint="eastAsia"/>
        </w:rPr>
        <w:t>16-23</w:t>
      </w:r>
      <w:r w:rsidR="008233BE">
        <w:rPr>
          <w:rFonts w:hint="eastAsia"/>
        </w:rPr>
        <w:t>小时之间，从图</w:t>
      </w:r>
      <w:r w:rsidR="008233BE">
        <w:rPr>
          <w:rFonts w:hint="eastAsia"/>
        </w:rPr>
        <w:t>8</w:t>
      </w:r>
      <w:r w:rsidR="008233BE">
        <w:rPr>
          <w:rFonts w:hint="eastAsia"/>
        </w:rPr>
        <w:t>中可以看到每天的曝光次数在</w:t>
      </w:r>
      <w:r w:rsidR="008233BE">
        <w:rPr>
          <w:rFonts w:hint="eastAsia"/>
        </w:rPr>
        <w:t>400-6</w:t>
      </w:r>
      <w:r w:rsidR="00D10068">
        <w:rPr>
          <w:rFonts w:hint="eastAsia"/>
        </w:rPr>
        <w:t>2</w:t>
      </w:r>
      <w:r w:rsidR="008233BE">
        <w:rPr>
          <w:rFonts w:hint="eastAsia"/>
        </w:rPr>
        <w:t>0</w:t>
      </w:r>
      <w:r w:rsidR="00D10068">
        <w:rPr>
          <w:rFonts w:hint="eastAsia"/>
        </w:rPr>
        <w:t>次</w:t>
      </w:r>
      <w:r w:rsidR="008233BE">
        <w:rPr>
          <w:rFonts w:hint="eastAsia"/>
        </w:rPr>
        <w:t>之间波动，曝光次数</w:t>
      </w:r>
      <w:r w:rsidR="00D10068">
        <w:rPr>
          <w:rFonts w:hint="eastAsia"/>
        </w:rPr>
        <w:t>随着</w:t>
      </w:r>
      <w:r w:rsidR="008233BE">
        <w:rPr>
          <w:rFonts w:hint="eastAsia"/>
        </w:rPr>
        <w:t>时间</w:t>
      </w:r>
      <w:r w:rsidR="00D10068">
        <w:rPr>
          <w:rFonts w:hint="eastAsia"/>
        </w:rPr>
        <w:t>增长会略增</w:t>
      </w:r>
      <w:r w:rsidR="008233BE">
        <w:rPr>
          <w:rFonts w:hint="eastAsia"/>
        </w:rPr>
        <w:t>加，其原因就是</w:t>
      </w:r>
      <w:r w:rsidR="00D10068">
        <w:rPr>
          <w:rFonts w:hint="eastAsia"/>
        </w:rPr>
        <w:t>随着时间的增加深度巡天的机会减少</w:t>
      </w:r>
      <w:r w:rsidR="008233BE">
        <w:rPr>
          <w:rFonts w:hint="eastAsia"/>
        </w:rPr>
        <w:t>，单次曝光时间变短，所以次数有所增加。</w:t>
      </w:r>
    </w:p>
    <w:p w:rsidR="005E7CD8" w:rsidRDefault="008233BE" w:rsidP="005E7CD8">
      <w:r>
        <w:rPr>
          <w:noProof/>
          <w:snapToGrid/>
        </w:rPr>
        <w:lastRenderedPageBreak/>
        <w:drawing>
          <wp:inline distT="0" distB="0" distL="0" distR="0">
            <wp:extent cx="5786437" cy="3514725"/>
            <wp:effectExtent l="19050" t="0" r="4763" b="0"/>
            <wp:docPr id="3" name="图片 3" descr="F:\result\2013.11\10degree\image_saa_sta_working_time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sult\2013.11\10degree\image_saa_sta_working_time_112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22" cy="351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2675C0" w:rsidRDefault="005E7CD8" w:rsidP="00CE1E72">
      <w:pPr>
        <w:jc w:val="center"/>
      </w:pPr>
      <w:r>
        <w:rPr>
          <w:rFonts w:hint="eastAsia"/>
        </w:rPr>
        <w:t>图</w:t>
      </w:r>
      <w:r w:rsidR="008233BE">
        <w:rPr>
          <w:rFonts w:hint="eastAsia"/>
        </w:rPr>
        <w:t>7</w:t>
      </w:r>
      <w:r>
        <w:rPr>
          <w:rFonts w:hint="eastAsia"/>
        </w:rPr>
        <w:t>每天相机</w:t>
      </w:r>
      <w:r w:rsidR="008233BE">
        <w:rPr>
          <w:rFonts w:hint="eastAsia"/>
        </w:rPr>
        <w:t>工作时间</w:t>
      </w:r>
      <w:r>
        <w:rPr>
          <w:rFonts w:hint="eastAsia"/>
        </w:rPr>
        <w:t>统计</w:t>
      </w:r>
    </w:p>
    <w:p w:rsidR="005E7CD8" w:rsidRPr="002675C0" w:rsidRDefault="008233BE" w:rsidP="005E7CD8">
      <w:r>
        <w:rPr>
          <w:noProof/>
          <w:snapToGrid/>
        </w:rPr>
        <w:drawing>
          <wp:inline distT="0" distB="0" distL="0" distR="0">
            <wp:extent cx="5683102" cy="3674788"/>
            <wp:effectExtent l="19050" t="0" r="0" b="0"/>
            <wp:docPr id="7" name="图片 4" descr="F:\result\2013.11\10degree\image_saa_sta_e+all_number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sult\2013.11\10degree\image_saa_sta_e+all_number_112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45" cy="367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CD8" w:rsidRPr="002675C0" w:rsidRDefault="005E7CD8" w:rsidP="00CE1E72">
      <w:pPr>
        <w:jc w:val="center"/>
      </w:pPr>
      <w:r>
        <w:rPr>
          <w:rFonts w:hint="eastAsia"/>
        </w:rPr>
        <w:t>图</w:t>
      </w:r>
      <w:r w:rsidR="008233BE">
        <w:rPr>
          <w:rFonts w:hint="eastAsia"/>
        </w:rPr>
        <w:t>8</w:t>
      </w:r>
      <w:r>
        <w:rPr>
          <w:rFonts w:hint="eastAsia"/>
        </w:rPr>
        <w:t>相机</w:t>
      </w:r>
      <w:r w:rsidR="008233BE">
        <w:rPr>
          <w:rFonts w:hint="eastAsia"/>
        </w:rPr>
        <w:t>曝光次统计</w:t>
      </w:r>
    </w:p>
    <w:p w:rsidR="005E7CD8" w:rsidRPr="00E37222" w:rsidRDefault="005E7CD8" w:rsidP="005E7CD8"/>
    <w:p w:rsidR="005E7CD8" w:rsidRPr="00E1210E" w:rsidRDefault="005E7CD8" w:rsidP="005E7CD8"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是对</w:t>
      </w:r>
      <w:r w:rsidR="00D10068">
        <w:rPr>
          <w:rFonts w:hint="eastAsia"/>
        </w:rPr>
        <w:t>大面积多色成像巡天与</w:t>
      </w:r>
      <w:proofErr w:type="gramStart"/>
      <w:r w:rsidR="00D10068">
        <w:rPr>
          <w:rFonts w:hint="eastAsia"/>
        </w:rPr>
        <w:t>极</w:t>
      </w:r>
      <w:proofErr w:type="gramEnd"/>
      <w:r w:rsidR="00D10068">
        <w:rPr>
          <w:rFonts w:hint="eastAsia"/>
        </w:rPr>
        <w:t>深度巡天的规划进行的统计</w:t>
      </w:r>
    </w:p>
    <w:tbl>
      <w:tblPr>
        <w:tblStyle w:val="a9"/>
        <w:tblW w:w="9977" w:type="dxa"/>
        <w:tblLayout w:type="fixed"/>
        <w:tblLook w:val="04A0"/>
      </w:tblPr>
      <w:tblGrid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D10068" w:rsidRPr="005E7CD8" w:rsidTr="00D10068"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曝光次数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大面积巡天覆盖面积（</w:t>
            </w:r>
            <w:r w:rsidRPr="005E7CD8">
              <w:rPr>
                <w:rFonts w:hint="eastAsia"/>
                <w:sz w:val="21"/>
              </w:rPr>
              <w:t>&gt;=200s</w:t>
            </w:r>
            <w:r w:rsidRPr="005E7CD8">
              <w:rPr>
                <w:rFonts w:hint="eastAsia"/>
                <w:sz w:val="21"/>
              </w:rPr>
              <w:t>，三年，口°）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大面积巡天中高银纬覆盖面积（</w:t>
            </w:r>
            <w:r w:rsidRPr="005E7CD8">
              <w:rPr>
                <w:rFonts w:hint="eastAsia"/>
                <w:sz w:val="21"/>
              </w:rPr>
              <w:t>|b|&gt;20</w:t>
            </w:r>
            <w:r w:rsidRPr="005E7CD8">
              <w:rPr>
                <w:rFonts w:hint="eastAsia"/>
                <w:sz w:val="21"/>
              </w:rPr>
              <w:t>°，</w:t>
            </w:r>
            <w:r w:rsidRPr="005E7CD8">
              <w:rPr>
                <w:rFonts w:hint="eastAsia"/>
                <w:sz w:val="21"/>
              </w:rPr>
              <w:t>&gt;=200s</w:t>
            </w:r>
            <w:r w:rsidRPr="005E7CD8">
              <w:rPr>
                <w:rFonts w:hint="eastAsia"/>
                <w:sz w:val="21"/>
              </w:rPr>
              <w:t>，三年，口°）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大面积巡天达到</w:t>
            </w:r>
            <w:r w:rsidRPr="005E7CD8">
              <w:rPr>
                <w:rFonts w:hint="eastAsia"/>
                <w:sz w:val="21"/>
              </w:rPr>
              <w:t>25000</w:t>
            </w:r>
            <w:r w:rsidRPr="005E7CD8">
              <w:rPr>
                <w:rFonts w:hint="eastAsia"/>
                <w:sz w:val="21"/>
              </w:rPr>
              <w:t>口°所需时间（年）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深度巡天达到</w:t>
            </w:r>
            <w:r w:rsidRPr="005E7CD8">
              <w:rPr>
                <w:rFonts w:hint="eastAsia"/>
                <w:sz w:val="21"/>
              </w:rPr>
              <w:t>800</w:t>
            </w:r>
            <w:r w:rsidRPr="005E7CD8">
              <w:rPr>
                <w:rFonts w:hint="eastAsia"/>
                <w:sz w:val="21"/>
              </w:rPr>
              <w:t>口°所需时间（年）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每天曝光时间（</w:t>
            </w:r>
            <w:r w:rsidRPr="005E7CD8">
              <w:rPr>
                <w:rFonts w:hint="eastAsia"/>
                <w:sz w:val="21"/>
              </w:rPr>
              <w:t>h</w:t>
            </w:r>
            <w:r w:rsidRPr="005E7CD8"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望远镜每天工作时间（</w:t>
            </w:r>
            <w:r>
              <w:rPr>
                <w:rFonts w:hint="eastAsia"/>
                <w:sz w:val="21"/>
              </w:rPr>
              <w:t>h</w:t>
            </w:r>
            <w:r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每天曝光次数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最长连续曝光时间（包含调整时间，每次</w:t>
            </w:r>
            <w:r w:rsidRPr="005E7CD8">
              <w:rPr>
                <w:rFonts w:hint="eastAsia"/>
                <w:sz w:val="21"/>
              </w:rPr>
              <w:t>30s</w:t>
            </w:r>
            <w:r w:rsidRPr="005E7CD8">
              <w:rPr>
                <w:rFonts w:hint="eastAsia"/>
                <w:sz w:val="21"/>
              </w:rPr>
              <w:t>）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最长连续曝光次数</w:t>
            </w:r>
          </w:p>
        </w:tc>
      </w:tr>
      <w:tr w:rsidR="00D10068" w:rsidRPr="005E7CD8" w:rsidTr="00D10068">
        <w:tc>
          <w:tcPr>
            <w:tcW w:w="907" w:type="dxa"/>
          </w:tcPr>
          <w:p w:rsidR="00D10068" w:rsidRPr="005E7CD8" w:rsidRDefault="00CE1E72" w:rsidP="00CE1E72">
            <w:pPr>
              <w:spacing w:line="240" w:lineRule="auto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大面积多色成像巡天与</w:t>
            </w:r>
            <w:proofErr w:type="gramStart"/>
            <w:r>
              <w:rPr>
                <w:rFonts w:hint="eastAsia"/>
                <w:sz w:val="21"/>
              </w:rPr>
              <w:t>极</w:t>
            </w:r>
            <w:proofErr w:type="gramEnd"/>
            <w:r>
              <w:rPr>
                <w:rFonts w:hint="eastAsia"/>
                <w:sz w:val="21"/>
              </w:rPr>
              <w:t>深度巡天</w:t>
            </w:r>
            <w:r w:rsidRPr="00CE1E72">
              <w:rPr>
                <w:rFonts w:hint="eastAsia"/>
                <w:sz w:val="21"/>
              </w:rPr>
              <w:t>规划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sz w:val="21"/>
              </w:rPr>
              <w:t>581159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sz w:val="21"/>
              </w:rPr>
              <w:t>27696.3</w:t>
            </w:r>
            <w:r w:rsidRPr="005E7CD8">
              <w:rPr>
                <w:rFonts w:hint="eastAsia"/>
                <w:sz w:val="21"/>
              </w:rPr>
              <w:t>7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sz w:val="21"/>
              </w:rPr>
              <w:t>18,690.1</w:t>
            </w:r>
            <w:r w:rsidRPr="005E7CD8">
              <w:rPr>
                <w:rFonts w:hint="eastAsia"/>
                <w:sz w:val="21"/>
              </w:rPr>
              <w:t>5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约</w:t>
            </w:r>
            <w:r w:rsidRPr="005E7CD8">
              <w:rPr>
                <w:rFonts w:hint="eastAsia"/>
                <w:sz w:val="21"/>
              </w:rPr>
              <w:t>2.65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约</w:t>
            </w:r>
            <w:r w:rsidRPr="005E7CD8">
              <w:rPr>
                <w:rFonts w:hint="eastAsia"/>
                <w:sz w:val="21"/>
              </w:rPr>
              <w:t>2.65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13-18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13-23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400-630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53300s(14.8h)</w:t>
            </w:r>
          </w:p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曝光</w:t>
            </w:r>
            <w:r w:rsidRPr="005E7CD8">
              <w:rPr>
                <w:rFonts w:hint="eastAsia"/>
                <w:sz w:val="21"/>
              </w:rPr>
              <w:t>360</w:t>
            </w:r>
            <w:r w:rsidRPr="005E7CD8">
              <w:rPr>
                <w:rFonts w:hint="eastAsia"/>
                <w:sz w:val="21"/>
              </w:rPr>
              <w:t>次</w:t>
            </w:r>
          </w:p>
        </w:tc>
        <w:tc>
          <w:tcPr>
            <w:tcW w:w="907" w:type="dxa"/>
          </w:tcPr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>393</w:t>
            </w:r>
            <w:r w:rsidRPr="005E7CD8">
              <w:rPr>
                <w:rFonts w:hint="eastAsia"/>
                <w:sz w:val="21"/>
              </w:rPr>
              <w:t>次</w:t>
            </w:r>
          </w:p>
          <w:p w:rsidR="00D10068" w:rsidRPr="005E7CD8" w:rsidRDefault="00D10068" w:rsidP="005E7CD8">
            <w:pPr>
              <w:spacing w:line="240" w:lineRule="auto"/>
              <w:rPr>
                <w:sz w:val="21"/>
              </w:rPr>
            </w:pPr>
            <w:r w:rsidRPr="005E7CD8">
              <w:rPr>
                <w:rFonts w:hint="eastAsia"/>
                <w:sz w:val="21"/>
              </w:rPr>
              <w:t xml:space="preserve">( </w:t>
            </w:r>
            <w:r w:rsidRPr="005E7CD8">
              <w:rPr>
                <w:rFonts w:hint="eastAsia"/>
                <w:sz w:val="21"/>
              </w:rPr>
              <w:t>曝光时间</w:t>
            </w:r>
            <w:r w:rsidRPr="005E7CD8">
              <w:rPr>
                <w:rFonts w:hint="eastAsia"/>
                <w:sz w:val="21"/>
              </w:rPr>
              <w:t>53160s)</w:t>
            </w:r>
          </w:p>
        </w:tc>
      </w:tr>
    </w:tbl>
    <w:p w:rsidR="008233BE" w:rsidRDefault="00D10068" w:rsidP="00CE1E7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大面积多色成像巡天与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深度巡天的规划结果统计</w:t>
      </w:r>
    </w:p>
    <w:p w:rsidR="00D10068" w:rsidRDefault="00D10068">
      <w:pPr>
        <w:rPr>
          <w:rFonts w:hint="eastAsia"/>
        </w:rPr>
      </w:pPr>
    </w:p>
    <w:p w:rsidR="00D10068" w:rsidRDefault="00D10068">
      <w:pPr>
        <w:rPr>
          <w:rFonts w:hint="eastAsia"/>
        </w:rPr>
      </w:pPr>
      <w:r>
        <w:rPr>
          <w:rFonts w:hint="eastAsia"/>
        </w:rPr>
        <w:t>1.8.2</w:t>
      </w:r>
      <w:r>
        <w:rPr>
          <w:rFonts w:hint="eastAsia"/>
        </w:rPr>
        <w:t>光谱巡天</w:t>
      </w:r>
    </w:p>
    <w:p w:rsidR="00D10068" w:rsidRDefault="00D10068" w:rsidP="00D10068"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是光谱成像巡天的模拟结果，浅蓝色表示曝光一次覆盖的区域，蓝色表示曝光两次及以上覆盖的区域，总共的覆盖区域为</w:t>
      </w:r>
      <w:r w:rsidRPr="00D14E91">
        <w:t>10590.24</w:t>
      </w:r>
      <w:r>
        <w:rPr>
          <w:rFonts w:hint="eastAsia"/>
        </w:rPr>
        <w:t>口°，达到两次及上覆盖的天区面积为</w:t>
      </w:r>
      <w:r w:rsidRPr="00D14E91">
        <w:t>10578.12</w:t>
      </w:r>
      <w:r>
        <w:rPr>
          <w:rFonts w:hint="eastAsia"/>
        </w:rPr>
        <w:t>口°。</w:t>
      </w:r>
    </w:p>
    <w:p w:rsidR="00D10068" w:rsidRDefault="00D10068" w:rsidP="00D10068">
      <w:pPr>
        <w:jc w:val="center"/>
      </w:pPr>
      <w:r>
        <w:rPr>
          <w:noProof/>
        </w:rPr>
        <w:drawing>
          <wp:inline distT="0" distB="0" distL="0" distR="0">
            <wp:extent cx="5594130" cy="2771775"/>
            <wp:effectExtent l="19050" t="0" r="6570" b="0"/>
            <wp:docPr id="18" name="图片 7" descr="F:\result\2013.11\10degree\spec_saa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result\2013.11\10degree\spec_saa_112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13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68" w:rsidRDefault="00D10068" w:rsidP="00D100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rPr>
          <w:rFonts w:hint="eastAsia"/>
        </w:rPr>
        <w:t>光谱图像覆盖模拟图</w:t>
      </w:r>
    </w:p>
    <w:p w:rsidR="00D10068" w:rsidRPr="007F760F" w:rsidRDefault="00D10068" w:rsidP="00D10068"/>
    <w:p w:rsidR="00D10068" w:rsidRDefault="00D10068" w:rsidP="00D10068"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>是巡天覆盖面积随着时间变化的统计曲线，从该图中可以看出，</w:t>
      </w:r>
      <w:r>
        <w:rPr>
          <w:rFonts w:hint="eastAsia"/>
        </w:rPr>
        <w:lastRenderedPageBreak/>
        <w:t>大概在两年八个月的时间里就能完成</w:t>
      </w:r>
      <w:r>
        <w:rPr>
          <w:rFonts w:hint="eastAsia"/>
        </w:rPr>
        <w:t>10000</w:t>
      </w:r>
      <w:r>
        <w:rPr>
          <w:rFonts w:hint="eastAsia"/>
        </w:rPr>
        <w:t>口°的中高银纬覆盖两次的巡天任务。</w:t>
      </w:r>
    </w:p>
    <w:p w:rsidR="00D10068" w:rsidRDefault="00D10068" w:rsidP="00D10068">
      <w:pPr>
        <w:jc w:val="center"/>
      </w:pPr>
      <w:r>
        <w:rPr>
          <w:noProof/>
        </w:rPr>
        <w:drawing>
          <wp:inline distT="0" distB="0" distL="0" distR="0">
            <wp:extent cx="5276850" cy="3743325"/>
            <wp:effectExtent l="19050" t="0" r="0" b="0"/>
            <wp:docPr id="20" name="图片 8" descr="F:\result\2013.11\10degree\spec_saa_sta_ba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sult\2013.11\10degree\spec_saa_sta_ba_112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68" w:rsidRDefault="00D10068" w:rsidP="00D100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覆盖面积随时间变化的统计</w:t>
      </w:r>
    </w:p>
    <w:p w:rsidR="00D10068" w:rsidRDefault="00D10068" w:rsidP="00D10068"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是对望远镜工作时间的统计，其中包括相机的曝光时间和调整时间。图</w:t>
      </w:r>
      <w:r>
        <w:rPr>
          <w:rFonts w:hint="eastAsia"/>
        </w:rPr>
        <w:t>12</w:t>
      </w:r>
      <w:r>
        <w:rPr>
          <w:rFonts w:hint="eastAsia"/>
        </w:rPr>
        <w:t>是对曝光次数的统计，蓝色线是以天为单位进行的曝光次数统计，红色线是曝光次数的累计统计。</w:t>
      </w:r>
    </w:p>
    <w:p w:rsidR="00D10068" w:rsidRDefault="00D10068" w:rsidP="00D10068">
      <w:pPr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753100" cy="3471280"/>
            <wp:effectExtent l="19050" t="0" r="0" b="0"/>
            <wp:docPr id="9" name="图片 5" descr="F:\result\2013.11\10degree\spec_no_saa_sta_woring_time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sult\2013.11\10degree\spec_no_saa_sta_woring_time_112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81" cy="34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68" w:rsidRDefault="00D10068" w:rsidP="00D100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11 </w:t>
      </w:r>
      <w:r>
        <w:rPr>
          <w:rFonts w:hint="eastAsia"/>
        </w:rPr>
        <w:t>光谱巡天望远镜每天工作时间统计</w:t>
      </w:r>
    </w:p>
    <w:p w:rsidR="00D10068" w:rsidRDefault="00D10068" w:rsidP="00D10068">
      <w:pPr>
        <w:jc w:val="center"/>
      </w:pPr>
    </w:p>
    <w:p w:rsidR="00D10068" w:rsidRDefault="00D10068" w:rsidP="00D10068">
      <w:pPr>
        <w:jc w:val="center"/>
      </w:pPr>
      <w:r>
        <w:rPr>
          <w:noProof/>
          <w:snapToGrid/>
        </w:rPr>
        <w:drawing>
          <wp:inline distT="0" distB="0" distL="0" distR="0">
            <wp:extent cx="5905500" cy="3853456"/>
            <wp:effectExtent l="19050" t="0" r="0" b="0"/>
            <wp:docPr id="10" name="图片 6" descr="F:\result\2013.11\10degree\spec_saa_sta_e_number+all_1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sult\2013.11\10degree\spec_saa_sta_e_number+all_112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767" cy="385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68" w:rsidRPr="00A34DDB" w:rsidRDefault="00D10068" w:rsidP="00D1006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12 </w:t>
      </w:r>
      <w:r>
        <w:rPr>
          <w:rFonts w:hint="eastAsia"/>
        </w:rPr>
        <w:t>光谱巡天相机曝光次统计</w:t>
      </w:r>
      <w:r>
        <w:rPr>
          <w:rFonts w:hint="eastAsia"/>
        </w:rPr>
        <w:t xml:space="preserve"> </w:t>
      </w:r>
    </w:p>
    <w:p w:rsidR="00D10068" w:rsidRDefault="00D10068" w:rsidP="00D10068"/>
    <w:p w:rsidR="00D10068" w:rsidRDefault="00D10068" w:rsidP="00D10068">
      <w:r>
        <w:rPr>
          <w:rFonts w:hint="eastAsia"/>
        </w:rPr>
        <w:lastRenderedPageBreak/>
        <w:t>表</w:t>
      </w:r>
      <w:r>
        <w:rPr>
          <w:rFonts w:hint="eastAsia"/>
        </w:rPr>
        <w:t xml:space="preserve">2 </w:t>
      </w:r>
      <w:r>
        <w:rPr>
          <w:rFonts w:hint="eastAsia"/>
        </w:rPr>
        <w:t>是对</w:t>
      </w:r>
      <w:r w:rsidR="00CE1E72">
        <w:rPr>
          <w:rFonts w:hint="eastAsia"/>
        </w:rPr>
        <w:t>光谱巡天规划</w:t>
      </w:r>
      <w:r>
        <w:rPr>
          <w:rFonts w:hint="eastAsia"/>
        </w:rPr>
        <w:t>结果的统计</w:t>
      </w:r>
    </w:p>
    <w:tbl>
      <w:tblPr>
        <w:tblStyle w:val="a9"/>
        <w:tblW w:w="9072" w:type="dxa"/>
        <w:tblLayout w:type="fixed"/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D10068" w:rsidTr="00D10068"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曝光次数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光谱巡天覆盖面积（</w:t>
            </w:r>
            <w:r w:rsidRPr="00CE1E72">
              <w:rPr>
                <w:rFonts w:hint="eastAsia"/>
                <w:sz w:val="21"/>
              </w:rPr>
              <w:t>&gt;=400s</w:t>
            </w:r>
            <w:r w:rsidRPr="00CE1E72">
              <w:rPr>
                <w:rFonts w:hint="eastAsia"/>
                <w:sz w:val="21"/>
              </w:rPr>
              <w:t>，三年，口°）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光谱巡天中高银纬达到</w:t>
            </w:r>
            <w:r w:rsidRPr="00CE1E72">
              <w:rPr>
                <w:rFonts w:hint="eastAsia"/>
                <w:sz w:val="21"/>
              </w:rPr>
              <w:t>10000</w:t>
            </w:r>
            <w:r w:rsidRPr="00CE1E72">
              <w:rPr>
                <w:rFonts w:hint="eastAsia"/>
                <w:sz w:val="21"/>
              </w:rPr>
              <w:t>口°所需时间（年）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每天曝光时间（</w:t>
            </w:r>
            <w:r w:rsidRPr="00CE1E72">
              <w:rPr>
                <w:rFonts w:hint="eastAsia"/>
                <w:sz w:val="21"/>
              </w:rPr>
              <w:t>h</w:t>
            </w:r>
            <w:r w:rsidRPr="00CE1E72">
              <w:rPr>
                <w:rFonts w:hint="eastAsia"/>
                <w:sz w:val="21"/>
              </w:rPr>
              <w:t>）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rFonts w:hint="eastAsia"/>
                <w:sz w:val="21"/>
              </w:rPr>
            </w:pPr>
            <w:r w:rsidRPr="00CE1E72">
              <w:rPr>
                <w:rFonts w:hint="eastAsia"/>
                <w:sz w:val="21"/>
              </w:rPr>
              <w:t>望远镜每天工作时间（</w:t>
            </w:r>
            <w:r w:rsidRPr="00CE1E72">
              <w:rPr>
                <w:rFonts w:hint="eastAsia"/>
                <w:sz w:val="21"/>
              </w:rPr>
              <w:t>h</w:t>
            </w:r>
            <w:r w:rsidRPr="00CE1E72">
              <w:rPr>
                <w:rFonts w:hint="eastAsia"/>
                <w:sz w:val="21"/>
              </w:rPr>
              <w:t>）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每天曝光次数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最长连续曝光时间（包含调整时间，每次</w:t>
            </w:r>
            <w:r w:rsidRPr="00CE1E72">
              <w:rPr>
                <w:rFonts w:hint="eastAsia"/>
                <w:sz w:val="21"/>
              </w:rPr>
              <w:t>30s</w:t>
            </w:r>
            <w:r w:rsidRPr="00CE1E72">
              <w:rPr>
                <w:rFonts w:hint="eastAsia"/>
                <w:sz w:val="21"/>
              </w:rPr>
              <w:t>）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最长连续曝光次数</w:t>
            </w:r>
          </w:p>
        </w:tc>
      </w:tr>
      <w:tr w:rsidR="00D10068" w:rsidTr="00D10068">
        <w:tc>
          <w:tcPr>
            <w:tcW w:w="1134" w:type="dxa"/>
          </w:tcPr>
          <w:p w:rsidR="00D10068" w:rsidRPr="00CE1E72" w:rsidRDefault="00CE1E72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光谱巡天规划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sz w:val="21"/>
              </w:rPr>
              <w:t>247984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1</w:t>
            </w:r>
            <w:r w:rsidRPr="00CE1E72">
              <w:rPr>
                <w:sz w:val="21"/>
              </w:rPr>
              <w:t>0590.24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约</w:t>
            </w:r>
            <w:r w:rsidRPr="00CE1E72">
              <w:rPr>
                <w:rFonts w:hint="eastAsia"/>
                <w:sz w:val="21"/>
              </w:rPr>
              <w:t>2.6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4-17</w:t>
            </w:r>
          </w:p>
        </w:tc>
        <w:tc>
          <w:tcPr>
            <w:tcW w:w="1134" w:type="dxa"/>
          </w:tcPr>
          <w:p w:rsidR="00D10068" w:rsidRPr="00CE1E72" w:rsidRDefault="00CE1E72" w:rsidP="00CE1E72">
            <w:pPr>
              <w:spacing w:line="240" w:lineRule="auto"/>
              <w:rPr>
                <w:rFonts w:hint="eastAsia"/>
                <w:sz w:val="21"/>
              </w:rPr>
            </w:pPr>
            <w:r w:rsidRPr="00CE1E72">
              <w:rPr>
                <w:rFonts w:hint="eastAsia"/>
                <w:sz w:val="21"/>
              </w:rPr>
              <w:t>6-20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100-310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2560s</w:t>
            </w:r>
          </w:p>
        </w:tc>
        <w:tc>
          <w:tcPr>
            <w:tcW w:w="1134" w:type="dxa"/>
          </w:tcPr>
          <w:p w:rsidR="00D10068" w:rsidRPr="00CE1E72" w:rsidRDefault="00D10068" w:rsidP="00CE1E72">
            <w:pPr>
              <w:spacing w:line="240" w:lineRule="auto"/>
              <w:rPr>
                <w:sz w:val="21"/>
              </w:rPr>
            </w:pPr>
            <w:r w:rsidRPr="00CE1E72">
              <w:rPr>
                <w:rFonts w:hint="eastAsia"/>
                <w:sz w:val="21"/>
              </w:rPr>
              <w:t>12</w:t>
            </w:r>
            <w:r w:rsidRPr="00CE1E72">
              <w:rPr>
                <w:rFonts w:hint="eastAsia"/>
                <w:sz w:val="21"/>
              </w:rPr>
              <w:t>次</w:t>
            </w:r>
          </w:p>
        </w:tc>
      </w:tr>
    </w:tbl>
    <w:p w:rsidR="00D10068" w:rsidRPr="00462243" w:rsidRDefault="00D10068" w:rsidP="00D1006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 w:rsidR="00CE1E72">
        <w:rPr>
          <w:rFonts w:hint="eastAsia"/>
        </w:rPr>
        <w:t>光谱巡天规划统计</w:t>
      </w:r>
    </w:p>
    <w:p w:rsidR="00D10068" w:rsidRDefault="00CE1E72">
      <w:pPr>
        <w:rPr>
          <w:rFonts w:hint="eastAsia"/>
        </w:rPr>
      </w:pPr>
      <w:r>
        <w:rPr>
          <w:rFonts w:hint="eastAsia"/>
        </w:rPr>
        <w:t xml:space="preserve">1.9 </w:t>
      </w:r>
      <w:r>
        <w:rPr>
          <w:rFonts w:hint="eastAsia"/>
        </w:rPr>
        <w:t>总结</w:t>
      </w:r>
    </w:p>
    <w:p w:rsidR="00CE1E72" w:rsidRPr="00CE1E72" w:rsidRDefault="00CE1E72">
      <w:r>
        <w:rPr>
          <w:rFonts w:hint="eastAsia"/>
        </w:rPr>
        <w:t>根据巡天规划的结果，大面积多色成像巡天、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深度巡天和光谱巡天，均能在预期的时间内完成任务，这几种巡天达到目标任务所需要的时间能够比预期（</w:t>
      </w:r>
      <w:r>
        <w:rPr>
          <w:rFonts w:hint="eastAsia"/>
        </w:rPr>
        <w:t>6</w:t>
      </w:r>
      <w:r>
        <w:rPr>
          <w:rFonts w:hint="eastAsia"/>
        </w:rPr>
        <w:t>年）的时间节省</w:t>
      </w:r>
      <w:r>
        <w:rPr>
          <w:rFonts w:hint="eastAsia"/>
        </w:rPr>
        <w:t>8-10</w:t>
      </w:r>
      <w:r>
        <w:rPr>
          <w:rFonts w:hint="eastAsia"/>
        </w:rPr>
        <w:t>个月的时间。</w:t>
      </w:r>
    </w:p>
    <w:sectPr w:rsidR="00CE1E72" w:rsidRPr="00CE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0068" w:rsidRDefault="00D10068" w:rsidP="005E7CD8">
      <w:pPr>
        <w:spacing w:line="240" w:lineRule="auto"/>
      </w:pPr>
      <w:r>
        <w:separator/>
      </w:r>
    </w:p>
  </w:endnote>
  <w:endnote w:type="continuationSeparator" w:id="1">
    <w:p w:rsidR="00D10068" w:rsidRDefault="00D10068" w:rsidP="005E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0068" w:rsidRDefault="00D10068" w:rsidP="005E7CD8">
      <w:pPr>
        <w:spacing w:line="240" w:lineRule="auto"/>
      </w:pPr>
      <w:r>
        <w:separator/>
      </w:r>
    </w:p>
  </w:footnote>
  <w:footnote w:type="continuationSeparator" w:id="1">
    <w:p w:rsidR="00D10068" w:rsidRDefault="00D10068" w:rsidP="005E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20798"/>
    <w:multiLevelType w:val="multilevel"/>
    <w:tmpl w:val="5C1E66B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004" w:hanging="100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chineseCountingThousand"/>
      <w:pStyle w:val="6"/>
      <w:lvlText w:val="（%6）"/>
      <w:lvlJc w:val="left"/>
      <w:pPr>
        <w:tabs>
          <w:tab w:val="num" w:pos="850"/>
        </w:tabs>
        <w:ind w:left="850" w:hanging="850"/>
      </w:pPr>
      <w:rPr>
        <w:rFonts w:eastAsia="黑体" w:hint="eastAsia"/>
        <w:sz w:val="28"/>
        <w:lang w:val="en-US"/>
      </w:rPr>
    </w:lvl>
    <w:lvl w:ilvl="6">
      <w:start w:val="1"/>
      <w:numFmt w:val="decimal"/>
      <w:pStyle w:val="a"/>
      <w:lvlText w:val="%7."/>
      <w:lvlJc w:val="left"/>
      <w:pPr>
        <w:tabs>
          <w:tab w:val="num" w:pos="397"/>
        </w:tabs>
        <w:ind w:left="397" w:hanging="397"/>
      </w:pPr>
      <w:rPr>
        <w:rFonts w:hint="eastAsia"/>
      </w:rPr>
    </w:lvl>
    <w:lvl w:ilvl="7">
      <w:start w:val="1"/>
      <w:numFmt w:val="decimal"/>
      <w:pStyle w:val="a0"/>
      <w:lvlText w:val="(%8)"/>
      <w:lvlJc w:val="left"/>
      <w:pPr>
        <w:tabs>
          <w:tab w:val="num" w:pos="567"/>
        </w:tabs>
        <w:ind w:left="567" w:hanging="510"/>
      </w:pPr>
      <w:rPr>
        <w:rFonts w:ascii="Courier New" w:eastAsia="宋体" w:hAnsi="Courier New" w:hint="default"/>
      </w:rPr>
    </w:lvl>
    <w:lvl w:ilvl="8">
      <w:start w:val="1"/>
      <w:numFmt w:val="lowerLetter"/>
      <w:pStyle w:val="a1"/>
      <w:lvlText w:val="(%9)"/>
      <w:lvlJc w:val="left"/>
      <w:pPr>
        <w:tabs>
          <w:tab w:val="num" w:pos="737"/>
        </w:tabs>
        <w:ind w:left="737" w:hanging="510"/>
      </w:pPr>
      <w:rPr>
        <w:rFonts w:ascii="Courier New" w:hAnsi="Courier New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pStyle w:val="1"/>
        <w:lvlText w:val="%1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004" w:hanging="1004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chineseCountingThousand"/>
        <w:pStyle w:val="6"/>
        <w:lvlText w:val="（%6）"/>
        <w:lvlJc w:val="left"/>
        <w:pPr>
          <w:tabs>
            <w:tab w:val="num" w:pos="850"/>
          </w:tabs>
          <w:ind w:left="850" w:hanging="850"/>
        </w:pPr>
        <w:rPr>
          <w:rFonts w:eastAsia="黑体" w:hint="eastAsia"/>
          <w:sz w:val="28"/>
          <w:lang w:val="en-US"/>
        </w:rPr>
      </w:lvl>
    </w:lvlOverride>
    <w:lvlOverride w:ilvl="6">
      <w:lvl w:ilvl="6">
        <w:start w:val="1"/>
        <w:numFmt w:val="decimal"/>
        <w:pStyle w:val="a"/>
        <w:lvlText w:val="%7."/>
        <w:lvlJc w:val="left"/>
        <w:pPr>
          <w:tabs>
            <w:tab w:val="num" w:pos="397"/>
          </w:tabs>
          <w:ind w:left="397" w:hanging="397"/>
        </w:pPr>
        <w:rPr>
          <w:rFonts w:hint="eastAsia"/>
        </w:rPr>
      </w:lvl>
    </w:lvlOverride>
    <w:lvlOverride w:ilvl="7">
      <w:lvl w:ilvl="7">
        <w:start w:val="1"/>
        <w:numFmt w:val="decimal"/>
        <w:pStyle w:val="a0"/>
        <w:lvlText w:val="(%8)"/>
        <w:lvlJc w:val="left"/>
        <w:pPr>
          <w:tabs>
            <w:tab w:val="num" w:pos="567"/>
          </w:tabs>
          <w:ind w:left="567" w:hanging="510"/>
        </w:pPr>
        <w:rPr>
          <w:rFonts w:ascii="Courier New" w:eastAsia="宋体" w:hAnsi="Courier New" w:hint="default"/>
        </w:rPr>
      </w:lvl>
    </w:lvlOverride>
    <w:lvlOverride w:ilvl="8">
      <w:lvl w:ilvl="8">
        <w:start w:val="1"/>
        <w:numFmt w:val="lowerLetter"/>
        <w:pStyle w:val="a1"/>
        <w:lvlText w:val="(%9)"/>
        <w:lvlJc w:val="left"/>
        <w:pPr>
          <w:tabs>
            <w:tab w:val="num" w:pos="737"/>
          </w:tabs>
          <w:ind w:left="737" w:hanging="510"/>
        </w:pPr>
        <w:rPr>
          <w:rFonts w:ascii="Courier New" w:hAnsi="Courier New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CD8"/>
    <w:rsid w:val="005E7CD8"/>
    <w:rsid w:val="008233BE"/>
    <w:rsid w:val="00CE1E72"/>
    <w:rsid w:val="00D1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E7CD8"/>
    <w:pPr>
      <w:widowControl w:val="0"/>
      <w:adjustRightInd w:val="0"/>
      <w:snapToGrid w:val="0"/>
      <w:spacing w:line="360" w:lineRule="auto"/>
      <w:jc w:val="both"/>
    </w:pPr>
    <w:rPr>
      <w:rFonts w:ascii="Times New Roman" w:eastAsia="仿宋" w:hAnsi="Times New Roman"/>
      <w:snapToGrid w:val="0"/>
      <w:kern w:val="0"/>
      <w:sz w:val="28"/>
      <w:szCs w:val="21"/>
    </w:rPr>
  </w:style>
  <w:style w:type="paragraph" w:styleId="1">
    <w:name w:val="heading 1"/>
    <w:aliases w:val="报告标题 1,001,标题 1-gkhy,一级标题,一级标题 (有序号),Heading 1 (H1),H1,SAHeading 1,章,标题 1 神舟软件,标题 1 Char Char,Alt+1,H1 Char Char Char Char Char Char Char Char Char Char Char Char Char Char Char Char,报告标题,36标题 1,36标题1,章节,CBERS Título 1,h1,章节 Char,JB标题1,第一章 标题1"/>
    <w:basedOn w:val="a2"/>
    <w:next w:val="a2"/>
    <w:link w:val="1Char"/>
    <w:qFormat/>
    <w:rsid w:val="005E7CD8"/>
    <w:pPr>
      <w:keepNext/>
      <w:keepLines/>
      <w:numPr>
        <w:numId w:val="1"/>
      </w:numPr>
      <w:spacing w:beforeLines="20" w:afterLines="20"/>
      <w:ind w:left="431" w:hanging="431"/>
      <w:outlineLvl w:val="0"/>
    </w:pPr>
    <w:rPr>
      <w:rFonts w:ascii="Arial Unicode MS" w:eastAsia="黑体" w:hAnsi="Arial Unicode MS"/>
      <w:bCs/>
      <w:kern w:val="44"/>
      <w:sz w:val="36"/>
      <w:szCs w:val="36"/>
    </w:rPr>
  </w:style>
  <w:style w:type="paragraph" w:styleId="2">
    <w:name w:val="heading 2"/>
    <w:aliases w:val="报告标题 2,二级,第一层条,论文标题 1,第二层,第二层 Char Char Char,二级标题,一级小节,Heading 2 (H2),h2,标题 2-gkhy,第二层 Char,H2,标题 3.4,Alt+2,Heading 2 Char,H2 Char Char,节标题 Char,36标题 2,36标题2,GF标题 2,Heading 2 Hidden,Heading 2 CCBS,heading 2,---1.1,l2,Courseware #,2nd level,Header 2"/>
    <w:basedOn w:val="a2"/>
    <w:next w:val="a2"/>
    <w:link w:val="2Char"/>
    <w:uiPriority w:val="9"/>
    <w:unhideWhenUsed/>
    <w:qFormat/>
    <w:rsid w:val="005E7CD8"/>
    <w:pPr>
      <w:keepNext/>
      <w:keepLines/>
      <w:numPr>
        <w:ilvl w:val="1"/>
        <w:numId w:val="1"/>
      </w:numPr>
      <w:spacing w:beforeLines="20" w:afterLines="20"/>
      <w:outlineLvl w:val="1"/>
    </w:pPr>
    <w:rPr>
      <w:rFonts w:ascii="Arial Unicode MS" w:eastAsia="黑体" w:hAnsi="Arial Unicode MS" w:cstheme="majorBidi"/>
      <w:bCs/>
      <w:sz w:val="36"/>
      <w:szCs w:val="32"/>
    </w:rPr>
  </w:style>
  <w:style w:type="paragraph" w:styleId="3">
    <w:name w:val="heading 3"/>
    <w:aliases w:val="报告标题 3,三级标题,Heading 3 (H3),标题 3-gkhy,二级小节,Alt+3,Heading 3 Char,Char,标题 3=,36标题 3,36标题3,第二层条,h3,Level 3 Head,H3,Heading 3 - old,level_3,PIM 3,标题文字,CBERS Título 3,JB标题 3,标题 3(Du),小节标题 Alt+3"/>
    <w:basedOn w:val="a2"/>
    <w:next w:val="a2"/>
    <w:link w:val="3Char"/>
    <w:uiPriority w:val="9"/>
    <w:unhideWhenUsed/>
    <w:qFormat/>
    <w:rsid w:val="005E7CD8"/>
    <w:pPr>
      <w:keepNext/>
      <w:keepLines/>
      <w:numPr>
        <w:ilvl w:val="2"/>
        <w:numId w:val="1"/>
      </w:numPr>
      <w:spacing w:beforeLines="20" w:afterLines="20"/>
      <w:outlineLvl w:val="2"/>
    </w:pPr>
    <w:rPr>
      <w:rFonts w:ascii="Arial Unicode MS" w:eastAsia="黑体" w:hAnsi="Arial Unicode MS"/>
      <w:bCs/>
      <w:sz w:val="32"/>
      <w:szCs w:val="32"/>
    </w:rPr>
  </w:style>
  <w:style w:type="paragraph" w:styleId="4">
    <w:name w:val="heading 4"/>
    <w:aliases w:val="报告标题 4,四级标题,四级标题 Char,款标题,Heading 4 (H4),标题 4-gkhy,Heading 4 (H4) Char,Alt+4,Heading 4 Char,款标题 Char Char,36标题 4,36标题4,第三层条,h4,四级标题 Alt+4"/>
    <w:basedOn w:val="a2"/>
    <w:next w:val="a2"/>
    <w:link w:val="4Char"/>
    <w:uiPriority w:val="9"/>
    <w:unhideWhenUsed/>
    <w:qFormat/>
    <w:rsid w:val="005E7CD8"/>
    <w:pPr>
      <w:keepNext/>
      <w:keepLines/>
      <w:numPr>
        <w:ilvl w:val="3"/>
        <w:numId w:val="1"/>
      </w:numPr>
      <w:spacing w:beforeLines="20" w:afterLines="20"/>
      <w:outlineLvl w:val="3"/>
    </w:pPr>
    <w:rPr>
      <w:rFonts w:ascii="Arial Unicode MS" w:eastAsia="黑体" w:hAnsi="Arial Unicode MS" w:cstheme="majorBidi"/>
      <w:bCs/>
      <w:sz w:val="30"/>
      <w:szCs w:val="28"/>
    </w:rPr>
  </w:style>
  <w:style w:type="paragraph" w:styleId="5">
    <w:name w:val="heading 5"/>
    <w:aliases w:val="报告标题 5,(Appendix),标题 5-gkhy,标题 5-gkhy Char,Alt+5,Heading 5 Char,标题4,36标题 5,36标题5,第四层条,H5,h5,Second Subheading,第五层,dash,ds,dd,5,l4,PIM 5,Titre5,Table label,l5,hm,mh2,Module heading 2,Head 5,list 5,Block Label,Appendix A  Heading 5,Roman list"/>
    <w:basedOn w:val="a2"/>
    <w:next w:val="a2"/>
    <w:link w:val="5Char"/>
    <w:unhideWhenUsed/>
    <w:qFormat/>
    <w:rsid w:val="005E7CD8"/>
    <w:pPr>
      <w:keepNext/>
      <w:keepLines/>
      <w:numPr>
        <w:ilvl w:val="4"/>
        <w:numId w:val="1"/>
      </w:numPr>
      <w:spacing w:beforeLines="20" w:afterLines="20"/>
      <w:outlineLvl w:val="4"/>
    </w:pPr>
    <w:rPr>
      <w:rFonts w:ascii="Arial Unicode MS" w:eastAsia="黑体" w:hAnsi="Arial Unicode MS"/>
      <w:bCs/>
      <w:szCs w:val="28"/>
    </w:rPr>
  </w:style>
  <w:style w:type="paragraph" w:styleId="6">
    <w:name w:val="heading 6"/>
    <w:aliases w:val="报告标题 6,标题 6-gkhy,36标题6,h6,Third Subheading,L6,H6,BOD 4,第五层条,PIM 6,6,Bullet list,ITT t6,PA Appendix,T6,61,62,heading 6,Bullet list1,Bullet list2,Bullet list11,Bullet list3,Bullet list12,Bullet list21,Bullet list111,Bullet lis,l6,hsm"/>
    <w:basedOn w:val="a2"/>
    <w:next w:val="a2"/>
    <w:link w:val="6Char"/>
    <w:uiPriority w:val="9"/>
    <w:unhideWhenUsed/>
    <w:qFormat/>
    <w:rsid w:val="005E7CD8"/>
    <w:pPr>
      <w:keepNext/>
      <w:keepLines/>
      <w:numPr>
        <w:ilvl w:val="5"/>
        <w:numId w:val="1"/>
      </w:numPr>
      <w:tabs>
        <w:tab w:val="left" w:pos="756"/>
      </w:tabs>
      <w:spacing w:beforeLines="10" w:afterLines="10"/>
      <w:outlineLvl w:val="5"/>
    </w:pPr>
    <w:rPr>
      <w:rFonts w:ascii="Arial Unicode MS" w:eastAsia="黑体" w:hAnsi="Arial Unicode MS" w:cstheme="majorBidi"/>
      <w:bCs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rsid w:val="005E7CD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semiHidden/>
    <w:rsid w:val="005E7CD8"/>
    <w:rPr>
      <w:sz w:val="18"/>
      <w:szCs w:val="18"/>
    </w:rPr>
  </w:style>
  <w:style w:type="paragraph" w:styleId="a7">
    <w:name w:val="footer"/>
    <w:basedOn w:val="a2"/>
    <w:link w:val="Char0"/>
    <w:uiPriority w:val="99"/>
    <w:semiHidden/>
    <w:unhideWhenUsed/>
    <w:rsid w:val="005E7CD8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semiHidden/>
    <w:rsid w:val="005E7CD8"/>
    <w:rPr>
      <w:sz w:val="18"/>
      <w:szCs w:val="18"/>
    </w:rPr>
  </w:style>
  <w:style w:type="character" w:customStyle="1" w:styleId="1Char">
    <w:name w:val="标题 1 Char"/>
    <w:basedOn w:val="a3"/>
    <w:link w:val="1"/>
    <w:rsid w:val="005E7CD8"/>
    <w:rPr>
      <w:rFonts w:ascii="Arial Unicode MS" w:eastAsia="黑体" w:hAnsi="Arial Unicode MS"/>
      <w:bCs/>
      <w:snapToGrid w:val="0"/>
      <w:kern w:val="44"/>
      <w:sz w:val="36"/>
      <w:szCs w:val="36"/>
    </w:rPr>
  </w:style>
  <w:style w:type="character" w:customStyle="1" w:styleId="2Char">
    <w:name w:val="标题 2 Char"/>
    <w:basedOn w:val="a3"/>
    <w:link w:val="2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6"/>
      <w:szCs w:val="32"/>
    </w:rPr>
  </w:style>
  <w:style w:type="character" w:customStyle="1" w:styleId="3Char">
    <w:name w:val="标题 3 Char"/>
    <w:basedOn w:val="a3"/>
    <w:link w:val="3"/>
    <w:uiPriority w:val="9"/>
    <w:rsid w:val="005E7CD8"/>
    <w:rPr>
      <w:rFonts w:ascii="Arial Unicode MS" w:eastAsia="黑体" w:hAnsi="Arial Unicode MS"/>
      <w:bCs/>
      <w:snapToGrid w:val="0"/>
      <w:kern w:val="0"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30"/>
      <w:szCs w:val="28"/>
    </w:rPr>
  </w:style>
  <w:style w:type="character" w:customStyle="1" w:styleId="5Char">
    <w:name w:val="标题 5 Char"/>
    <w:basedOn w:val="a3"/>
    <w:link w:val="5"/>
    <w:rsid w:val="005E7CD8"/>
    <w:rPr>
      <w:rFonts w:ascii="Arial Unicode MS" w:eastAsia="黑体" w:hAnsi="Arial Unicode MS"/>
      <w:bCs/>
      <w:snapToGrid w:val="0"/>
      <w:kern w:val="0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5E7CD8"/>
    <w:rPr>
      <w:rFonts w:ascii="Arial Unicode MS" w:eastAsia="黑体" w:hAnsi="Arial Unicode MS" w:cstheme="majorBidi"/>
      <w:bCs/>
      <w:snapToGrid w:val="0"/>
      <w:kern w:val="0"/>
      <w:sz w:val="28"/>
      <w:szCs w:val="24"/>
    </w:rPr>
  </w:style>
  <w:style w:type="paragraph" w:customStyle="1" w:styleId="a0">
    <w:name w:val="一级条目"/>
    <w:basedOn w:val="a2"/>
    <w:qFormat/>
    <w:rsid w:val="005E7CD8"/>
    <w:pPr>
      <w:numPr>
        <w:ilvl w:val="7"/>
        <w:numId w:val="1"/>
      </w:numPr>
    </w:pPr>
  </w:style>
  <w:style w:type="paragraph" w:customStyle="1" w:styleId="a1">
    <w:name w:val="二级条目"/>
    <w:basedOn w:val="a2"/>
    <w:rsid w:val="005E7CD8"/>
    <w:pPr>
      <w:numPr>
        <w:ilvl w:val="8"/>
        <w:numId w:val="1"/>
      </w:numPr>
    </w:pPr>
  </w:style>
  <w:style w:type="paragraph" w:customStyle="1" w:styleId="a">
    <w:name w:val="段落条目"/>
    <w:basedOn w:val="a2"/>
    <w:qFormat/>
    <w:rsid w:val="005E7CD8"/>
    <w:pPr>
      <w:numPr>
        <w:ilvl w:val="6"/>
        <w:numId w:val="1"/>
      </w:numPr>
    </w:pPr>
  </w:style>
  <w:style w:type="paragraph" w:styleId="a8">
    <w:name w:val="Balloon Text"/>
    <w:basedOn w:val="a2"/>
    <w:link w:val="Char1"/>
    <w:uiPriority w:val="99"/>
    <w:semiHidden/>
    <w:unhideWhenUsed/>
    <w:rsid w:val="005E7CD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3"/>
    <w:link w:val="a8"/>
    <w:uiPriority w:val="99"/>
    <w:semiHidden/>
    <w:rsid w:val="005E7CD8"/>
    <w:rPr>
      <w:rFonts w:ascii="Times New Roman" w:eastAsia="仿宋" w:hAnsi="Times New Roman"/>
      <w:snapToGrid w:val="0"/>
      <w:kern w:val="0"/>
      <w:sz w:val="18"/>
      <w:szCs w:val="18"/>
    </w:rPr>
  </w:style>
  <w:style w:type="table" w:styleId="a9">
    <w:name w:val="Table Grid"/>
    <w:basedOn w:val="a4"/>
    <w:uiPriority w:val="59"/>
    <w:rsid w:val="005E7C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zhangxin</dc:creator>
  <cp:keywords/>
  <dc:description/>
  <cp:lastModifiedBy>zhangxin</cp:lastModifiedBy>
  <cp:revision>3</cp:revision>
  <dcterms:created xsi:type="dcterms:W3CDTF">2013-11-22T03:48:00Z</dcterms:created>
  <dcterms:modified xsi:type="dcterms:W3CDTF">2013-11-22T06:25:00Z</dcterms:modified>
</cp:coreProperties>
</file>