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7EFF" w14:textId="77777777" w:rsidR="00BC30FE" w:rsidRPr="00705DE1" w:rsidRDefault="00000000">
      <w:pPr>
        <w:jc w:val="center"/>
        <w:rPr>
          <w:rFonts w:ascii="Garamond" w:eastAsia="DFKaiShu Std W5" w:hAnsi="Garamond" w:cs="Microsoft JhengHei"/>
          <w:sz w:val="18"/>
          <w:szCs w:val="18"/>
        </w:rPr>
      </w:pPr>
      <w:r w:rsidRPr="00705DE1">
        <w:rPr>
          <w:rFonts w:ascii="Garamond" w:eastAsia="DFKaiShu Std W5" w:hAnsi="Garamond" w:cs="Microsoft JhengHei"/>
          <w:sz w:val="18"/>
          <w:szCs w:val="18"/>
        </w:rPr>
        <w:t>金融商品程式交易策略研究</w:t>
      </w:r>
      <w:r w:rsidRPr="00705DE1">
        <w:rPr>
          <w:rFonts w:ascii="Garamond" w:eastAsia="DFKaiShu Std W5" w:hAnsi="Garamond" w:cs="Microsoft JhengHei"/>
          <w:sz w:val="18"/>
          <w:szCs w:val="18"/>
        </w:rPr>
        <w:t xml:space="preserve"> HW1</w:t>
      </w:r>
    </w:p>
    <w:p w14:paraId="32C7BD87" w14:textId="77777777" w:rsidR="00BC30FE" w:rsidRPr="00705DE1" w:rsidRDefault="00BC30FE">
      <w:pPr>
        <w:rPr>
          <w:rFonts w:ascii="Garamond" w:eastAsia="DFKaiShu Std W5" w:hAnsi="Garamond" w:cs="Microsoft JhengHei"/>
          <w:sz w:val="18"/>
          <w:szCs w:val="18"/>
        </w:rPr>
      </w:pPr>
    </w:p>
    <w:tbl>
      <w:tblPr>
        <w:tblStyle w:val="a"/>
        <w:tblW w:w="9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4820"/>
        <w:gridCol w:w="3844"/>
      </w:tblGrid>
      <w:tr w:rsidR="00BC30FE" w:rsidRPr="00705DE1" w14:paraId="27ED6877" w14:textId="77777777" w:rsidTr="00921E8B">
        <w:trPr>
          <w:trHeight w:val="54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A30F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名詞</w:t>
            </w:r>
          </w:p>
        </w:tc>
        <w:tc>
          <w:tcPr>
            <w:tcW w:w="86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4713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解釋</w:t>
            </w:r>
          </w:p>
        </w:tc>
      </w:tr>
      <w:tr w:rsidR="00BC30FE" w:rsidRPr="00705DE1" w14:paraId="0AFE26BB" w14:textId="77777777" w:rsidTr="00921E8B">
        <w:trPr>
          <w:trHeight w:val="54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86C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Ｋ線</w:t>
            </w:r>
          </w:p>
        </w:tc>
        <w:tc>
          <w:tcPr>
            <w:tcW w:w="86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141B" w14:textId="6CE51F8E" w:rsidR="00BC30FE" w:rsidRPr="00705DE1" w:rsidRDefault="00265F4E" w:rsidP="00BA2799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紀錄單位</w:t>
            </w:r>
            <w:r w:rsidR="00F55BCC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時間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（可能是一小時、一天、一週、一個月等等）</w:t>
            </w:r>
            <w:r w:rsidR="00F55BCC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內的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開盤價、收盤價、最高價、最低價四個指標</w:t>
            </w:r>
            <w:r w:rsidR="00BA2799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。</w:t>
            </w:r>
          </w:p>
        </w:tc>
      </w:tr>
      <w:tr w:rsidR="00BC30FE" w:rsidRPr="00705DE1" w14:paraId="38DF83EF" w14:textId="77777777" w:rsidTr="00921E8B">
        <w:trPr>
          <w:trHeight w:val="54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7C05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Ｋ線圖</w:t>
            </w:r>
          </w:p>
        </w:tc>
        <w:tc>
          <w:tcPr>
            <w:tcW w:w="86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AC7A" w14:textId="06F46E52" w:rsidR="00BC30FE" w:rsidRPr="00705DE1" w:rsidRDefault="00265F4E" w:rsidP="00BA2799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多條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線組成的圖表，相較於一般</w:t>
            </w:r>
            <w:r w:rsidR="00BA2799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線型圖只能看到收盤價，可以從</w:t>
            </w:r>
            <w:r w:rsidR="00BA2799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</w:t>
            </w:r>
            <w:r w:rsidR="00BA2799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線圖中得到較多資訊。</w:t>
            </w:r>
          </w:p>
        </w:tc>
      </w:tr>
      <w:tr w:rsidR="00BC30FE" w:rsidRPr="00705DE1" w14:paraId="294359E5" w14:textId="77777777" w:rsidTr="00921E8B">
        <w:trPr>
          <w:trHeight w:val="54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49D4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指標</w:t>
            </w:r>
          </w:p>
        </w:tc>
        <w:tc>
          <w:tcPr>
            <w:tcW w:w="4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3A56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計算方法</w:t>
            </w:r>
          </w:p>
        </w:tc>
        <w:tc>
          <w:tcPr>
            <w:tcW w:w="38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B381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指標意義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/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指標訊號</w:t>
            </w:r>
          </w:p>
        </w:tc>
      </w:tr>
      <w:tr w:rsidR="00BC30FE" w:rsidRPr="00705DE1" w14:paraId="4691A724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6DC0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SMA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2421" w14:textId="1C98696E" w:rsidR="00672FC2" w:rsidRPr="00705DE1" w:rsidRDefault="00705DE1" w:rsidP="00BA2799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SMA=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日收盤價和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0DD5" w14:textId="77777777" w:rsidR="00BC30FE" w:rsidRPr="00705DE1" w:rsidRDefault="00000000" w:rsidP="00BA2799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代表過去一段時間的平均成交價格，用來判斷趨勢。若均線的價格越來越高，代表投資人看多，願意花較高的價格買入，也就代表現階段市場趨勢是往上走的。</w:t>
            </w:r>
          </w:p>
          <w:p w14:paraId="535D8A5B" w14:textId="77777777" w:rsidR="00BC30FE" w:rsidRPr="00705DE1" w:rsidRDefault="00000000" w:rsidP="00BA2799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如果股票現價向上穿越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線，代表股市走強，為買進訊號。若股票現價向下穿越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線，代表股市走弱，為賣出訊號。</w:t>
            </w:r>
          </w:p>
        </w:tc>
      </w:tr>
      <w:tr w:rsidR="00BC30FE" w:rsidRPr="00705DE1" w14:paraId="0D021D10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E100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EMA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9D6F" w14:textId="320C8D3A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EMA=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DFKaiShu Std W5" w:hAnsi="Cambria Math" w:cs="Microsoft JhengHei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FKaiShu Std W5" w:hAnsi="Cambria Math" w:cs="Microsoft JhengHei"/>
                            <w:sz w:val="18"/>
                            <w:szCs w:val="18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FKaiShu Std W5" w:hAnsi="Cambria Math" w:cs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FKaiShu Std W5" w:hAnsi="Cambria Math" w:cs="Microsoft JhengHei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DFKaiShu Std W5" w:hAnsi="Cambria Math" w:cs="Cambria Math"/>
                        <w:sz w:val="18"/>
                        <w:szCs w:val="18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前一日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EMA+2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Cambria Math"/>
                        <w:sz w:val="18"/>
                        <w:szCs w:val="18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當日收盤價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7C66" w14:textId="55DC53D8" w:rsidR="00BC30FE" w:rsidRPr="00705DE1" w:rsidRDefault="008948FE" w:rsidP="00963AD1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與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意義相近，但因為加權近期價格緣故，更能快速反映出價格變化趨勢。</w:t>
            </w:r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</w:p>
        </w:tc>
      </w:tr>
      <w:tr w:rsidR="00BC30FE" w:rsidRPr="00705DE1" w14:paraId="3D9280D6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B7A5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WMA 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FDB3" w14:textId="4F957412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日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WMA=</m:t>
              </m:r>
              <m:f>
                <m:fPr>
                  <m:ctrl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Cambria Math"/>
                      <w:sz w:val="18"/>
                      <w:szCs w:val="1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當日收盤價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FKaiShu Std W5" w:hAnsi="Cambria Math" w:cs="Cambria Math"/>
                      <w:sz w:val="18"/>
                      <w:szCs w:val="1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昨日收盤價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+…+1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Cambria Math"/>
                      <w:sz w:val="18"/>
                      <w:szCs w:val="1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日前收盤價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加權數和</m:t>
                  </m:r>
                </m:den>
              </m:f>
            </m:oMath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7DD1" w14:textId="2C21B22B" w:rsidR="00BC30FE" w:rsidRPr="00705DE1" w:rsidRDefault="002D314E" w:rsidP="00963AD1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與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EMA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、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意義相近，皆用來判斷市場趨勢。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WMA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較能避免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滯後的問題，但也容易因為單日大幅度漲跌而影響判斷趨勢的有效性。</w:t>
            </w:r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</w:p>
        </w:tc>
      </w:tr>
      <w:tr w:rsidR="00BC30FE" w:rsidRPr="00705DE1" w14:paraId="563AD68F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5747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KD 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5D4C" w14:textId="2FFE04D9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今日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K=</m:t>
              </m:r>
              <m:f>
                <m:fPr>
                  <m:ctrl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DFKaiShu Std W5" w:hAnsi="Cambria Math" w:cs="Cambria Math"/>
                  <w:sz w:val="18"/>
                  <w:szCs w:val="1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昨日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K+</m:t>
              </m:r>
              <m:f>
                <m:fPr>
                  <m:ctrl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DFKaiShu Std W5" w:hAnsi="Cambria Math" w:cs="Cambria Math"/>
                  <w:sz w:val="18"/>
                  <w:szCs w:val="1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今日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RSV</m:t>
              </m:r>
            </m:oMath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</w:p>
          <w:p w14:paraId="1DE95500" w14:textId="6BC788D0" w:rsidR="00922F68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今日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D=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FKaiShu Std W5" w:hAnsi="Cambria Math" w:cs="Cambria Math"/>
                    <w:sz w:val="18"/>
                    <w:szCs w:val="1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昨日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D+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FKaiShu Std W5" w:hAnsi="Cambria Math" w:cs="Cambria Math"/>
                    <w:sz w:val="18"/>
                    <w:szCs w:val="1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今日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K</m:t>
                </m:r>
              </m:oMath>
            </m:oMathPara>
          </w:p>
          <w:p w14:paraId="22D207DA" w14:textId="4883953B" w:rsidR="00922F68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今日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RSV=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今日收盤價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天內最低價</m:t>
                    </m: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天內最高價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天內最低價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*100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627E" w14:textId="1FC12DB2" w:rsidR="00922F68" w:rsidRPr="00705DE1" w:rsidRDefault="00922F68" w:rsidP="00922F68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用於判斷商品強弱及現今價錢的相對高低位置。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KD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高代表價格接近近期高點，反之則代表接近低點。</w:t>
            </w:r>
          </w:p>
          <w:p w14:paraId="5102CA73" w14:textId="731D6DDF" w:rsidR="007D4020" w:rsidRPr="00705DE1" w:rsidRDefault="007D4020" w:rsidP="00922F68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當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K&gt;D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時為上漲行情，適合做多。當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K&lt;D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時為下跌行情，適合做空。</w:t>
            </w:r>
          </w:p>
          <w:p w14:paraId="6E83ED7D" w14:textId="0F59F588" w:rsidR="00BC30FE" w:rsidRPr="00705DE1" w:rsidRDefault="007D4020" w:rsidP="00922F68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另外，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當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從下方向上穿越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D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，為買進訊號；當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K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從上方向下穿越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D</w:t>
            </w:r>
            <w:r w:rsidR="00922F68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，為賣出訊號。</w:t>
            </w:r>
          </w:p>
        </w:tc>
      </w:tr>
      <w:tr w:rsidR="00BC30FE" w:rsidRPr="00705DE1" w14:paraId="7BA93DAB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196C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MACD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26E5" w14:textId="38793311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今日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MACD=</m:t>
              </m:r>
              <m:f>
                <m:fPr>
                  <m:ctrl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FKaiShu Std W5" w:hAnsi="Cambria Math" w:cs="Cambria Math"/>
                      <w:sz w:val="18"/>
                      <w:szCs w:val="1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昨日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MACD+2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Cambria Math"/>
                      <w:sz w:val="18"/>
                      <w:szCs w:val="1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DIF</m:t>
                  </m:r>
                  <m:ctrlPr>
                    <w:rPr>
                      <w:rFonts w:ascii="Cambria Math" w:eastAsia="DFKaiShu Std W5" w:hAnsi="Cambria Math" w:cs="Microsoft JhengHei"/>
                      <w:sz w:val="18"/>
                      <w:szCs w:val="1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x+1</m:t>
                  </m:r>
                </m:den>
              </m:f>
            </m:oMath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</w:p>
          <w:p w14:paraId="7579C9EF" w14:textId="6C4E9BBD" w:rsidR="00671E92" w:rsidRPr="00705DE1" w:rsidRDefault="00705DE1" w:rsidP="004C513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DIF=EMA</m:t>
                </m:r>
                <m:d>
                  <m:d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日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-EMA(m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  <w:p w14:paraId="5E4A062B" w14:textId="2F614E4D" w:rsidR="007D4020" w:rsidRPr="00705DE1" w:rsidRDefault="007D4020" w:rsidP="004C513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*</w:t>
            </w:r>
            <w:r w:rsidRPr="00705DE1">
              <w:rPr>
                <w:rFonts w:ascii="Garamond" w:eastAsia="DFKaiShu Std W5" w:hAnsi="Garamond" w:cs="Apple Color Emoji"/>
                <w:sz w:val="18"/>
                <w:szCs w:val="18"/>
                <w:lang w:val="en-US"/>
              </w:rPr>
              <w:t>註：</w:t>
            </w:r>
            <w:r w:rsidRPr="00705DE1">
              <w:rPr>
                <w:rFonts w:ascii="Garamond" w:eastAsia="DFKaiShu Std W5" w:hAnsi="Garamond" w:cs="Apple Color Emoji"/>
                <w:sz w:val="18"/>
                <w:szCs w:val="18"/>
                <w:lang w:val="en-US"/>
              </w:rPr>
              <w:t>n&lt;m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99D4" w14:textId="7CA15E4E" w:rsidR="00BC30FE" w:rsidRPr="00705DE1" w:rsidRDefault="004C5131" w:rsidP="004C5131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反映過去一段時間內的乖離程度</w:t>
            </w:r>
            <w:r w:rsidR="008D267D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，當</w:t>
            </w:r>
            <w:r w:rsidR="008D267D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MACD</w:t>
            </w:r>
            <w:r w:rsidR="008D267D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趨緩時代表趨勢可能發生轉變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。</w:t>
            </w:r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若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MACD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由負轉正為買進訊號；由正轉負為賣出訊號。</w:t>
            </w:r>
          </w:p>
        </w:tc>
      </w:tr>
      <w:tr w:rsidR="00BC30FE" w:rsidRPr="00705DE1" w14:paraId="6CC960B8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B94A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RSI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2293" w14:textId="5D4905FA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RSI=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日內漲幅平均</m:t>
                    </m: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日內漲幅平均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日內跌幅平均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*100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4150" w14:textId="4D9F300A" w:rsidR="00BC30FE" w:rsidRPr="00705DE1" w:rsidRDefault="008804BB" w:rsidP="008804BB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判斷近期買方與賣方何者較為強勢</w:t>
            </w:r>
            <w:r w:rsidR="00877EDA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，反映近期漲跌的強弱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。若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RSI&gt;50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代表平均漲幅較多，為買進訊號；若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RSI&lt;50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代表平均跌幅較多，為賣出訊號。</w:t>
            </w:r>
          </w:p>
        </w:tc>
      </w:tr>
      <w:tr w:rsidR="00BC30FE" w:rsidRPr="00705DE1" w14:paraId="5283549B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AAF5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Average</w:t>
            </w:r>
          </w:p>
          <w:p w14:paraId="10EF59E8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Directional</w:t>
            </w:r>
          </w:p>
          <w:p w14:paraId="049057B4" w14:textId="35F19BB6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Index (ADX)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A6BF" w14:textId="0BBC6DEF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ADX=</m:t>
              </m:r>
              <m:f>
                <m:fPr>
                  <m:ctrl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abs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DFKaiShu Std W5" w:hAnsi="Cambria Math" w:cs="Microsoft JhengHei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FKaiShu Std W5" w:hAnsi="Cambria Math" w:cs="Microsoft JhengHei"/>
                              <w:sz w:val="18"/>
                              <w:szCs w:val="18"/>
                              <w:lang w:val="en-US"/>
                            </w:rPr>
                            <m:t>+DI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DFKaiShu Std W5" w:hAnsi="Cambria Math" w:cs="Microsoft JhengHei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FKaiShu Std W5" w:hAnsi="Cambria Math" w:cs="Microsoft JhengHei"/>
                              <w:sz w:val="18"/>
                              <w:szCs w:val="18"/>
                              <w:lang w:val="en-US"/>
                            </w:rPr>
                            <m:t>-DI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SMA*100</m:t>
                  </m:r>
                </m:num>
                <m:den>
                  <m:d>
                    <m:dPr>
                      <m:ctrl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DFKaiShu Std W5" w:hAnsi="Cambria Math" w:cs="Microsoft JhengHei"/>
                          <w:sz w:val="18"/>
                          <w:szCs w:val="18"/>
                          <w:lang w:val="en-US"/>
                        </w:rPr>
                        <m:t>+DI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FKaiShu Std W5" w:hAnsi="Cambria Math" w:cs="Microsoft JhengHei"/>
                      <w:sz w:val="18"/>
                      <w:szCs w:val="18"/>
                      <w:lang w:val="en-US"/>
                    </w:rPr>
                    <m:t>+(-DI)</m:t>
                  </m:r>
                </m:den>
              </m:f>
            </m:oMath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</w:p>
          <w:p w14:paraId="2643F9E0" w14:textId="13FA2B83" w:rsidR="000C3737" w:rsidRPr="00705DE1" w:rsidRDefault="00705DE1" w:rsidP="000C373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</w:rPr>
                  <m:t>+DI= 100*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  <m:t>+DM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  <m:t>的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SMA</m:t>
                    </m: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  <m:t>ATR</m:t>
                    </m:r>
                  </m:den>
                </m:f>
              </m:oMath>
            </m:oMathPara>
          </w:p>
          <w:p w14:paraId="6AFE20CF" w14:textId="61689B1F" w:rsidR="000C3737" w:rsidRPr="00705DE1" w:rsidRDefault="00705DE1" w:rsidP="000C373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</w:rPr>
                  <w:lastRenderedPageBreak/>
                  <m:t>-DI= 100*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  <m:t>-DM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  <m:t>的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SMA</m:t>
                    </m: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  <m:t>ATR</m:t>
                    </m:r>
                  </m:den>
                </m:f>
              </m:oMath>
            </m:oMathPara>
          </w:p>
          <w:p w14:paraId="5134D064" w14:textId="14B809EC" w:rsidR="00E61B84" w:rsidRPr="00705DE1" w:rsidRDefault="00705DE1" w:rsidP="000C373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+DM=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</w:rPr>
                <m:t>當日最高價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昨日最高價</m:t>
              </m:r>
            </m:oMath>
            <w:r w:rsidR="00FE23B1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 xml:space="preserve"> or 0</w:t>
            </w:r>
          </w:p>
          <w:p w14:paraId="30813463" w14:textId="61688D7C" w:rsidR="00FE23B1" w:rsidRPr="00705DE1" w:rsidRDefault="00705DE1" w:rsidP="000C373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-DM=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</w:rPr>
                <m:t>昨日最低價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DFKaiShu Std W5" w:hAnsi="Cambria Math" w:cs="Microsoft JhengHei"/>
                  <w:sz w:val="18"/>
                  <w:szCs w:val="18"/>
                  <w:lang w:val="en-US"/>
                </w:rPr>
                <m:t>今日最低價</m:t>
              </m:r>
            </m:oMath>
            <w:r w:rsidR="00FE23B1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 xml:space="preserve"> or 0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82F1" w14:textId="3FA53371" w:rsidR="00BC30FE" w:rsidRPr="00705DE1" w:rsidRDefault="00000000" w:rsidP="00BF2C56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lastRenderedPageBreak/>
              <w:t xml:space="preserve"> </w:t>
            </w:r>
            <w:r w:rsidR="004541FB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無法展現趨勢，只能表現趨勢的強弱，且為落後指標，要先有趨勢形成才會有</w:t>
            </w:r>
            <w:r w:rsidR="004541FB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ADX</w:t>
            </w:r>
            <w:r w:rsidR="004541FB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指標。</w:t>
            </w:r>
            <w:r w:rsidR="006E7077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ADX&lt;20</w:t>
            </w:r>
            <w:r w:rsidR="006E7077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後常伴隨趨勢結束，</w:t>
            </w:r>
            <w:r w:rsidR="006E7077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ADX&gt;40</w:t>
            </w:r>
            <w:r w:rsidR="006E7077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代表趨勢強烈。</w:t>
            </w:r>
          </w:p>
        </w:tc>
      </w:tr>
      <w:tr w:rsidR="00BC30FE" w:rsidRPr="00705DE1" w14:paraId="301A44C5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C569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 xml:space="preserve"> 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Parabolic</w:t>
            </w:r>
          </w:p>
          <w:p w14:paraId="13519E38" w14:textId="6D3E50F5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SAR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5CC3" w14:textId="1754C668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SAR=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昨日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SAR+AF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Cambria Math"/>
                    <w:sz w:val="18"/>
                    <w:szCs w:val="1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(N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日內最高價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昨日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SAR)</m:t>
                </m:r>
              </m:oMath>
            </m:oMathPara>
          </w:p>
          <w:p w14:paraId="10D9BFCD" w14:textId="0EF041DE" w:rsidR="00BA1776" w:rsidRPr="00705DE1" w:rsidRDefault="002F4308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*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AF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起始值為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0.02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，當創新高價時增加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0.02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，最大值為</w:t>
            </w:r>
            <w:r w:rsidR="00BA1776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0.2</w:t>
            </w:r>
          </w:p>
          <w:p w14:paraId="321BA66F" w14:textId="0349E36D" w:rsidR="00BE4C69" w:rsidRPr="00705DE1" w:rsidRDefault="00BE4C69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*SAR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起始點為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日內最低價</w:t>
            </w:r>
          </w:p>
          <w:p w14:paraId="44A66CD1" w14:textId="77777777" w:rsidR="00BE4C69" w:rsidRPr="00705DE1" w:rsidRDefault="00BE4C69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</w:p>
          <w:p w14:paraId="5D231B32" w14:textId="72BECA94" w:rsidR="002F4308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SAR=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昨日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SAR+AF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Cambria Math"/>
                    <w:sz w:val="18"/>
                    <w:szCs w:val="1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昨日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SAR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Cambria Math"/>
                    <w:sz w:val="18"/>
                    <w:szCs w:val="1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日內最低價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  <w:p w14:paraId="6199EBE5" w14:textId="77777777" w:rsidR="00EF398D" w:rsidRPr="00705DE1" w:rsidRDefault="00EF398D" w:rsidP="00EF398D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*AF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起始值為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0.02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，當創新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低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價時增加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0.02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，最大值為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0.2</w:t>
            </w:r>
          </w:p>
          <w:p w14:paraId="3D2F9100" w14:textId="46835960" w:rsidR="00BE4C69" w:rsidRPr="00705DE1" w:rsidRDefault="00BE4C69" w:rsidP="00BE4C69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*SAR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起始點為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日內最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高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價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91DA" w14:textId="07DA2E8F" w:rsidR="00BC30FE" w:rsidRPr="00705DE1" w:rsidRDefault="00A267D7" w:rsidP="000A3164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動態式的</w:t>
            </w:r>
            <w:r w:rsidR="001407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停損停利判斷指標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，可以避免固定停損造成上下都套牢的問題。</w:t>
            </w:r>
            <w:r w:rsidR="00305F51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當持有多單時若價格跌破</w:t>
            </w:r>
            <w:r w:rsidR="00305F51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SAR</w:t>
            </w:r>
            <w:r w:rsidR="00305F51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，應停損並轉為空單；當持空單時若價格漲破</w:t>
            </w:r>
            <w:r w:rsidR="00305F51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SAR</w:t>
            </w:r>
            <w:r w:rsidR="00305F51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則停損轉為多單。</w:t>
            </w:r>
            <w:r w:rsidR="00000000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 xml:space="preserve"> </w:t>
            </w:r>
            <w:r w:rsidR="00D0284F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並且應配合其他指標一同運用較佳。</w:t>
            </w:r>
          </w:p>
        </w:tc>
      </w:tr>
      <w:tr w:rsidR="00BC30FE" w:rsidRPr="00705DE1" w14:paraId="068DF92B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6CAA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On Balance Volume</w:t>
            </w:r>
          </w:p>
          <w:p w14:paraId="7ACCF49B" w14:textId="07CB08FC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(OBV)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E39C" w14:textId="485C1445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OBV=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昨日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OBV±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當日交易量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908B" w14:textId="6B817838" w:rsidR="00BC30FE" w:rsidRPr="00705DE1" w:rsidRDefault="00ED49A7" w:rsidP="004F3A2B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為成交量的指標，用於判斷商品買賣的熱度，並透過成交量預測價格。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當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OBV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上升而價格下跌，表示買方意願高為買進訊號；當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OBV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暴漲，買方全力購入，之後無力再買，為賣出訊號。當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OBV</w:t>
            </w:r>
            <w:r w:rsidR="007F59DA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下降而價格上漲，買方購入意願低，為賣出訊號。</w:t>
            </w:r>
          </w:p>
        </w:tc>
      </w:tr>
      <w:tr w:rsidR="00BC30FE" w:rsidRPr="00705DE1" w14:paraId="57FB8072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CBB3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Bollinger</w:t>
            </w:r>
          </w:p>
          <w:p w14:paraId="0F9CA3D7" w14:textId="2113DEB0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Bands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FBA3" w14:textId="3DEB1DF1" w:rsidR="00BC30FE" w:rsidRPr="00705DE1" w:rsidRDefault="00A277E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上：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天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SMA+2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標準差</w:t>
            </w:r>
          </w:p>
          <w:p w14:paraId="4C73B1C2" w14:textId="2D066028" w:rsidR="00A277E7" w:rsidRPr="00705DE1" w:rsidRDefault="00A277E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中：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天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</w:t>
            </w:r>
          </w:p>
          <w:p w14:paraId="074631F2" w14:textId="6CA191F7" w:rsidR="00A277E7" w:rsidRPr="00705DE1" w:rsidRDefault="00A277E7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下：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天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SMA-2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標準差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C54A" w14:textId="614BF35E" w:rsidR="00BC30FE" w:rsidRPr="00705DE1" w:rsidRDefault="00A277E7" w:rsidP="00F14323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衡量市場波動的指標，通道變寬代表市場波動大，變窄代表市場穩定。上升趨勢時，價格於中線與上線之間，可持續做多。下跌趨勢時，價格在中線與下線之間，持續做空。</w:t>
            </w:r>
          </w:p>
        </w:tc>
      </w:tr>
      <w:tr w:rsidR="00BC30FE" w:rsidRPr="00705DE1" w14:paraId="20CC5876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1C25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Donchian</w:t>
            </w:r>
          </w:p>
          <w:p w14:paraId="667B8A13" w14:textId="4EDE506C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Channel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30AF" w14:textId="1E0C2893" w:rsidR="00BC30FE" w:rsidRPr="00705DE1" w:rsidRDefault="001D70E6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高：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天內最高價平均</w:t>
            </w:r>
          </w:p>
          <w:p w14:paraId="51CF8FB8" w14:textId="0A04BA96" w:rsidR="001D70E6" w:rsidRPr="00705DE1" w:rsidRDefault="001D70E6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中：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(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高</w:t>
            </w:r>
            <w:r w:rsidR="00CB328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+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低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)/2</w:t>
            </w:r>
          </w:p>
          <w:p w14:paraId="2C6CF3FD" w14:textId="64721D19" w:rsidR="001D70E6" w:rsidRPr="00705DE1" w:rsidRDefault="001D70E6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低：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天內最低價平均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F8C4" w14:textId="63836847" w:rsidR="00BC30FE" w:rsidRPr="00705DE1" w:rsidRDefault="00CB328F" w:rsidP="00F71776">
            <w:pPr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衡量市場波動性，判斷潛在的超買超賣狀況。</w:t>
            </w:r>
            <w:r w:rsidR="003E2C55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當主趨勢向上</w:t>
            </w:r>
            <w:r w:rsidR="00A45605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時發生</w:t>
            </w:r>
            <w:r w:rsidR="003E2C55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超買，</w:t>
            </w:r>
            <w:r w:rsidR="00A45605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或主趨勢向下且發生超賣的情形，代表</w:t>
            </w:r>
            <w:r w:rsidR="00565665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主</w:t>
            </w:r>
            <w:r w:rsidR="00A45605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趨勢仍在加強。</w:t>
            </w:r>
          </w:p>
        </w:tc>
      </w:tr>
      <w:tr w:rsidR="00BC30FE" w:rsidRPr="00705DE1" w14:paraId="6169CF9D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7803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William %R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006E" w14:textId="151DFD1E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William %R=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當天收盤價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天內最高價</m:t>
                    </m: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天內最高價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天內最低價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*100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40AC" w14:textId="69FD00D3" w:rsidR="00BC30FE" w:rsidRPr="00705DE1" w:rsidRDefault="00C85E18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與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RSV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為互補關係</w:t>
            </w:r>
            <w:r w:rsidR="00984EE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</w:t>
            </w:r>
            <w:r w:rsidR="00984EE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William %R</w:t>
            </w:r>
            <w:r w:rsidR="00984EE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用於判斷賣方力量</w:t>
            </w:r>
            <w:r w:rsidR="00985633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，指數範圍從</w:t>
            </w:r>
            <w:r w:rsidR="00985633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0~-100</w:t>
            </w:r>
            <w:r w:rsidR="00985633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。</w:t>
            </w:r>
            <w:r w:rsidR="00A71CC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0~-20</w:t>
            </w:r>
            <w:r w:rsidR="00A71CC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表示超買，從超買回到趨穩時，為賣出訊號。</w:t>
            </w:r>
            <w:r w:rsidR="008F09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-80~-100</w:t>
            </w:r>
            <w:r w:rsidR="008F09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表示超賣，從超賣回到趨穩時，為買入訊號。</w:t>
            </w:r>
          </w:p>
        </w:tc>
      </w:tr>
      <w:tr w:rsidR="00BC30FE" w:rsidRPr="00705DE1" w14:paraId="76CA3C2C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6949" w14:textId="77777777" w:rsidR="0077312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Average</w:t>
            </w:r>
          </w:p>
          <w:p w14:paraId="334E9EAA" w14:textId="059F3950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True Range (ATR)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A146" w14:textId="77777777" w:rsidR="00BC30FE" w:rsidRPr="00705DE1" w:rsidRDefault="00C755D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ATR = TR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的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n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天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EMA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指數</w:t>
            </w:r>
          </w:p>
          <w:p w14:paraId="6A29B76C" w14:textId="180257A8" w:rsidR="00C755D1" w:rsidRPr="00705DE1" w:rsidRDefault="00C755D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TR = max{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今日最高價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 xml:space="preserve">, 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今日最低價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 xml:space="preserve">, 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昨日收盤價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}</w:t>
            </w:r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434C" w14:textId="6242C884" w:rsidR="0013373C" w:rsidRPr="00705DE1" w:rsidRDefault="0013373C" w:rsidP="0013373C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呈現市場波動性。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趨勢往上，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ATR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數值也往上時，代表上升趨勢的增強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；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趨勢往上，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ATR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數值往下時，代表上升趨勢減弱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；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趨勢往下，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ATR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數值在往上時，下降趨勢的動能增強。</w:t>
            </w:r>
          </w:p>
          <w:p w14:paraId="5D6E9801" w14:textId="4F406CE9" w:rsidR="00BC30FE" w:rsidRPr="00705DE1" w:rsidRDefault="0013373C" w:rsidP="0013373C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趨勢往下，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ATR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數值往下減少時，代表下降趨勢的減弱。</w:t>
            </w:r>
          </w:p>
        </w:tc>
      </w:tr>
      <w:tr w:rsidR="00BC30FE" w:rsidRPr="00705DE1" w14:paraId="461C1D99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4DB5" w14:textId="77777777" w:rsidR="00BC30FE" w:rsidRPr="00705DE1" w:rsidRDefault="00000000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Mass Index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298" w14:textId="01F74665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MI=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AHL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BHL</m:t>
                    </m:r>
                  </m:den>
                </m:f>
              </m:oMath>
            </m:oMathPara>
          </w:p>
          <w:p w14:paraId="0E6C3E79" w14:textId="6A697DC5" w:rsidR="00F07C42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AHL=DIF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天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SMA</m:t>
                </m:r>
              </m:oMath>
            </m:oMathPara>
          </w:p>
          <w:p w14:paraId="2D78FDFC" w14:textId="757F3254" w:rsidR="00F07C42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BHL=AHL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天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SMA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6F3C" w14:textId="4A99D1F3" w:rsidR="00BC30FE" w:rsidRPr="00705DE1" w:rsidRDefault="002D5745" w:rsidP="00F747D0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尋找極強勢、極弱勢商品的反轉點。</w:t>
            </w:r>
            <w:r w:rsidR="00D526FC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當</w:t>
            </w:r>
            <w:r w:rsidR="00D526FC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MASS&gt;25</w:t>
            </w:r>
            <w:r w:rsidR="00D526FC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時，價差波動擴大；反之代表波動狹窄。</w:t>
            </w:r>
            <w:r w:rsidR="00F22D97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MASS&lt;25</w:t>
            </w:r>
            <w:r w:rsidR="00F22D97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的商品不具投資價值。</w:t>
            </w:r>
          </w:p>
        </w:tc>
      </w:tr>
      <w:tr w:rsidR="00BC30FE" w:rsidRPr="00705DE1" w14:paraId="1F085092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5764" w14:textId="4674B244" w:rsidR="00BC30FE" w:rsidRPr="00705DE1" w:rsidRDefault="00C14A08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T</w:t>
            </w:r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RIX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1B72" w14:textId="388A2F86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TRIX=</m:t>
                </m:r>
                <m:f>
                  <m:fP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TR-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昨日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TR</m:t>
                    </m:r>
                    <m:ctrl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昨日</m:t>
                    </m:r>
                    <m:r>
                      <m:rPr>
                        <m:sty m:val="p"/>
                      </m:rPr>
                      <w:rPr>
                        <w:rFonts w:ascii="Cambria Math" w:eastAsia="DFKaiShu Std W5" w:hAnsi="Cambria Math" w:cs="Microsoft JhengHei"/>
                        <w:sz w:val="18"/>
                        <w:szCs w:val="18"/>
                        <w:lang w:val="en-US"/>
                      </w:rPr>
                      <m:t>TR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*100</m:t>
                </m:r>
              </m:oMath>
            </m:oMathPara>
          </w:p>
          <w:p w14:paraId="382D64E1" w14:textId="16FD6039" w:rsidR="00823474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TR=N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EMA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EMA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EMA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E581" w14:textId="7CEA9C4C" w:rsidR="00BC30FE" w:rsidRPr="00705DE1" w:rsidRDefault="00D74669" w:rsidP="00172174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是長週期的趨勢指標，</w:t>
            </w:r>
            <w:r w:rsidR="00F44251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可以有效去除股價波動的雜訊，適合長線的交易。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常用的方式配合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TRMA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，當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TRIX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向上突破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TRMA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為買進訊號；當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TRIX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向下突破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TRMA</w:t>
            </w:r>
            <w:r w:rsidR="000C04E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為賣出訊號。</w:t>
            </w:r>
          </w:p>
        </w:tc>
      </w:tr>
      <w:tr w:rsidR="00BC30FE" w:rsidRPr="00705DE1" w14:paraId="4A41EC1D" w14:textId="77777777" w:rsidTr="00921E8B">
        <w:trPr>
          <w:trHeight w:val="485"/>
        </w:trPr>
        <w:tc>
          <w:tcPr>
            <w:tcW w:w="1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A830" w14:textId="76A997FC" w:rsidR="00BC30FE" w:rsidRPr="00705DE1" w:rsidRDefault="00D324AC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lastRenderedPageBreak/>
              <w:t>M</w:t>
            </w:r>
            <w:proofErr w:type="spellStart"/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omentum</w:t>
            </w:r>
            <w:proofErr w:type="spellEnd"/>
            <w:r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(MTM)</w:t>
            </w:r>
          </w:p>
        </w:tc>
        <w:tc>
          <w:tcPr>
            <w:tcW w:w="4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074A" w14:textId="6091E3B5" w:rsidR="00BC30FE" w:rsidRPr="00705DE1" w:rsidRDefault="00705DE1">
            <w:pPr>
              <w:jc w:val="center"/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</w:rPr>
                  <m:t>MTM=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</w:rPr>
                  <m:t>今日收盤價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eastAsia="DFKaiShu Std W5" w:hAnsi="Cambria Math" w:cs="Microsoft JhengHei"/>
                    <w:sz w:val="18"/>
                    <w:szCs w:val="18"/>
                    <w:lang w:val="en-US"/>
                  </w:rPr>
                  <m:t>日前收盤價</m:t>
                </m:r>
              </m:oMath>
            </m:oMathPara>
          </w:p>
        </w:tc>
        <w:tc>
          <w:tcPr>
            <w:tcW w:w="38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7128" w14:textId="4CC70713" w:rsidR="00BC30FE" w:rsidRPr="00705DE1" w:rsidRDefault="00217085" w:rsidP="00D324AC">
            <w:pPr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</w:pPr>
            <w:r w:rsidRPr="00705DE1">
              <w:rPr>
                <w:rFonts w:ascii="Garamond" w:eastAsia="DFKaiShu Std W5" w:hAnsi="Garamond" w:cs="Microsoft JhengHei"/>
                <w:sz w:val="18"/>
                <w:szCs w:val="18"/>
              </w:rPr>
              <w:t>為判斷漲跌速率的指標。</w:t>
            </w:r>
            <w:r w:rsidR="00B96BBD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MTM</w:t>
            </w:r>
            <w:r w:rsidR="00B96BBD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向上突破</w:t>
            </w:r>
            <w:r w:rsidR="00B96BBD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0</w:t>
            </w:r>
            <w:r w:rsidR="00B96BBD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軸為中長期買進訊號；向下突破為中長期賣出訊號。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另外配合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使用，當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MTM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與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</w:t>
            </w:r>
            <w:r w:rsidR="0083012F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交錯時，</w:t>
            </w:r>
            <w:r w:rsidR="006B1AB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代</w:t>
            </w:r>
            <w:r w:rsidR="008648D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表趨勢即將改變</w:t>
            </w:r>
            <w:r w:rsidR="006B1AB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，</w:t>
            </w:r>
            <w:r w:rsidR="006B1AB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</w:t>
            </w:r>
            <w:r w:rsidR="006B1AB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上升則準備賣出，</w:t>
            </w:r>
            <w:r w:rsidR="006B1AB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MA</w:t>
            </w:r>
            <w:r w:rsidR="006B1AB2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下跌則準備買入</w:t>
            </w:r>
            <w:r w:rsidR="008648DE" w:rsidRPr="00705DE1">
              <w:rPr>
                <w:rFonts w:ascii="Garamond" w:eastAsia="DFKaiShu Std W5" w:hAnsi="Garamond" w:cs="Microsoft JhengHei"/>
                <w:sz w:val="18"/>
                <w:szCs w:val="18"/>
                <w:lang w:val="en-US"/>
              </w:rPr>
              <w:t>。</w:t>
            </w:r>
          </w:p>
        </w:tc>
      </w:tr>
    </w:tbl>
    <w:p w14:paraId="5E0BF38B" w14:textId="77777777" w:rsidR="00BC30FE" w:rsidRPr="00705DE1" w:rsidRDefault="00BC30FE">
      <w:pPr>
        <w:rPr>
          <w:rFonts w:ascii="Garamond" w:eastAsia="DFKaiShu Std W5" w:hAnsi="Garamond" w:cs="Microsoft JhengHei"/>
          <w:sz w:val="18"/>
          <w:szCs w:val="18"/>
        </w:rPr>
      </w:pPr>
    </w:p>
    <w:sectPr w:rsidR="00BC30FE" w:rsidRPr="00705DE1" w:rsidSect="008948FE">
      <w:headerReference w:type="default" r:id="rId6"/>
      <w:pgSz w:w="11909" w:h="16834"/>
      <w:pgMar w:top="1440" w:right="1134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DB4A" w14:textId="77777777" w:rsidR="00437210" w:rsidRDefault="00437210" w:rsidP="00C817B0">
      <w:pPr>
        <w:spacing w:line="240" w:lineRule="auto"/>
      </w:pPr>
      <w:r>
        <w:separator/>
      </w:r>
    </w:p>
  </w:endnote>
  <w:endnote w:type="continuationSeparator" w:id="0">
    <w:p w14:paraId="5D8BC080" w14:textId="77777777" w:rsidR="00437210" w:rsidRDefault="00437210" w:rsidP="00C81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FKaiShu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7097" w14:textId="77777777" w:rsidR="00437210" w:rsidRDefault="00437210" w:rsidP="00C817B0">
      <w:pPr>
        <w:spacing w:line="240" w:lineRule="auto"/>
      </w:pPr>
      <w:r>
        <w:separator/>
      </w:r>
    </w:p>
  </w:footnote>
  <w:footnote w:type="continuationSeparator" w:id="0">
    <w:p w14:paraId="4A92C142" w14:textId="77777777" w:rsidR="00437210" w:rsidRDefault="00437210" w:rsidP="00C81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E9AA" w14:textId="2E316442" w:rsidR="00C817B0" w:rsidRPr="00C817B0" w:rsidRDefault="00C817B0" w:rsidP="00C817B0">
    <w:pPr>
      <w:pStyle w:val="Header"/>
      <w:jc w:val="right"/>
      <w:rPr>
        <w:rFonts w:ascii="Garamond" w:eastAsia="DFKaiShu Std W5" w:hAnsi="Garamond"/>
        <w:sz w:val="20"/>
        <w:szCs w:val="20"/>
        <w:lang w:val="en-US"/>
      </w:rPr>
    </w:pPr>
    <w:r w:rsidRPr="00C817B0">
      <w:rPr>
        <w:rFonts w:ascii="Garamond" w:eastAsia="DFKaiShu Std W5" w:hAnsi="Garamond"/>
        <w:sz w:val="20"/>
        <w:szCs w:val="20"/>
        <w:lang w:val="en-US"/>
      </w:rPr>
      <w:t xml:space="preserve">108062213 </w:t>
    </w:r>
    <w:r w:rsidRPr="00C817B0">
      <w:rPr>
        <w:rFonts w:ascii="Garamond" w:eastAsia="DFKaiShu Std W5" w:hAnsi="Garamond"/>
        <w:sz w:val="20"/>
        <w:szCs w:val="20"/>
        <w:lang w:val="en-US"/>
      </w:rPr>
      <w:t>顏浩昀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FE"/>
    <w:rsid w:val="00033840"/>
    <w:rsid w:val="000A3164"/>
    <w:rsid w:val="000C04E2"/>
    <w:rsid w:val="000C3737"/>
    <w:rsid w:val="0013373C"/>
    <w:rsid w:val="00140700"/>
    <w:rsid w:val="00172174"/>
    <w:rsid w:val="0017517B"/>
    <w:rsid w:val="001D70E6"/>
    <w:rsid w:val="00217085"/>
    <w:rsid w:val="00265F4E"/>
    <w:rsid w:val="002D314E"/>
    <w:rsid w:val="002D5745"/>
    <w:rsid w:val="002F4308"/>
    <w:rsid w:val="00305F51"/>
    <w:rsid w:val="003E2C55"/>
    <w:rsid w:val="00437210"/>
    <w:rsid w:val="004541FB"/>
    <w:rsid w:val="004C5131"/>
    <w:rsid w:val="004F3A2B"/>
    <w:rsid w:val="00565665"/>
    <w:rsid w:val="005C3A68"/>
    <w:rsid w:val="00671E92"/>
    <w:rsid w:val="00672FC2"/>
    <w:rsid w:val="006B1AB2"/>
    <w:rsid w:val="006B4229"/>
    <w:rsid w:val="006E7077"/>
    <w:rsid w:val="006F7D29"/>
    <w:rsid w:val="00705DE1"/>
    <w:rsid w:val="0077312E"/>
    <w:rsid w:val="007D4020"/>
    <w:rsid w:val="007F59DA"/>
    <w:rsid w:val="00823474"/>
    <w:rsid w:val="0083012F"/>
    <w:rsid w:val="008648DE"/>
    <w:rsid w:val="00877EDA"/>
    <w:rsid w:val="008804BB"/>
    <w:rsid w:val="008948FE"/>
    <w:rsid w:val="008B0813"/>
    <w:rsid w:val="008B2107"/>
    <w:rsid w:val="008D267D"/>
    <w:rsid w:val="008F092F"/>
    <w:rsid w:val="009012B0"/>
    <w:rsid w:val="00921E8B"/>
    <w:rsid w:val="00922F68"/>
    <w:rsid w:val="0092788A"/>
    <w:rsid w:val="00963AD1"/>
    <w:rsid w:val="00984EEE"/>
    <w:rsid w:val="00985633"/>
    <w:rsid w:val="009E17E5"/>
    <w:rsid w:val="00A267D7"/>
    <w:rsid w:val="00A277E7"/>
    <w:rsid w:val="00A45605"/>
    <w:rsid w:val="00A71CCE"/>
    <w:rsid w:val="00AB1E8E"/>
    <w:rsid w:val="00AE44FE"/>
    <w:rsid w:val="00B14B5F"/>
    <w:rsid w:val="00B96BBD"/>
    <w:rsid w:val="00BA1776"/>
    <w:rsid w:val="00BA2799"/>
    <w:rsid w:val="00BC30FE"/>
    <w:rsid w:val="00BE4C69"/>
    <w:rsid w:val="00BF2C56"/>
    <w:rsid w:val="00C14A08"/>
    <w:rsid w:val="00C755D1"/>
    <w:rsid w:val="00C817B0"/>
    <w:rsid w:val="00C85E18"/>
    <w:rsid w:val="00CB328F"/>
    <w:rsid w:val="00D0284F"/>
    <w:rsid w:val="00D324AC"/>
    <w:rsid w:val="00D526FC"/>
    <w:rsid w:val="00D74669"/>
    <w:rsid w:val="00D926AA"/>
    <w:rsid w:val="00DD26B1"/>
    <w:rsid w:val="00E61B84"/>
    <w:rsid w:val="00ED49A7"/>
    <w:rsid w:val="00EF398D"/>
    <w:rsid w:val="00EF56AA"/>
    <w:rsid w:val="00F07C42"/>
    <w:rsid w:val="00F14323"/>
    <w:rsid w:val="00F22D97"/>
    <w:rsid w:val="00F44251"/>
    <w:rsid w:val="00F55BCC"/>
    <w:rsid w:val="00F71776"/>
    <w:rsid w:val="00F747D0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A20B4"/>
  <w15:docId w15:val="{2FF7F7A4-E86C-6F49-ABD7-31D5F149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2F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17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B0"/>
  </w:style>
  <w:style w:type="paragraph" w:styleId="Footer">
    <w:name w:val="footer"/>
    <w:basedOn w:val="Normal"/>
    <w:link w:val="FooterChar"/>
    <w:uiPriority w:val="99"/>
    <w:unhideWhenUsed/>
    <w:rsid w:val="00C817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顏浩昀</cp:lastModifiedBy>
  <cp:revision>94</cp:revision>
  <dcterms:created xsi:type="dcterms:W3CDTF">2023-03-03T13:15:00Z</dcterms:created>
  <dcterms:modified xsi:type="dcterms:W3CDTF">2023-03-04T12:11:00Z</dcterms:modified>
</cp:coreProperties>
</file>