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LOC-F005 · uni-app / Vue I18n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LOC-F005 —— uni-app / Vue I18n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