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F-DQ-009 · 自动返修与重验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F-DQ-009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23:01（仓库 64366b9）·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F-DQ-009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自动返修与重验（Auto Repair / Revalidation Controller）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Productivity/Quality Owner；Implementer: UNASSIGNED_STAGE10；Source Reviewer: independent Source/Security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wp/F-DQ-009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wp/f-dq-009，从下面那个基线切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F-DQ-009：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目标：把可修问题自动交给 deterministic fixer 或 Implementer AI 返修，并保证每次修复都重新检查且不能自我批准。</w:t>
      </w:r>
    </w:p>
    <w:p>
      <w:r>
        <w:t>In Scope：repair eligibility、attempt policy、patch isolation、impact expansion、same+affected checks rerun、manual escalation。</w:t>
      </w:r>
    </w:p>
    <w:p>
      <w:r>
        <w:t>Out of Scope：不自动批准 waiver；不自动改高风险权限/迁移/加密/secret/production policy。</w:t>
      </w:r>
    </w:p>
    <w:p>
      <w:r>
        <w:t>入口 / Route：Backend + Implementer/agent integration</w:t>
      </w:r>
    </w:p>
    <w:p>
      <w:r>
        <w:t>依赖：F-DQ-001~008；RC5 WorkPackage/Worktree/PR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backend/modules/dev-quality/src/main/java/com/matbox/devquality/repair/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pPr>
        <w:pStyle w:val="Heading3"/>
      </w:pPr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pPr>
        <w:pStyle w:val="Heading3"/>
      </w:pPr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pPr>
        <w:pStyle w:val="Heading3"/>
      </w:pPr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pPr>
        <w:pStyle w:val="Heading3"/>
      </w:pPr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@Tag("DQ-T009")                       // 方便单独跑：mvn test -Dgroups=DQ-T009</w:t>
        <w:br/>
        <w:t>void dqT009_describeWhatThisCriterionVerifies()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可以有多个测试方法（dqT009_a、dqT009_b…），但不能一条都没有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/dq/repair-attempts</w:t>
            </w:r>
          </w:p>
        </w:tc>
        <w:tc>
          <w:tcPr>
            <w:tcW w:type="dxa" w:w="2160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/dq/repair-attempts/{repairAttemptId}</w:t>
            </w:r>
          </w:p>
        </w:tc>
        <w:tc>
          <w:tcPr>
            <w:tcW w:type="dxa" w:w="2160"/>
          </w:tcPr>
          <w:p>
            <w:r>
              <w:t>查询修复尝试详情+resultQualityRunId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repair/                 # F-DQ-009（依赖 shared/agent-runtime-client 即 F-TASK-001客户端）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FE-03 RepairAttempt diff预览/审批界面（F-DQ-009）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第9节表23；七类施工面来自第10节；验收标准来自第13节（归属为推导）；可写路径来自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