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Matbox 开发包标准 V1.0</w:t>
      </w:r>
    </w:p>
    <w:p>
      <w:pPr>
        <w:ind w:left="360"/>
      </w:pPr>
      <w:r>
        <w:rPr>
          <w:i/>
          <w:color w:val="555555"/>
        </w:rPr>
        <w:t>⚠️ 本版已于 2026-09-10 被《Matbox 开发包标准 V2.0》取代。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留档不删，用途是对照 V2.0 改了什么（见 V2.0 §12）。</w:t>
      </w:r>
    </w:p>
    <w:p>
      <w:pPr>
        <w:ind w:left="360"/>
      </w:pPr>
      <w:r>
        <w:rPr>
          <w:i/>
          <w:color w:val="555555"/>
        </w:rPr>
        <w:t>已知内伤：正文引用的 P29~P32 四个编号从未被定义、也没有任何程序实现；</w:t>
      </w:r>
    </w:p>
    <w:p>
      <w:pPr>
        <w:ind w:left="360"/>
      </w:pPr>
      <w:r>
        <w:rPr>
          <w:i/>
          <w:color w:val="555555"/>
        </w:rPr>
        <w:t>开发前条数写 29，检查器实际跑 31。不要再按本版执行。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2026-09-10 又核出一条：§3 那段「实测数字」说专项21b 缺 7 个章节，</w:t>
      </w:r>
    </w:p>
    <w:p>
      <w:pPr>
        <w:ind w:left="360"/>
      </w:pPr>
      <w:r>
        <w:rPr>
          <w:i/>
          <w:color w:val="555555"/>
        </w:rPr>
        <w:t>是误报。逐行看过它的标题，§13~§28 一节不缺；该文件最后一次改动是</w:t>
      </w:r>
    </w:p>
    <w:p>
      <w:pPr>
        <w:ind w:left="360"/>
      </w:pPr>
      <w:r>
        <w:rPr>
          <w:i/>
          <w:color w:val="555555"/>
        </w:rPr>
        <w:t>2026-09-03，早于立标日，文件没变过。真正的原因是当时的判据绑了排版</w:t>
      </w:r>
    </w:p>
    <w:p>
      <w:pPr>
        <w:ind w:left="360"/>
      </w:pPr>
      <w:r>
        <w:rPr>
          <w:i/>
          <w:color w:val="555555"/>
        </w:rPr>
        <w:t>——按「Webhook、回调及异步任务规范」这种带顿号的标题去找，而 21b 写的是</w:t>
      </w:r>
    </w:p>
    <w:p>
      <w:pPr>
        <w:ind w:left="360"/>
      </w:pPr>
      <w:r>
        <w:rPr>
          <w:i/>
          <w:color w:val="555555"/>
        </w:rPr>
        <w:t>「Webhook/回调及异步任务规范」。换个分隔符就判成缺。</w:t>
      </w:r>
    </w:p>
    <w:p>
      <w:pPr>
        <w:ind w:left="360"/>
      </w:pPr>
      <w:r>
        <w:rPr>
          <w:i/>
          <w:color w:val="555555"/>
        </w:rPr>
        <w:t>这跟后来 R7 把 20 份已指派的工作包判成 UNASSIGNED 是同一个根因。</w:t>
      </w:r>
    </w:p>
    <w:p>
      <w:pPr>
        <w:ind w:left="360"/>
      </w:pPr>
      <w:r>
        <w:rPr>
          <w:i/>
          <w:color w:val="555555"/>
        </w:rPr>
        <w:t>误报比漏报更能骗人：它让人回头去改本来没问题的东西。</w:t>
      </w:r>
    </w:p>
    <w:p>
      <w:r>
        <w:t>适用范围：全部约 200 个功能包，无例外。</w:t>
      </w:r>
    </w:p>
    <w:p>
      <w:r>
        <w:t>立标日期：2026-09-09</w:t>
      </w:r>
    </w:p>
    <w:p>
      <w:r>
        <w:t>来源：从「代码持续质检与安全自检 Gate」（DQ）这个已经摊开做完的样板里抽出来的，不是另写一份。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0｜为什么有这份标准</w:t>
      </w:r>
    </w:p>
    <w:p>
      <w:r>
        <w:t>2026-09-09 一天之内，撞出来的洞：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撞到的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性质</w:t>
            </w:r>
          </w:p>
        </w:tc>
      </w:tr>
      <w:tr>
        <w:tc>
          <w:tcPr>
            <w:tcW w:type="dxa" w:w="4320"/>
          </w:tcPr>
          <w:p>
            <w:r>
              <w:t>自动发布的 workflow 语法就是坏的，从建立起一次都没跑起来过</w:t>
            </w:r>
          </w:p>
        </w:tc>
        <w:tc>
          <w:tcPr>
            <w:tcW w:type="dxa" w:w="4320"/>
          </w:tcPr>
          <w:p>
            <w:r>
              <w:t>推三次红三次，没人看红的原因</w:t>
            </w:r>
          </w:p>
        </w:tc>
      </w:tr>
      <w:tr>
        <w:tc>
          <w:tcPr>
            <w:tcW w:type="dxa" w:w="4320"/>
          </w:tcPr>
          <w:p>
            <w:r>
              <w:t>「10 轮 180 条断言全过」早就是死的，崩在第 1 轮</w:t>
            </w:r>
          </w:p>
        </w:tc>
        <w:tc>
          <w:tcPr>
            <w:tcW w:type="dxa" w:w="4320"/>
          </w:tcPr>
          <w:p>
            <w:r>
              <w:t>改了措辞之后没人再跑过</w:t>
            </w:r>
          </w:p>
        </w:tc>
      </w:tr>
      <w:tr>
        <w:tc>
          <w:tcPr>
            <w:tcW w:type="dxa" w:w="4320"/>
          </w:tcPr>
          <w:p>
            <w:r>
              <w:t>测试里 4 处「找不到就当没事」，两边都没找到就判过</w:t>
            </w:r>
          </w:p>
        </w:tc>
        <w:tc>
          <w:tcPr>
            <w:tcW w:type="dxa" w:w="4320"/>
          </w:tcPr>
          <w:p>
            <w:r>
              <w:t>在测空气，还报绿</w:t>
            </w:r>
          </w:p>
        </w:tc>
      </w:tr>
      <w:tr>
        <w:tc>
          <w:tcPr>
            <w:tcW w:type="dxa" w:w="4320"/>
          </w:tcPr>
          <w:p>
            <w:r>
              <w:t>Word 导出只增不删，撤掉的包旧文件永远留着还会发到公开站</w:t>
            </w:r>
          </w:p>
        </w:tc>
        <w:tc>
          <w:tcPr>
            <w:tcW w:type="dxa" w:w="4320"/>
          </w:tcPr>
          <w:p>
            <w:r>
              <w:t>只增不删的生成器</w:t>
            </w:r>
          </w:p>
        </w:tc>
      </w:tr>
      <w:tr>
        <w:tc>
          <w:tcPr>
            <w:tcW w:type="dxa" w:w="4320"/>
          </w:tcPr>
          <w:p>
            <w:r>
              <w:t>站点悄悄旧了一整天，没有任何东西提示</w:t>
            </w:r>
          </w:p>
        </w:tc>
        <w:tc>
          <w:tcPr>
            <w:tcW w:type="dxa" w:w="4320"/>
          </w:tcPr>
          <w:p>
            <w:r>
              <w:t>靠人记得</w:t>
            </w:r>
          </w:p>
        </w:tc>
      </w:tr>
    </w:tbl>
    <w:p>
      <w:r>
        <w:t>这五个洞，补得都对，但没有一条是从标准推出来的 —— 全是撞上了才补。</w:t>
      </w:r>
    </w:p>
    <w:p>
      <w:r>
        <w:t>没有标准就只能靠撞。DQ 一个包撞了这么多次，200 个包就是撞 200 遍。</w:t>
      </w:r>
    </w:p>
    <w:p>
      <w:r>
        <w:t>用户原话：「是没有一个硬执行的标准」。这份文件就是那个标准。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0.5｜验收权在谁手里（2026-09-09 用户定，位阶高于本文其余全部条款）</w:t>
      </w:r>
    </w:p>
    <w:p>
      <w:r>
        <w:t>用户原话：</w:t>
      </w:r>
    </w:p>
    <w:p>
      <w:pPr>
        <w:ind w:left="360"/>
      </w:pPr>
      <w:r>
        <w:rPr>
          <w:i/>
          <w:color w:val="555555"/>
        </w:rPr>
        <w:t>「你现在所有的标准都是自己制定自己的，你没有站在开发的交付审核。」</w:t>
      </w:r>
    </w:p>
    <w:p>
      <w:r>
        <w:t>这句话是对的，必须写在最前面：本文第 3~5 节那 41 条，是我定的、我产的、我判的，</w:t>
      </w:r>
    </w:p>
    <w:p>
      <w:r>
        <w:t>三个角色都是同一个。「DQ 21/21 全满足」的真实含义只是</w:t>
      </w:r>
    </w:p>
    <w:p>
      <w:r>
        <w:t>「我按自己出的题给自己判了满分」——那不叫验收，叫自评。</w:t>
      </w:r>
    </w:p>
    <w:p>
      <w:r>
        <w:t>所以验收权重新定义如下，本条与下列各条冲突时以本条为准：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谁说了算</w:t>
            </w:r>
          </w:p>
        </w:tc>
      </w:tr>
      <w:tr>
        <w:tc>
          <w:tcPr>
            <w:tcW w:type="dxa" w:w="4320"/>
          </w:tcPr>
          <w:p>
            <w:r>
              <w:t>最终验收标准</w:t>
            </w:r>
          </w:p>
        </w:tc>
        <w:tc>
          <w:tcPr>
            <w:tcW w:type="dxa" w:w="4320"/>
          </w:tcPr>
          <w:p>
            <w:r>
              <w:t>opencode 拿到材料能不能马上开发，无问题</w:t>
            </w:r>
          </w:p>
        </w:tc>
      </w:tr>
      <w:tr>
        <w:tc>
          <w:tcPr>
            <w:tcW w:type="dxa" w:w="4320"/>
          </w:tcPr>
          <w:p>
            <w:r>
              <w:t>本文第 3~5 节 42 条</w:t>
            </w:r>
          </w:p>
        </w:tc>
        <w:tc>
          <w:tcPr>
            <w:tcW w:type="dxa" w:w="4320"/>
          </w:tcPr>
          <w:p>
            <w:r>
              <w:t>只是代理指标 —— 猜「材料齐到什么程度它才能开工」</w:t>
            </w:r>
          </w:p>
        </w:tc>
      </w:tr>
    </w:tbl>
    <w:p>
      <w:r>
        <w:t>代理指标全绿 ≠ 通过。 全绿只意味着「可以送去试」。</w:t>
      </w:r>
    </w:p>
    <w:p>
      <w:r>
        <w:t>代理指标是可被推翻的：opencode 每卡一次，就说明代理指标漏了一条 →</w:t>
      </w:r>
    </w:p>
    <w:p>
      <w:r>
        <w:t>补进标准，并注明是被哪一次实跑逼出来的，不是谁拍脑袋加的。</w:t>
      </w:r>
    </w:p>
    <w:p>
      <w:r>
        <w:t>今天已经证明过：我自己写的检查里有 5 处误报、3 处虚假的 ✅，</w:t>
      </w:r>
    </w:p>
    <w:p>
      <w:r>
        <w:t>都是跑起来才发现的，不是想出来的。</w:t>
      </w:r>
    </w:p>
    <w:p>
      <w:pPr>
        <w:pStyle w:val="Heading3"/>
      </w:pPr>
      <w:r>
        <w:t>0.5.1 四条硬性约定（用户 2026-09-09 定）</w:t>
      </w:r>
    </w:p>
    <w:p>
      <w:r>
        <w:t>1. 每个开发包改完，必须 42 条全绿才算通过，并且要把「全是通过」摆出来给人看。</w:t>
      </w:r>
    </w:p>
    <w:p>
      <w:r>
        <w:t xml:space="preserve">   不接受「大致齐了」「主要的都有了」这类说法。</w:t>
      </w:r>
    </w:p>
    <w:p>
      <w:r>
        <w:t>2. 最终验收以 opencode 能否马上开发为准，本文的检查只是它的前置筛子。</w:t>
      </w:r>
    </w:p>
    <w:p>
      <w:r>
        <w:t>3. 每个开发文档必须全部通过才算「准备就绪」——不是 12 块里 10 块绿就叫 ready，</w:t>
      </w:r>
    </w:p>
    <w:p>
      <w:r>
        <w:t xml:space="preserve">   差一条就是没就绪。</w:t>
      </w:r>
    </w:p>
    <w:p>
      <w:r>
        <w:t>4. 就绪之后进对应模块的卡片弹窗，与「代码持续质检与安全自检 Gate」现有弹窗同款，</w:t>
      </w:r>
    </w:p>
    <w:p>
      <w:r>
        <w:t xml:space="preserve">   分 开发前 / 开发中 / 运营中 三段展示。</w:t>
      </w:r>
    </w:p>
    <w:p>
      <w:pPr>
        <w:pStyle w:val="Heading3"/>
      </w:pPr>
      <w:r>
        <w:t>0.5.2 一条不许走的路</w:t>
      </w:r>
    </w:p>
    <w:p>
      <w:r>
        <w:t>立标当天 37 条里有 10 条是⚪（标准已定、检查未建）；标准后扩到 41 条。同日建掉 M0 / M5 / D1 / D4，</w:t>
      </w:r>
    </w:p>
    <w:p>
      <w:r>
        <w:t>现在还剩 2 条：M6（变异测试）、M7+D2（留一手跑的机制）——这两条都要真实 CI 环境才建得了。</w:t>
      </w:r>
    </w:p>
    <w:p>
      <w:r>
        <w:t>未建的检查不许在弹窗里显示成绿。 只有两种合法做法：</w:t>
      </w:r>
    </w:p>
    <w:p>
      <w:pPr>
        <w:pStyle w:val="ListBullet"/>
      </w:pPr>
      <w:r>
        <w:t>把剩下的检查建出来，全绿才是真绿；</w:t>
      </w:r>
    </w:p>
    <w:p>
      <w:pPr>
        <w:pStyle w:val="ListBullet"/>
      </w:pPr>
      <w:r>
        <w:t>或者弹窗里如实写「N 条已守 / M 条未建」。</w:t>
      </w:r>
    </w:p>
    <w:p>
      <w:r>
        <w:t>把未建当成通过，就是本文第 1 节要拆掉的那种假绿。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1｜铁律：机器判不了的，不算标准</w:t>
      </w:r>
    </w:p>
    <w:p>
      <w:pPr>
        <w:ind w:left="360"/>
      </w:pPr>
      <w:r>
        <w:rPr>
          <w:i/>
          <w:color w:val="555555"/>
        </w:rPr>
        <w:t>一条要求，如果不能由程序判定「满足 / 不满足」，它就不是标准，只是建议。</w:t>
      </w:r>
    </w:p>
    <w:p>
      <w:pPr>
        <w:ind w:left="360"/>
      </w:pPr>
      <w:r>
        <w:rPr>
          <w:i/>
          <w:color w:val="555555"/>
        </w:rPr>
        <w:t>建议会烂，而且烂了没有提示。</w:t>
      </w:r>
    </w:p>
    <w:p>
      <w:pPr>
        <w:pStyle w:val="ListBullet"/>
      </w:pPr>
      <w:r>
        <w:t>❌「文档要写清楚」—— 判不了，不收</w:t>
      </w:r>
    </w:p>
    <w:p>
      <w:pPr>
        <w:pStyle w:val="ListBullet"/>
      </w:pPr>
      <w:r>
        <w:t>✅「验收标准必须有编号，且每个编号必须被某个功能认领，未认领的当场报错」—— 收</w:t>
      </w:r>
    </w:p>
    <w:p>
      <w:r>
        <w:t>今天所有教训的共同点都是这一条：能假绿的机制必须拆掉，靠人记得的环节必须去掉。</w:t>
      </w:r>
    </w:p>
    <w:p>
      <w:r>
        <w:t>所以本标准每一条都必须写满四样，缺一样这条就进不来：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>
              <w:t>要什么</w:t>
            </w:r>
          </w:p>
        </w:tc>
        <w:tc>
          <w:tcPr>
            <w:tcW w:type="dxa" w:w="4320"/>
          </w:tcPr>
          <w:p>
            <w:r>
              <w:t>这条要求的内容</w:t>
            </w:r>
          </w:p>
        </w:tc>
      </w:tr>
      <w:tr>
        <w:tc>
          <w:tcPr>
            <w:tcW w:type="dxa" w:w="4320"/>
          </w:tcPr>
          <w:p>
            <w:r>
              <w:t>怎么判</w:t>
            </w:r>
          </w:p>
        </w:tc>
        <w:tc>
          <w:tcPr>
            <w:tcW w:type="dxa" w:w="4320"/>
          </w:tcPr>
          <w:p>
            <w:r>
              <w:t>哪个程序、判什么、判据是什么</w:t>
            </w:r>
          </w:p>
        </w:tc>
      </w:tr>
      <w:tr>
        <w:tc>
          <w:tcPr>
            <w:tcW w:type="dxa" w:w="4320"/>
          </w:tcPr>
          <w:p>
            <w:r>
              <w:t>拦在哪</w:t>
            </w:r>
          </w:p>
        </w:tc>
        <w:tc>
          <w:tcPr>
            <w:tcW w:type="dxa" w:w="4320"/>
          </w:tcPr>
          <w:p>
            <w:r>
              <w:t>不满足时被谁拦下、拦在哪个环节</w:t>
            </w:r>
          </w:p>
        </w:tc>
      </w:tr>
      <w:tr>
        <w:tc>
          <w:tcPr>
            <w:tcW w:type="dxa" w:w="4320"/>
          </w:tcPr>
          <w:p>
            <w:r>
              <w:t>出处</w:t>
            </w:r>
          </w:p>
        </w:tc>
        <w:tc>
          <w:tcPr>
            <w:tcW w:type="dxa" w:w="4320"/>
          </w:tcPr>
          <w:p>
            <w:r>
              <w:t>从 DQ 的哪里抽出来的，或哪次事故催生的</w:t>
            </w:r>
          </w:p>
        </w:tc>
      </w:tr>
    </w:tbl>
    <w:p>
      <w:pPr>
        <w:ind w:left="360"/>
      </w:pPr>
      <w:r>
        <w:rPr>
          <w:i/>
          <w:color w:val="555555"/>
        </w:rPr>
        <w:t>格式细则（2026-09-09 复查时补 —— 当时本文件自己违反了上面这条）：</w:t>
      </w:r>
    </w:p>
    <w:p>
      <w:pPr>
        <w:ind w:left="360"/>
      </w:pPr>
      <w:r>
        <w:rPr>
          <w:i/>
          <w:color w:val="555555"/>
        </w:rPr>
        <w:t>「拦在哪」允许在整节节首统一声明，前提是该节所有条目确实由同一个程序拦。</w:t>
      </w:r>
    </w:p>
    <w:p>
      <w:pPr>
        <w:ind w:left="360"/>
      </w:pPr>
      <w:r>
        <w:rPr>
          <w:i/>
          <w:color w:val="555555"/>
        </w:rPr>
        <w:t>逐条列一遍完全相同的值是噪音，但整节不声明就是漏。</w:t>
      </w:r>
    </w:p>
    <w:p>
      <w:pPr>
        <w:ind w:left="360"/>
      </w:pPr>
      <w:r>
        <w:rPr>
          <w:i/>
          <w:color w:val="555555"/>
        </w:rPr>
        <w:t>复查发现五张表里有四张既没有列、节首也没声明 —— 已补齐。</w:t>
      </w:r>
    </w:p>
    <w:p>
      <w:pPr>
        <w:ind w:left="360"/>
      </w:pPr>
      <w:r>
        <w:rPr>
          <w:i/>
          <w:color w:val="555555"/>
        </w:rPr>
        <w:t>一份自己都不守自己规矩的标准，没有资格要求别人守。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2｜四个阶段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回答的问题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谁来判</w:t>
            </w:r>
          </w:p>
        </w:tc>
      </w:tr>
      <w:tr>
        <w:tc>
          <w:tcPr>
            <w:tcW w:type="dxa" w:w="2880"/>
          </w:tcPr>
          <w:p>
            <w:r>
              <w:t>开发前</w:t>
            </w:r>
          </w:p>
        </w:tc>
        <w:tc>
          <w:tcPr>
            <w:tcW w:type="dxa" w:w="2880"/>
          </w:tcPr>
          <w:p>
            <w:r>
              <w:t>这个包能不能开工</w:t>
            </w:r>
          </w:p>
        </w:tc>
        <w:tc>
          <w:tcPr>
            <w:tcW w:type="dxa" w:w="2880"/>
          </w:tcPr>
          <w:p>
            <w:r>
              <w:t>_check_ready_to_build.py</w:t>
            </w:r>
          </w:p>
        </w:tc>
      </w:tr>
      <w:tr>
        <w:tc>
          <w:tcPr>
            <w:tcW w:type="dxa" w:w="2880"/>
          </w:tcPr>
          <w:p>
            <w:r>
              <w:t>开发中</w:t>
            </w:r>
          </w:p>
        </w:tc>
        <w:tc>
          <w:tcPr>
            <w:tcW w:type="dxa" w:w="2880"/>
          </w:tcPr>
          <w:p>
            <w:r>
              <w:t>在建过程中不许发生什么</w:t>
            </w:r>
          </w:p>
        </w:tc>
        <w:tc>
          <w:tcPr>
            <w:tcW w:type="dxa" w:w="2880"/>
          </w:tcPr>
          <w:p>
            <w:r>
              <w:t>CI，按 diff 判</w:t>
            </w:r>
          </w:p>
        </w:tc>
      </w:tr>
      <w:tr>
        <w:tc>
          <w:tcPr>
            <w:tcW w:type="dxa" w:w="2880"/>
          </w:tcPr>
          <w:p>
            <w:r>
              <w:t>开发后</w:t>
            </w:r>
          </w:p>
        </w:tc>
        <w:tc>
          <w:tcPr>
            <w:tcW w:type="dxa" w:w="2880"/>
          </w:tcPr>
          <w:p>
            <w:r>
              <w:t>这个包算不算做完</w:t>
            </w:r>
          </w:p>
        </w:tc>
        <w:tc>
          <w:tcPr>
            <w:tcW w:type="dxa" w:w="2880"/>
          </w:tcPr>
          <w:p>
            <w:r>
              <w:t>CI，按测试结果判</w:t>
            </w:r>
          </w:p>
        </w:tc>
      </w:tr>
      <w:tr>
        <w:tc>
          <w:tcPr>
            <w:tcW w:type="dxa" w:w="2880"/>
          </w:tcPr>
          <w:p>
            <w:r>
              <w:t>运行中</w:t>
            </w:r>
          </w:p>
        </w:tc>
        <w:tc>
          <w:tcPr>
            <w:tcW w:type="dxa" w:w="2880"/>
          </w:tcPr>
          <w:p>
            <w:r>
              <w:t>上线以后跑得怎么样</w:t>
            </w:r>
          </w:p>
        </w:tc>
        <w:tc>
          <w:tcPr>
            <w:tcW w:type="dxa" w:w="2880"/>
          </w:tcPr>
          <w:p>
            <w:r>
              <w:t>运行指标（本标准不覆盖，样板已有）</w:t>
            </w:r>
          </w:p>
        </w:tc>
      </w:tr>
    </w:tbl>
    <w:p>
      <w:pPr>
        <w:ind w:left="360"/>
      </w:pPr>
      <w:r>
        <w:rPr>
          <w:i/>
          <w:color w:val="555555"/>
        </w:rPr>
        <w:t>⚠️ 「开发后」此前无家可归。 样板的「开发中」tab 实测 0 次功能编号、0 个状态徽章</w:t>
      </w:r>
    </w:p>
    <w:p>
      <w:pPr>
        <w:ind w:left="360"/>
      </w:pPr>
      <w:r>
        <w:rPr>
          <w:i/>
          <w:color w:val="555555"/>
        </w:rPr>
        <w:t>——它是流程动画，不管进度；「运行中」是系统上线后的指标。</w:t>
      </w:r>
    </w:p>
    <w:p>
      <w:pPr>
        <w:ind w:left="360"/>
      </w:pPr>
      <w:r>
        <w:rPr>
          <w:i/>
          <w:color w:val="555555"/>
        </w:rPr>
        <w:t>「这个包到底做完没做完」以前没有任何地方管。 本标准第 4 节补上。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3｜开发前 · 29 条硬项</w:t>
      </w:r>
    </w:p>
    <w:p>
      <w:r>
        <w:t>全部 29 条都必须能机器判 —— 已逐条核过，无例外。</w:t>
      </w:r>
    </w:p>
    <w:p>
      <w:r>
        <w:t>（原为 24 条；2026-09-09 补上「产出类」P25~P28 —— 见 §3.5，此前整类漏掉。）</w:t>
      </w:r>
    </w:p>
    <w:p>
      <w:r>
        <w:t>判据里的 §N 指专项报告的章节号。27 份含 DDL 的专项报告用的是同一套章节结构，</w:t>
      </w:r>
    </w:p>
    <w:p>
      <w:r>
        <w:t>所以同一套判据对所有模块通用。</w:t>
      </w:r>
    </w:p>
    <w:p>
      <w:pPr>
        <w:ind w:left="360"/>
      </w:pPr>
      <w:r>
        <w:rPr>
          <w:i/>
          <w:color w:val="555555"/>
        </w:rPr>
        <w:t>实测数字（2026-09-09，先写错过一次，这里是改正后的）：</w:t>
      </w:r>
    </w:p>
    <w:p>
      <w:pPr>
        <w:ind w:left="360"/>
      </w:pPr>
      <w:r>
        <w:rPr>
          <w:i/>
          <w:color w:val="555555"/>
        </w:rPr>
        <w:t>我起初写「19 个章节 27/27 全有」，跑了一遍才发现不对 —— 14 个关键章节里有 7 个是 26/27。</w:t>
      </w:r>
    </w:p>
    <w:p>
      <w:pPr>
        <w:ind w:left="360"/>
      </w:pPr>
      <w:r>
        <w:rPr>
          <w:i/>
          <w:color w:val="555555"/>
        </w:rPr>
        <w:t>缺的全集中在同一份：专项21b 企业业务流配置AI员工，它一份就缺 7 个章节</w:t>
      </w:r>
    </w:p>
    <w:p>
      <w:pPr>
        <w:ind w:left="360"/>
      </w:pPr>
      <w:r>
        <w:rPr>
          <w:i/>
          <w:color w:val="555555"/>
        </w:rPr>
        <w:t>（Webhook / 错误码 / 测试集 / 成本性能安全 / 开发阶段 / 风险 / 源码目录）。</w:t>
      </w:r>
    </w:p>
    <w:p>
      <w:pPr>
        <w:ind w:left="360"/>
      </w:pPr>
      <w:r>
        <w:rPr>
          <w:i/>
          <w:color w:val="555555"/>
        </w:rPr>
        <w:t>其余 26 份全部完整。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这是本标准的第一个真实产出：立标当天就点出一个过不了「开发前」的模块，</w:t>
      </w:r>
    </w:p>
    <w:p>
      <w:pPr>
        <w:ind w:left="360"/>
      </w:pPr>
      <w:r>
        <w:rPr>
          <w:i/>
          <w:color w:val="555555"/>
        </w:rPr>
        <w:t>而且指明缺哪 7 节。这比「结构都一致」这句好听但不准的话有用得多。</w:t>
      </w:r>
    </w:p>
    <w:p>
      <w:pPr>
        <w:pStyle w:val="Heading3"/>
      </w:pPr>
      <w:r>
        <w:t>3.1 源文档必须提供的（16 条，判据 = 该章节存在且非空）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960"/>
          </w:tcPr>
          <w:p>
            <w:r>
              <w:rPr>
                <w:b/>
              </w:rPr>
              <w:t>怎么判</w:t>
            </w:r>
          </w:p>
        </w:tc>
        <w:tc>
          <w:tcPr>
            <w:tcW w:type="dxa" w:w="960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</w:tr>
      <w:tr>
        <w:tc>
          <w:tcPr>
            <w:tcW w:type="dxa" w:w="960"/>
          </w:tcPr>
          <w:p>
            <w:r>
              <w:t>P1</w:t>
            </w:r>
          </w:p>
        </w:tc>
        <w:tc>
          <w:tcPr>
            <w:tcW w:type="dxa" w:w="960"/>
          </w:tcPr>
          <w:p>
            <w:r>
              <w:t>技术栈定死（语言/框架/DB/迁移工具）</w:t>
            </w:r>
          </w:p>
        </w:tc>
        <w:tc>
          <w:tcPr>
            <w:tcW w:type="dxa" w:w="960"/>
          </w:tcPr>
          <w:p>
            <w:r>
              <w:t>源文档有技术栈章节且点名到具体版本</w:t>
            </w:r>
          </w:p>
        </w:tc>
        <w:tc>
          <w:tcPr>
            <w:tcW w:type="dxa" w:w="960"/>
          </w:tcPr>
          <w:p>
            <w:r>
              <w:t>DQ: FINAL §4.18.1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P2</w:t>
            </w:r>
          </w:p>
        </w:tc>
        <w:tc>
          <w:tcPr>
            <w:tcW w:type="dxa" w:w="960"/>
          </w:tcPr>
          <w:p>
            <w:r>
              <w:t>源码目录结构 + 依赖方向铁律</w:t>
            </w:r>
          </w:p>
        </w:tc>
        <w:tc>
          <w:tcPr>
            <w:tcW w:type="dxa" w:w="960"/>
          </w:tcPr>
          <w:p>
            <w:r>
              <w:t>专项报告 §22 存在，含目录树与依赖方向声明</w:t>
            </w:r>
          </w:p>
        </w:tc>
        <w:tc>
          <w:tcPr>
            <w:tcW w:type="dxa" w:w="960"/>
          </w:tcPr>
          <w:p>
            <w:r>
              <w:t>DQ: 专项01 §22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P3</w:t>
            </w:r>
          </w:p>
        </w:tc>
        <w:tc>
          <w:tcPr>
            <w:tcW w:type="dxa" w:w="960"/>
          </w:tcPr>
          <w:p>
            <w:r>
              <w:t>API 端点清单（方法/路径/幂等键/对应 Feature）</w:t>
            </w:r>
          </w:p>
        </w:tc>
        <w:tc>
          <w:tcPr>
            <w:tcW w:type="dxa" w:w="960"/>
          </w:tcPr>
          <w:p>
            <w:r>
              <w:t>§13 存在，含 \</w:t>
            </w:r>
          </w:p>
        </w:tc>
        <w:tc>
          <w:tcPr>
            <w:tcW w:type="dxa" w:w="960"/>
          </w:tcPr>
          <w:p>
            <w:r>
              <w:t>GET\</w:t>
            </w:r>
          </w:p>
        </w:tc>
        <w:tc>
          <w:tcPr>
            <w:tcW w:type="dxa" w:w="960"/>
          </w:tcPr>
          <w:p>
            <w:r>
              <w:t>POST\</w:t>
            </w:r>
          </w:p>
        </w:tc>
        <w:tc>
          <w:tcPr>
            <w:tcW w:type="dxa" w:w="960"/>
          </w:tcPr>
          <w:p>
            <w:r>
              <w:t>PUT\</w:t>
            </w:r>
          </w:p>
        </w:tc>
        <w:tc>
          <w:tcPr>
            <w:tcW w:type="dxa" w:w="960"/>
          </w:tcPr>
          <w:p>
            <w:r>
              <w:t>DELETE \</w:t>
            </w:r>
          </w:p>
        </w:tc>
        <w:tc>
          <w:tcPr>
            <w:tcW w:type="dxa" w:w="960"/>
          </w:tcPr>
          <w:p>
            <w:r>
              <w:t xml:space="preserve"> 表</w:t>
            </w:r>
          </w:p>
        </w:tc>
        <w:tc>
          <w:tcPr>
            <w:tcW w:type="dxa" w:w="960"/>
          </w:tcPr>
          <w:p>
            <w:r>
              <w:t>DQ: 专项01 §13</w:t>
            </w:r>
          </w:p>
        </w:tc>
      </w:tr>
      <w:tr>
        <w:tc>
          <w:tcPr>
            <w:tcW w:type="dxa" w:w="960"/>
          </w:tcPr>
          <w:p>
            <w:r>
              <w:t>P4</w:t>
            </w:r>
          </w:p>
        </w:tc>
        <w:tc>
          <w:tcPr>
            <w:tcW w:type="dxa" w:w="960"/>
          </w:tcPr>
          <w:p>
            <w:r>
              <w:t>Request / Response Schema</w:t>
            </w:r>
          </w:p>
        </w:tc>
        <w:tc>
          <w:tcPr>
            <w:tcW w:type="dxa" w:w="960"/>
          </w:tcPr>
          <w:p>
            <w:r>
              <w:t>§14 存在</w:t>
            </w:r>
          </w:p>
        </w:tc>
        <w:tc>
          <w:tcPr>
            <w:tcW w:type="dxa" w:w="960"/>
          </w:tcPr>
          <w:p>
            <w:r>
              <w:t>DQ: 专项01 §14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P5</w:t>
            </w:r>
          </w:p>
        </w:tc>
        <w:tc>
          <w:tcPr>
            <w:tcW w:type="dxa" w:w="960"/>
          </w:tcPr>
          <w:p>
            <w:r>
              <w:t>OpenAPI 3.0 文档</w:t>
            </w:r>
          </w:p>
        </w:tc>
        <w:tc>
          <w:tcPr>
            <w:tcW w:type="dxa" w:w="960"/>
          </w:tcPr>
          <w:p>
            <w:r>
              <w:t>§15 存在</w:t>
            </w:r>
          </w:p>
        </w:tc>
        <w:tc>
          <w:tcPr>
            <w:tcW w:type="dxa" w:w="960"/>
          </w:tcPr>
          <w:p>
            <w:r>
              <w:t>DQ: 专项01 §15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P6</w:t>
            </w:r>
          </w:p>
        </w:tc>
        <w:tc>
          <w:tcPr>
            <w:tcW w:type="dxa" w:w="960"/>
          </w:tcPr>
          <w:p>
            <w:r>
              <w:t>鉴权 / 权限 / 多租户规范</w:t>
            </w:r>
          </w:p>
        </w:tc>
        <w:tc>
          <w:tcPr>
            <w:tcW w:type="dxa" w:w="960"/>
          </w:tcPr>
          <w:p>
            <w:r>
              <w:t>§16 存在</w:t>
            </w:r>
          </w:p>
        </w:tc>
        <w:tc>
          <w:tcPr>
            <w:tcW w:type="dxa" w:w="960"/>
          </w:tcPr>
          <w:p>
            <w:r>
              <w:t>DQ: 专项01 §16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P7</w:t>
            </w:r>
          </w:p>
        </w:tc>
        <w:tc>
          <w:tcPr>
            <w:tcW w:type="dxa" w:w="960"/>
          </w:tcPr>
          <w:p>
            <w:r>
              <w:t>数据库 DDL + Migration</w:t>
            </w:r>
          </w:p>
        </w:tc>
        <w:tc>
          <w:tcPr>
            <w:tcW w:type="dxa" w:w="960"/>
          </w:tcPr>
          <w:p>
            <w:r>
              <w:t>§20 含 CREATE TABLE</w:t>
            </w:r>
          </w:p>
        </w:tc>
        <w:tc>
          <w:tcPr>
            <w:tcW w:type="dxa" w:w="960"/>
          </w:tcPr>
          <w:p>
            <w:r>
              <w:t>DQ: 专项01 §20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P8</w:t>
            </w:r>
          </w:p>
        </w:tc>
        <w:tc>
          <w:tcPr>
            <w:tcW w:type="dxa" w:w="960"/>
          </w:tcPr>
          <w:p>
            <w:r>
              <w:t>Provider Adapter 接口规范</w:t>
            </w:r>
          </w:p>
        </w:tc>
        <w:tc>
          <w:tcPr>
            <w:tcW w:type="dxa" w:w="960"/>
          </w:tcPr>
          <w:p>
            <w:r>
              <w:t>§17 存在</w:t>
            </w:r>
          </w:p>
        </w:tc>
        <w:tc>
          <w:tcPr>
            <w:tcW w:type="dxa" w:w="960"/>
          </w:tcPr>
          <w:p>
            <w:r>
              <w:t>DQ: 专项01 §17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P9</w:t>
            </w:r>
          </w:p>
        </w:tc>
        <w:tc>
          <w:tcPr>
            <w:tcW w:type="dxa" w:w="960"/>
          </w:tcPr>
          <w:p>
            <w:r>
              <w:t>Webhook / 回调 / 异步任务规范</w:t>
            </w:r>
          </w:p>
        </w:tc>
        <w:tc>
          <w:tcPr>
            <w:tcW w:type="dxa" w:w="960"/>
          </w:tcPr>
          <w:p>
            <w:r>
              <w:t>§18 存在</w:t>
            </w:r>
          </w:p>
        </w:tc>
        <w:tc>
          <w:tcPr>
            <w:tcW w:type="dxa" w:w="960"/>
          </w:tcPr>
          <w:p>
            <w:r>
              <w:t>DQ: 专项01 §18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P10</w:t>
            </w:r>
          </w:p>
        </w:tc>
        <w:tc>
          <w:tcPr>
            <w:tcW w:type="dxa" w:w="960"/>
          </w:tcPr>
          <w:p>
            <w:r>
              <w:t>错误码 / 重试 / 超时 / 降级</w:t>
            </w:r>
          </w:p>
        </w:tc>
        <w:tc>
          <w:tcPr>
            <w:tcW w:type="dxa" w:w="960"/>
          </w:tcPr>
          <w:p>
            <w:r>
              <w:t>§19 存在</w:t>
            </w:r>
          </w:p>
        </w:tc>
        <w:tc>
          <w:tcPr>
            <w:tcW w:type="dxa" w:w="960"/>
          </w:tcPr>
          <w:p>
            <w:r>
              <w:t>DQ: 专项01 §19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P11</w:t>
            </w:r>
          </w:p>
        </w:tc>
        <w:tc>
          <w:tcPr>
            <w:tcW w:type="dxa" w:w="960"/>
          </w:tcPr>
          <w:p>
            <w:r>
              <w:t>测试集 / Golden Set / 验收脚本</w:t>
            </w:r>
          </w:p>
        </w:tc>
        <w:tc>
          <w:tcPr>
            <w:tcW w:type="dxa" w:w="960"/>
          </w:tcPr>
          <w:p>
            <w:r>
              <w:t>§23 存在</w:t>
            </w:r>
          </w:p>
        </w:tc>
        <w:tc>
          <w:tcPr>
            <w:tcW w:type="dxa" w:w="960"/>
          </w:tcPr>
          <w:p>
            <w:r>
              <w:t>DQ: 专项01 §23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P12</w:t>
            </w:r>
          </w:p>
        </w:tc>
        <w:tc>
          <w:tcPr>
            <w:tcW w:type="dxa" w:w="960"/>
          </w:tcPr>
          <w:p>
            <w:r>
              <w:t>前后端开发任务拆分</w:t>
            </w:r>
          </w:p>
        </w:tc>
        <w:tc>
          <w:tcPr>
            <w:tcW w:type="dxa" w:w="960"/>
          </w:tcPr>
          <w:p>
            <w:r>
              <w:t>§21 存在</w:t>
            </w:r>
          </w:p>
        </w:tc>
        <w:tc>
          <w:tcPr>
            <w:tcW w:type="dxa" w:w="960"/>
          </w:tcPr>
          <w:p>
            <w:r>
              <w:t>DQ: 专项01 §21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P13</w:t>
            </w:r>
          </w:p>
        </w:tc>
        <w:tc>
          <w:tcPr>
            <w:tcW w:type="dxa" w:w="960"/>
          </w:tcPr>
          <w:p>
            <w:r>
              <w:t>成本 / 性能 / 并发 / 安全要求</w:t>
            </w:r>
          </w:p>
        </w:tc>
        <w:tc>
          <w:tcPr>
            <w:tcW w:type="dxa" w:w="960"/>
          </w:tcPr>
          <w:p>
            <w:r>
              <w:t>§24 存在</w:t>
            </w:r>
          </w:p>
        </w:tc>
        <w:tc>
          <w:tcPr>
            <w:tcW w:type="dxa" w:w="960"/>
          </w:tcPr>
          <w:p>
            <w:r>
              <w:t>DQ: 专项01 §24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P14</w:t>
            </w:r>
          </w:p>
        </w:tc>
        <w:tc>
          <w:tcPr>
            <w:tcW w:type="dxa" w:w="960"/>
          </w:tcPr>
          <w:p>
            <w:r>
              <w:t>开发阶段 / 优先级 / 工作量估算</w:t>
            </w:r>
          </w:p>
        </w:tc>
        <w:tc>
          <w:tcPr>
            <w:tcW w:type="dxa" w:w="960"/>
          </w:tcPr>
          <w:p>
            <w:r>
              <w:t>§25 存在</w:t>
            </w:r>
          </w:p>
        </w:tc>
        <w:tc>
          <w:tcPr>
            <w:tcW w:type="dxa" w:w="960"/>
          </w:tcPr>
          <w:p>
            <w:r>
              <w:t>DQ: 专项01 §25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P15</w:t>
            </w:r>
          </w:p>
        </w:tc>
        <w:tc>
          <w:tcPr>
            <w:tcW w:type="dxa" w:w="960"/>
          </w:tcPr>
          <w:p>
            <w:r>
              <w:t>风险 / 阻塞项 / 备用方案</w:t>
            </w:r>
          </w:p>
        </w:tc>
        <w:tc>
          <w:tcPr>
            <w:tcW w:type="dxa" w:w="960"/>
          </w:tcPr>
          <w:p>
            <w:r>
              <w:t>§26 存在</w:t>
            </w:r>
          </w:p>
        </w:tc>
        <w:tc>
          <w:tcPr>
            <w:tcW w:type="dxa" w:w="960"/>
          </w:tcPr>
          <w:p>
            <w:r>
              <w:t>DQ: 专项01 §26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P16</w:t>
            </w:r>
          </w:p>
        </w:tc>
        <w:tc>
          <w:tcPr>
            <w:tcW w:type="dxa" w:w="960"/>
          </w:tcPr>
          <w:p>
            <w:r>
              <w:t>给未来 AI 开发者的完整执行说明</w:t>
            </w:r>
          </w:p>
        </w:tc>
        <w:tc>
          <w:tcPr>
            <w:tcW w:type="dxa" w:w="960"/>
          </w:tcPr>
          <w:p>
            <w:r>
              <w:t>§28 存在</w:t>
            </w:r>
          </w:p>
        </w:tc>
        <w:tc>
          <w:tcPr>
            <w:tcW w:type="dxa" w:w="960"/>
          </w:tcPr>
          <w:p>
            <w:r>
              <w:t>DQ: 专项01 §28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t>拦在哪：_check_ready_to_build.py，任一条不满足则该模块判为「不能开工」。</w:t>
      </w:r>
    </w:p>
    <w:p>
      <w:pPr>
        <w:pStyle w:val="Heading3"/>
      </w:pPr>
      <w:r>
        <w:t>3.2 加工过程必须产出的（5 条）</w:t>
      </w:r>
    </w:p>
    <w:p>
      <w:r>
        <w:t>拦在哪：_check_ready_to_build.py（P17/P19/P21）与 _check_docs_consistency.py（P18/P20）；任一条不满足 → 该模块判为「不能开工」。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出处</w:t>
            </w:r>
          </w:p>
        </w:tc>
      </w:tr>
      <w:tr>
        <w:tc>
          <w:tcPr>
            <w:tcW w:type="dxa" w:w="2160"/>
          </w:tcPr>
          <w:p>
            <w:r>
              <w:t>P17</w:t>
            </w:r>
          </w:p>
        </w:tc>
        <w:tc>
          <w:tcPr>
            <w:tcW w:type="dxa" w:w="2160"/>
          </w:tcPr>
          <w:p>
            <w:r>
              <w:t>七类施工面逐条核实</w:t>
            </w:r>
          </w:p>
        </w:tc>
        <w:tc>
          <w:tcPr>
            <w:tcW w:type="dxa" w:w="2160"/>
          </w:tcPr>
          <w:p>
            <w:r>
              <w:t>每个功能的七类施工面都有明确内容，无空缺</w:t>
            </w:r>
          </w:p>
        </w:tc>
        <w:tc>
          <w:tcPr>
            <w:tcW w:type="dxa" w:w="2160"/>
          </w:tcPr>
          <w:p>
            <w:r>
              <w:t>RC5 硬条件；DQ: .docx §10</w:t>
            </w:r>
          </w:p>
        </w:tc>
      </w:tr>
      <w:tr>
        <w:tc>
          <w:tcPr>
            <w:tcW w:type="dxa" w:w="2160"/>
          </w:tcPr>
          <w:p>
            <w:r>
              <w:t>P18</w:t>
            </w:r>
          </w:p>
        </w:tc>
        <w:tc>
          <w:tcPr>
            <w:tcW w:type="dxa" w:w="2160"/>
          </w:tcPr>
          <w:p>
            <w:r>
              <w:t>验收标准写成 Given-When-Then 且逐条有稳定编号</w:t>
            </w:r>
          </w:p>
        </w:tc>
        <w:tc>
          <w:tcPr>
            <w:tcW w:type="dxa" w:w="2160"/>
          </w:tcPr>
          <w:p>
            <w:r>
              <w:t>每条匹配 &lt;MOD&gt;-T\d{3}，编号连续无跳号</w:t>
            </w:r>
          </w:p>
        </w:tc>
        <w:tc>
          <w:tcPr>
            <w:tcW w:type="dxa" w:w="2160"/>
          </w:tcPr>
          <w:p>
            <w:r>
              <w:t>DQ: .docx §13 → DQ-T001~024</w:t>
            </w:r>
          </w:p>
        </w:tc>
      </w:tr>
      <w:tr>
        <w:tc>
          <w:tcPr>
            <w:tcW w:type="dxa" w:w="2160"/>
          </w:tcPr>
          <w:p>
            <w:r>
              <w:t>P19</w:t>
            </w:r>
          </w:p>
        </w:tc>
        <w:tc>
          <w:tcPr>
            <w:tcW w:type="dxa" w:w="2160"/>
          </w:tcPr>
          <w:p>
            <w:r>
              <w:t>允许 / 禁止修改的具体路径（可机检）</w:t>
            </w:r>
          </w:p>
        </w:tc>
        <w:tc>
          <w:tcPr>
            <w:tcW w:type="dxa" w:w="2160"/>
          </w:tcPr>
          <w:p>
            <w:r>
              <w:t>&lt;mod&gt;_protected_scope.yml 存在，且其中每个目录名都能在 §22 目录树里找到</w:t>
            </w:r>
          </w:p>
        </w:tc>
        <w:tc>
          <w:tcPr>
            <w:tcW w:type="dxa" w:w="2160"/>
          </w:tcPr>
          <w:p>
            <w:r>
              <w:t>DQ: dq_protected_scope.yml</w:t>
            </w:r>
          </w:p>
        </w:tc>
      </w:tr>
      <w:tr>
        <w:tc>
          <w:tcPr>
            <w:tcW w:type="dxa" w:w="2160"/>
          </w:tcPr>
          <w:p>
            <w:r>
              <w:t>P20</w:t>
            </w:r>
          </w:p>
        </w:tc>
        <w:tc>
          <w:tcPr>
            <w:tcW w:type="dxa" w:w="2160"/>
          </w:tcPr>
          <w:p>
            <w:r>
              <w:t>工具版本锁到完整 40 位哈希</w:t>
            </w:r>
          </w:p>
        </w:tc>
        <w:tc>
          <w:tcPr>
            <w:tcW w:type="dxa" w:w="2160"/>
          </w:tcPr>
          <w:p>
            <w:r>
              <w:t>正则 [0-9a-f]{40}，不接受 tag 或短哈希</w:t>
            </w:r>
          </w:p>
        </w:tc>
        <w:tc>
          <w:tcPr>
            <w:tcW w:type="dxa" w:w="2160"/>
          </w:tcPr>
          <w:p>
            <w:r>
              <w:t>DQ: .docx §15 第6条</w:t>
            </w:r>
          </w:p>
        </w:tc>
      </w:tr>
      <w:tr>
        <w:tc>
          <w:tcPr>
            <w:tcW w:type="dxa" w:w="2160"/>
          </w:tcPr>
          <w:p>
            <w:r>
              <w:t>P21</w:t>
            </w:r>
          </w:p>
        </w:tc>
        <w:tc>
          <w:tcPr>
            <w:tcW w:type="dxa" w:w="2160"/>
          </w:tcPr>
          <w:p>
            <w:r>
              <w:t>验收标准 ↔ 功能的对应表存在，且不是单人推导</w:t>
            </w:r>
          </w:p>
        </w:tc>
        <w:tc>
          <w:tcPr>
            <w:tcW w:type="dxa" w:w="2160"/>
          </w:tcPr>
          <w:p>
            <w:r>
              <w:t>见 §3.4 —— 本标准新增，2026-09-09 挖出来的洞</w:t>
            </w:r>
          </w:p>
        </w:tc>
        <w:tc>
          <w:tcPr>
            <w:tcW w:type="dxa" w:w="2160"/>
          </w:tcPr>
          <w:p>
            <w:r>
              <w:t>今日事故</w:t>
            </w:r>
          </w:p>
        </w:tc>
      </w:tr>
    </w:tbl>
    <w:p>
      <w:pPr>
        <w:pStyle w:val="Heading3"/>
      </w:pPr>
      <w:r>
        <w:t>3.3 现实必须成立的（4 条 —— 文档说了不算，要真跑过）</w:t>
      </w:r>
    </w:p>
    <w:p>
      <w:r>
        <w:t>拦在哪：_check_ready_to_build.py 的 R 系列，判据去问 git / CI / 真实仓库。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出处</w:t>
            </w:r>
          </w:p>
        </w:tc>
      </w:tr>
      <w:tr>
        <w:tc>
          <w:tcPr>
            <w:tcW w:type="dxa" w:w="2160"/>
          </w:tcPr>
          <w:p>
            <w:r>
              <w:t>P22</w:t>
            </w:r>
          </w:p>
        </w:tc>
        <w:tc>
          <w:tcPr>
            <w:tcW w:type="dxa" w:w="2160"/>
          </w:tcPr>
          <w:p>
            <w:r>
              <w:t>本地环境跑得起来（几条命令、多久）</w:t>
            </w:r>
          </w:p>
        </w:tc>
        <w:tc>
          <w:tcPr>
            <w:tcW w:type="dxa" w:w="2160"/>
          </w:tcPr>
          <w:p>
            <w:r>
              <w:t>CI 真跑过一次，不是纸面写了步骤</w:t>
            </w:r>
          </w:p>
        </w:tc>
        <w:tc>
          <w:tcPr>
            <w:tcW w:type="dxa" w:w="2160"/>
          </w:tcPr>
          <w:p>
            <w:r>
              <w:t>2026-09-09 由 CI 实测证实</w:t>
            </w:r>
          </w:p>
        </w:tc>
      </w:tr>
      <w:tr>
        <w:tc>
          <w:tcPr>
            <w:tcW w:type="dxa" w:w="2160"/>
          </w:tcPr>
          <w:p>
            <w:r>
              <w:t>P23</w:t>
            </w:r>
          </w:p>
        </w:tc>
        <w:tc>
          <w:tcPr>
            <w:tcW w:type="dxa" w:w="2160"/>
          </w:tcPr>
          <w:p>
            <w:r>
              <w:t>Implementer 已指派</w:t>
            </w:r>
          </w:p>
        </w:tc>
        <w:tc>
          <w:tcPr>
            <w:tcW w:type="dxa" w:w="2160"/>
          </w:tcPr>
          <w:p>
            <w:r>
              <w:t>不是 UNASSIGNED，是具体名字</w:t>
            </w:r>
          </w:p>
        </w:tc>
        <w:tc>
          <w:tcPr>
            <w:tcW w:type="dxa" w:w="2160"/>
          </w:tcPr>
          <w:p>
            <w:r>
              <w:t>RC5 第19条</w:t>
            </w:r>
          </w:p>
        </w:tc>
      </w:tr>
      <w:tr>
        <w:tc>
          <w:tcPr>
            <w:tcW w:type="dxa" w:w="2160"/>
          </w:tcPr>
          <w:p>
            <w:r>
              <w:t>P24</w:t>
            </w:r>
          </w:p>
        </w:tc>
        <w:tc>
          <w:tcPr>
            <w:tcW w:type="dxa" w:w="2160"/>
          </w:tcPr>
          <w:p>
            <w:r>
              <w:t>项目骨架已初始化，clone 下来能跑</w:t>
            </w:r>
          </w:p>
        </w:tc>
        <w:tc>
          <w:tcPr>
            <w:tcW w:type="dxa" w:w="2160"/>
          </w:tcPr>
          <w:p>
            <w:r>
              <w:t>代码仓库里真有该模块的落脚目录</w:t>
            </w:r>
          </w:p>
        </w:tc>
        <w:tc>
          <w:tcPr>
            <w:tcW w:type="dxa" w:w="2160"/>
          </w:tcPr>
          <w:p>
            <w:r>
              <w:t>2026-09-09 空 backend/ 事故</w:t>
            </w:r>
          </w:p>
        </w:tc>
      </w:tr>
      <w:tr>
        <w:tc>
          <w:tcPr>
            <w:tcW w:type="dxa" w:w="2160"/>
          </w:tcPr>
          <w:p>
            <w:r>
              <w:t>P24b</w:t>
            </w:r>
          </w:p>
        </w:tc>
        <w:tc>
          <w:tcPr>
            <w:tcW w:type="dxa" w:w="2160"/>
          </w:tcPr>
          <w:p>
            <w:r>
              <w:t>代码仓库 CI 是绿的</w:t>
            </w:r>
          </w:p>
        </w:tc>
        <w:tc>
          <w:tcPr>
            <w:tcW w:type="dxa" w:w="2160"/>
          </w:tcPr>
          <w:p>
            <w:r>
              <w:t>去问 GitHub 默认分支最近一次 run 的 conclusion，必须是 success</w:t>
            </w:r>
          </w:p>
        </w:tc>
        <w:tc>
          <w:tcPr>
            <w:tcW w:type="dxa" w:w="2160"/>
          </w:tcPr>
          <w:p>
            <w:r>
              <w:t>2026-09-09 当天事故，见下</w:t>
            </w:r>
          </w:p>
        </w:tc>
      </w:tr>
    </w:tbl>
    <w:p>
      <w:pPr>
        <w:ind w:left="360"/>
      </w:pPr>
      <w:r>
        <w:rPr>
          <w:i/>
          <w:color w:val="555555"/>
        </w:rPr>
        <w:t>P24b 为什么是单独一条（当天真实发生）：给全球多语言建完</w:t>
      </w:r>
    </w:p>
    <w:p>
      <w:pPr>
        <w:ind w:left="360"/>
      </w:pPr>
      <w:r>
        <w:rPr>
          <w:i/>
          <w:color w:val="555555"/>
        </w:rPr>
        <w:t>backend/modules/localization 骨架后，P24/R8「落脚目录都真实存在」当场转绿，</w:t>
      </w:r>
    </w:p>
    <w:p>
      <w:pPr>
        <w:ind w:left="360"/>
      </w:pPr>
      <w:r>
        <w:rPr>
          <w:i/>
          <w:color w:val="555555"/>
        </w:rPr>
        <w:t>整套检查跑出 9/9 全满足——而 CI 是红的。</w:t>
      </w:r>
    </w:p>
    <w:p>
      <w:pPr>
        <w:ind w:left="360"/>
      </w:pPr>
      <w:r>
        <w:rPr>
          <w:i/>
          <w:color w:val="555555"/>
        </w:rPr>
        <w:t>那两个测试是拷 dev-quality 的改包名生成的，引着 localization 根本没有的类，</w:t>
      </w:r>
    </w:p>
    <w:p>
      <w:pPr>
        <w:ind w:left="360"/>
      </w:pPr>
      <w:r>
        <w:rPr>
          <w:i/>
          <w:color w:val="555555"/>
        </w:rPr>
        <w:t>8 处 cannot find symbol；修完编译又撞上 Flyway：两个模块共用一个库、</w:t>
      </w:r>
    </w:p>
    <w:p>
      <w:pPr>
        <w:ind w:left="360"/>
      </w:pPr>
      <w:r>
        <w:rPr>
          <w:i/>
          <w:color w:val="555555"/>
        </w:rPr>
        <w:t>各有一个 V1__，历史表打架，Validate failed。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「目录建了」和「它编得过」是两件事。 P24 判前者，判不了后者。</w:t>
      </w:r>
    </w:p>
    <w:p>
      <w:pPr>
        <w:ind w:left="360"/>
      </w:pPr>
      <w:r>
        <w:rPr>
          <w:i/>
          <w:color w:val="555555"/>
        </w:rPr>
        <w:t>只有 P24 而没有 P24b，就会出现「检查全绿、东西是坏的」——</w:t>
      </w:r>
    </w:p>
    <w:p>
      <w:pPr>
        <w:ind w:left="360"/>
      </w:pPr>
      <w:r>
        <w:rPr>
          <w:i/>
          <w:color w:val="555555"/>
        </w:rPr>
        <w:t>正是本标准第 1 节要拆掉的假绿。</w:t>
      </w:r>
    </w:p>
    <w:p>
      <w:pPr>
        <w:ind w:left="360"/>
      </w:pPr>
      <w:r>
        <w:rPr>
          <w:i/>
          <w:color w:val="555555"/>
        </w:rPr>
        <w:t>P22~P24 是「现实类」：文档能自圆其说，现实不会。</w:t>
      </w:r>
    </w:p>
    <w:p>
      <w:pPr>
        <w:ind w:left="360"/>
      </w:pPr>
      <w:r>
        <w:rPr>
          <w:i/>
          <w:color w:val="555555"/>
        </w:rPr>
        <w:t>判据必须去问真实世界（git / CI / 仓库），不许读我们自己写的文档。</w:t>
      </w:r>
    </w:p>
    <w:p>
      <w:pPr>
        <w:pStyle w:val="Heading3"/>
      </w:pPr>
      <w:r>
        <w:t>3.4 P21 详解 —— 今天挖出来的那个洞</w:t>
      </w:r>
    </w:p>
    <w:p>
      <w:r>
        <w:t>问题：源文档给了两张表（N 条验收标准、M 个功能），但没给它们之间的连线。</w:t>
      </w:r>
    </w:p>
    <w:p>
      <w:r>
        <w:t>DQ 那 35 条连线是我一个人推的，工作包里自己写着「推导的，不是原文，Stage 10 必须回头确认」</w:t>
      </w:r>
    </w:p>
    <w:p>
      <w:r>
        <w:t>—— 而「必须回头确认」没有任何机制保证它真会发生。</w:t>
      </w:r>
    </w:p>
    <w:p>
      <w:r>
        <w:t>判错的后果：某个功能以为自己不用管某条标准 → 那条没人测，直接漏出去。</w:t>
      </w:r>
    </w:p>
    <w:p>
      <w:r>
        <w:t>标准怎么定（三选一，按优先级）：</w:t>
      </w:r>
    </w:p>
    <w:p>
      <w:r>
        <w:t>1. 源文档直接带这一列（最好）。验收标准表加一列「考哪个功能」。</w:t>
      </w:r>
    </w:p>
    <w:p>
      <w:r>
        <w:t xml:space="preserve">   这一条从「判的」变成「抄的」，问题永久消失。新写的专项报告必须这样。</w:t>
      </w:r>
    </w:p>
    <w:p>
      <w:r>
        <w:t>2. 从第三张表机械推。若源文档有「组件目录 → 功能编号」表（DQ 的专项01 §22 有，13/13 全），</w:t>
      </w:r>
    </w:p>
    <w:p>
      <w:r>
        <w:t xml:space="preserve">   且验收标准正文点名了组件，则可自动连线。</w:t>
      </w:r>
    </w:p>
    <w:p>
      <w:r>
        <w:t xml:space="preserve">   实测：DQ 用这个方法自动推对 13/24。</w:t>
      </w:r>
    </w:p>
    <w:p>
      <w:r>
        <w:t>3. 两方独立连线 + 比对。实现方之外的第二方（不同模型/上下文）独立连一遍，</w:t>
      </w:r>
    </w:p>
    <w:p>
      <w:r>
        <w:t xml:space="preserve">   一致的放行，不一致的必须有人裁。人只看分歧那几条。</w:t>
      </w:r>
    </w:p>
    <w:p>
      <w:r>
        <w:t>判据：对应表必须标注自己是哪一种来源。标 3 的必须附比对结果；</w:t>
      </w:r>
    </w:p>
    <w:p>
      <w:r>
        <w:t>标 2 的必须列出机器推不出来的那几条并说明怎么定的。不允许出现无来源标注的对应表。</w:t>
      </w:r>
    </w:p>
    <w:p>
      <w:pPr>
        <w:pStyle w:val="Heading3"/>
      </w:pPr>
      <w:r>
        <w:t>3.5 产出类（4 条 —— 2026-09-09 补，此前整类漏掉）</w:t>
      </w:r>
    </w:p>
    <w:p>
      <w:r>
        <w:t>拦在哪：_check_docs_consistency.py（P25/P26/P27）与 _check_standard.py（P28）。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出处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工作包已生成：每个功能一份可单独交付的文件</w:t>
            </w:r>
          </w:p>
        </w:tc>
        <w:tc>
          <w:tcPr>
            <w:tcW w:type="dxa" w:w="2160"/>
          </w:tcPr>
          <w:p>
            <w:r>
              <w:t>docs/工作包/&lt;MOD&gt;/ 下有 &lt;前缀&gt;NNN.md，份数 = 功能数</w:t>
            </w:r>
          </w:p>
        </w:tc>
        <w:tc>
          <w:tcPr>
            <w:tcW w:type="dxa" w:w="2160"/>
          </w:tcPr>
          <w:p>
            <w:r>
              <w:t>DQ 有 13 份；全球多语言 0 份</w:t>
            </w:r>
          </w:p>
        </w:tc>
      </w:tr>
      <w:tr>
        <w:tc>
          <w:tcPr>
            <w:tcW w:type="dxa" w:w="2160"/>
          </w:tcPr>
          <w:p>
            <w:r>
              <w:t>P26</w:t>
            </w:r>
          </w:p>
        </w:tc>
        <w:tc>
          <w:tcPr>
            <w:tcW w:type="dxa" w:w="2160"/>
          </w:tcPr>
          <w:p>
            <w:r>
              <w:t>存放处可下载：模块页面列出全部工作包 + Word，可点开可下载</w:t>
            </w:r>
          </w:p>
        </w:tc>
        <w:tc>
          <w:tcPr>
            <w:tcW w:type="dxa" w:w="2160"/>
          </w:tcPr>
          <w:p>
            <w:r>
              <w:t>页面里出现「开发交接包存放处」与 下载 按钮，且份数与 P25 一致</w:t>
            </w:r>
          </w:p>
        </w:tc>
        <w:tc>
          <w:tcPr>
            <w:tcW w:type="dxa" w:w="2160"/>
          </w:tcPr>
          <w:p>
            <w:r>
              <w:t>DQ 15 个下载按钮；全球多语言 0 个</w:t>
            </w:r>
          </w:p>
        </w:tc>
      </w:tr>
      <w:tr>
        <w:tc>
          <w:tcPr>
            <w:tcW w:type="dxa" w:w="2160"/>
          </w:tcPr>
          <w:p>
            <w:r>
              <w:t>P27</w:t>
            </w:r>
          </w:p>
        </w:tc>
        <w:tc>
          <w:tcPr>
            <w:tcW w:type="dxa" w:w="2160"/>
          </w:tcPr>
          <w:p>
            <w:r>
              <w:t>流程图存在且已进内嵌副本</w:t>
            </w:r>
          </w:p>
        </w:tc>
        <w:tc>
          <w:tcPr>
            <w:tcW w:type="dxa" w:w="2160"/>
          </w:tcPr>
          <w:p>
            <w:r>
              <w:t>&lt;mod&gt;_flow.html 存在，且在 flow_embeds.js 里（C1 判，FAIL 不是警告）</w:t>
            </w:r>
          </w:p>
        </w:tc>
        <w:tc>
          <w:tcPr>
            <w:tcW w:type="dxa" w:w="2160"/>
          </w:tcPr>
          <w:p>
            <w:r>
              <w:t>今日事故</w:t>
            </w:r>
          </w:p>
        </w:tc>
      </w:tr>
      <w:tr>
        <w:tc>
          <w:tcPr>
            <w:tcW w:type="dxa" w:w="2160"/>
          </w:tcPr>
          <w:p>
            <w:r>
              <w:t>P28</w:t>
            </w:r>
          </w:p>
        </w:tc>
        <w:tc>
          <w:tcPr>
            <w:tcW w:type="dxa" w:w="2160"/>
          </w:tcPr>
          <w:p>
            <w:r>
              <w:t>模块页面用的是样板本体做模板</w:t>
            </w:r>
          </w:p>
        </w:tc>
        <w:tc>
          <w:tcPr>
            <w:tcW w:type="dxa" w:w="2160"/>
          </w:tcPr>
          <w:p>
            <w:r>
              <w:t>页面的样式与脚本与 quality_gate_flow.html 逐字节一致</w:t>
            </w:r>
          </w:p>
        </w:tc>
        <w:tc>
          <w:tcPr>
            <w:tcW w:type="dxa" w:w="2160"/>
          </w:tcPr>
          <w:p>
            <w:r>
              <w:t>用户：颜色/字体/排版是标准的一部分</w:t>
            </w:r>
          </w:p>
        </w:tc>
      </w:tr>
    </w:tbl>
    <w:p>
      <w:pPr>
        <w:ind w:left="360"/>
      </w:pPr>
      <w:r>
        <w:rPr>
          <w:i/>
          <w:color w:val="555555"/>
        </w:rPr>
        <w:t>为什么这一整类此前是漏的（必须写下来）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前 24 条是从 DQ 的清单里抽的，不是从 DQ 的交付物里抽的。</w:t>
      </w:r>
    </w:p>
    <w:p>
      <w:pPr>
        <w:ind w:left="360"/>
      </w:pPr>
      <w:r>
        <w:rPr>
          <w:i/>
          <w:color w:val="555555"/>
        </w:rPr>
        <w:t>于是标准只管「源文档里有没有这些内容」，完全不管「最后有没有产出东西」。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后果当场就出现了：全球多语言按旧标准判 21/21 全绿，</w:t>
      </w:r>
    </w:p>
    <w:p>
      <w:pPr>
        <w:ind w:left="360"/>
      </w:pPr>
      <w:r>
        <w:rPr>
          <w:i/>
          <w:color w:val="555555"/>
        </w:rPr>
        <w:t>而它的页面没有存放处、没有一个下载按钮、没有流程图 ——</w:t>
      </w:r>
    </w:p>
    <w:p>
      <w:pPr>
        <w:ind w:left="360"/>
      </w:pPr>
      <w:r>
        <w:rPr>
          <w:i/>
          <w:color w:val="555555"/>
        </w:rPr>
        <w:t>标准判绿了一个明显不完整的东西。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用户原话：「最起码开发交接包存放处没有，是不是你的标准一开始定的就有问题」。</w:t>
      </w:r>
    </w:p>
    <w:p>
      <w:pPr>
        <w:ind w:left="360"/>
      </w:pPr>
      <w:r>
        <w:rPr>
          <w:i/>
          <w:color w:val="555555"/>
        </w:rPr>
        <w:t>是。这是标准的漏洞，不是执行的漏洞。</w:t>
      </w:r>
    </w:p>
    <w:p>
      <w:pPr>
        <w:pStyle w:val="Heading3"/>
      </w:pPr>
      <w:r>
        <w:t>3.7 模块页面文件包标准（2026-09-09 用户第 4 次指出后立的）</w:t>
      </w:r>
    </w:p>
    <w:p>
      <w:r>
        <w:t>用户原话：</w:t>
      </w:r>
    </w:p>
    <w:p>
      <w:pPr>
        <w:ind w:left="360"/>
      </w:pPr>
      <w:r>
        <w:rPr>
          <w:i/>
          <w:color w:val="555555"/>
        </w:rPr>
        <w:t>「你的全球语言包都没有代码持续质检的弹窗。上面是文件下载、施工面检查展、</w:t>
      </w:r>
    </w:p>
    <w:p>
      <w:pPr>
        <w:ind w:left="360"/>
      </w:pPr>
      <w:r>
        <w:rPr>
          <w:i/>
          <w:color w:val="555555"/>
        </w:rPr>
        <w:t>开发资料标准、施工面验收标准。你理解的标准是随心所欲的乱放位置、</w:t>
      </w:r>
    </w:p>
    <w:p>
      <w:pPr>
        <w:ind w:left="360"/>
      </w:pPr>
      <w:r>
        <w:rPr>
          <w:i/>
          <w:color w:val="555555"/>
        </w:rPr>
        <w:t>想丢内容就可以丢内容？」</w:t>
      </w:r>
    </w:p>
    <w:p>
      <w:r>
        <w:t>是我丢了内容。 把 DQ 样板逐块拆开之后，事实如下：DQ 的「开发前」有三块，</w:t>
      </w:r>
    </w:p>
    <w:p>
      <w:r>
        <w:t>而我给全球多语言做的那一页只有第一块，外加一张我自己造的检查清单——</w:t>
      </w:r>
    </w:p>
    <w:p>
      <w:r>
        <w:t>第二、三块整块没有。那不是"格式差异"，是把标准里的东西丢掉了。</w:t>
      </w:r>
    </w:p>
    <w:p>
      <w:r>
        <w:t>丢的原因不是源文档没有：DEV.docx §6 里 20 个功能 × 7 类施工面 × 5 个字段</w:t>
      </w:r>
    </w:p>
    <w:p>
      <w:r>
        <w:t>全写着，是我没去取。</w:t>
      </w:r>
    </w:p>
    <w:p>
      <w:pPr>
        <w:pStyle w:val="Heading4"/>
      </w:pPr>
      <w:r>
        <w:t>3.7.1 每个模块页面必须有的位置，顺序不许变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里面必须装什么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内容从哪来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谁检查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开发交接包存放处</w:t>
            </w:r>
          </w:p>
        </w:tc>
        <w:tc>
          <w:tcPr>
            <w:tcW w:type="dxa" w:w="1728"/>
          </w:tcPr>
          <w:p>
            <w:r>
              <w:t>① 总账（完整开发文档）在最前，②该模块全部工作包 + Word；都可点开可下载，工作包份数 = 功能数</w:t>
            </w:r>
          </w:p>
        </w:tc>
        <w:tc>
          <w:tcPr>
            <w:tcW w:type="dxa" w:w="1728"/>
          </w:tcPr>
          <w:p>
            <w:r>
              <w:t>modules.json 的 ledger + docs/工作包/&lt;MOD&gt;/ + 导出_Word/</w:t>
            </w:r>
          </w:p>
        </w:tc>
        <w:tc>
          <w:tcPr>
            <w:tcW w:type="dxa" w:w="1728"/>
          </w:tcPr>
          <w:p>
            <w:r>
              <w:t>P25/P26/C12</w:t>
            </w:r>
          </w:p>
        </w:tc>
      </w:tr>
    </w:tbl>
    <w:p>
      <w:pPr>
        <w:ind w:left="360"/>
      </w:pPr>
      <w:r>
        <w:rPr>
          <w:i/>
          <w:color w:val="555555"/>
        </w:rPr>
        <w:t>A 区为什么单独强调「总账在最前」（2026-09-09 用户第 5 次指出）：</w:t>
      </w:r>
    </w:p>
    <w:p>
      <w:pPr>
        <w:ind w:left="360"/>
      </w:pPr>
      <w:r>
        <w:rPr>
          <w:i/>
          <w:color w:val="555555"/>
        </w:rPr>
        <w:t>DQ 的存放处第一行就是 147 KB 的完整开发文档，然后才是 13 份工作包，</w:t>
      </w:r>
    </w:p>
    <w:p>
      <w:pPr>
        <w:ind w:left="360"/>
      </w:pPr>
      <w:r>
        <w:rPr>
          <w:i/>
          <w:color w:val="555555"/>
        </w:rPr>
        <w:t>状态行写「总账 1 份 + 工作包 14 份」。</w:t>
      </w:r>
    </w:p>
    <w:p>
      <w:pPr>
        <w:ind w:left="360"/>
      </w:pPr>
      <w:r>
        <w:rPr>
          <w:i/>
          <w:color w:val="555555"/>
        </w:rPr>
        <w:t>而全球多语言那一版总账整行没有，用户问「开发文档下载去哪了」。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更要命的是我的检查也没抓到——它查了「存放处在不在、下载按钮几个」，</w:t>
      </w:r>
    </w:p>
    <w:p>
      <w:pPr>
        <w:ind w:left="360"/>
      </w:pPr>
      <w:r>
        <w:rPr>
          <w:i/>
          <w:color w:val="555555"/>
        </w:rPr>
        <w:t>就是没查总账在不在。原因：那些检查是照我自己列的清单写的，</w:t>
      </w:r>
    </w:p>
    <w:p>
      <w:pPr>
        <w:ind w:left="360"/>
      </w:pPr>
      <w:r>
        <w:rPr>
          <w:i/>
          <w:color w:val="555555"/>
        </w:rPr>
        <w:t>不是照 DQ 那一块实际长什么样写的。</w:t>
      </w:r>
    </w:p>
    <w:p>
      <w:pPr>
        <w:ind w:left="360"/>
      </w:pPr>
      <w:r>
        <w:rPr>
          <w:i/>
          <w:color w:val="555555"/>
        </w:rPr>
        <w:t>拿自己的理解替代标准，检查就会跟着一起错。</w:t>
      </w:r>
    </w:p>
    <w:p>
      <w:pPr>
        <w:ind w:left="360"/>
      </w:pPr>
      <w:r>
        <w:rPr>
          <w:i/>
          <w:color w:val="555555"/>
        </w:rPr>
        <w:t>所以 C12 现在直接比对 modules.json 里登记的 ledger 份数。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开发前资料摘要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 块的状态徽章（已备/缺/未建），不用点开也不用悬停就能看见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&lt;mod&gt;_ready_state.json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P29</w:t>
            </w:r>
          </w:p>
        </w:tc>
      </w:tr>
      <w:t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⑥ 施工面检查展开</w:t>
            </w:r>
          </w:p>
        </w:tc>
        <w:tc>
          <w:tcPr>
            <w:tcW w:type="dxa" w:w="1728"/>
          </w:tcPr>
          <w:p>
            <w:r>
              <w:t>每个子功能 × 七类施工面逐条列出，一个不落；每格含 Owner / 允许范围 / 禁止 / 契约依赖 / 验收证据</w:t>
            </w:r>
          </w:p>
        </w:tc>
        <w:tc>
          <w:tcPr>
            <w:tcW w:type="dxa" w:w="1728"/>
          </w:tcPr>
          <w:p>
            <w:r>
              <w:t>源文档的施工面章节（DQ: .docx §10；LOC: DEV.docx §6）</w:t>
            </w:r>
          </w:p>
        </w:tc>
        <w:tc>
          <w:tcPr>
            <w:tcW w:type="dxa" w:w="1728"/>
          </w:tcPr>
          <w:p>
            <w:r>
              <w:t>P30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开发资料 Ready-to-Build Package</w:t>
            </w:r>
          </w:p>
        </w:tc>
        <w:tc>
          <w:tcPr>
            <w:tcW w:type="dxa" w:w="1728"/>
          </w:tcPr>
          <w:p>
            <w:r>
              <w:t>12 张卡，见 3.7.2</w:t>
            </w:r>
          </w:p>
        </w:tc>
        <w:tc>
          <w:tcPr>
            <w:tcW w:type="dxa" w:w="1728"/>
          </w:tcPr>
          <w:p>
            <w:r>
              <w:t>见 3.7.2 逐张的来源</w:t>
            </w:r>
          </w:p>
        </w:tc>
        <w:tc>
          <w:tcPr>
            <w:tcW w:type="dxa" w:w="1728"/>
          </w:tcPr>
          <w:p>
            <w:r>
              <w:t>P31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开发中</w:t>
            </w:r>
          </w:p>
        </w:tc>
        <w:tc>
          <w:tcPr>
            <w:tcW w:type="dxa" w:w="1728"/>
          </w:tcPr>
          <w:p>
            <w:r>
              <w:t>该模块的流程演示（场景 / 阶段 / tab 切换）</w:t>
            </w:r>
          </w:p>
        </w:tc>
        <w:tc>
          <w:tcPr>
            <w:tcW w:type="dxa" w:w="1728"/>
          </w:tcPr>
          <w:p>
            <w:r>
              <w:t>&lt;mod&gt;_flow.html 的流程定义</w:t>
            </w:r>
          </w:p>
        </w:tc>
        <w:tc>
          <w:tcPr>
            <w:tcW w:type="dxa" w:w="1728"/>
          </w:tcPr>
          <w:p>
            <w:r>
              <w:t>P27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运行中</w:t>
            </w:r>
          </w:p>
        </w:tc>
        <w:tc>
          <w:tcPr>
            <w:tcW w:type="dxa" w:w="1728"/>
          </w:tcPr>
          <w:p>
            <w:r>
              <w:t>R 系列运行指标；没有真实数据就写"待接入"，不许编数字</w:t>
            </w:r>
          </w:p>
        </w:tc>
        <w:tc>
          <w:tcPr>
            <w:tcW w:type="dxa" w:w="1728"/>
          </w:tcPr>
          <w:p>
            <w:r>
              <w:t>运行观测；无数据时如实标</w:t>
            </w:r>
          </w:p>
        </w:tc>
        <w:tc>
          <w:tcPr>
            <w:tcW w:type="dxa" w:w="1728"/>
          </w:tcPr>
          <w:p>
            <w:r>
              <w:t>P32</w:t>
            </w:r>
          </w:p>
        </w:tc>
      </w:tr>
    </w:tbl>
    <w:p>
      <w:r>
        <w:t>顺序不许变：A（先拿东西）→ B（一眼看齐不齐）→ B2（逐条核实）→ C（完整资料）→ D → E。</w:t>
      </w:r>
    </w:p>
    <w:p>
      <w:r>
        <w:t>乱序 = 取件的人得自己找，等于没定标准。</w:t>
      </w:r>
    </w:p>
    <w:p>
      <w:pPr>
        <w:pStyle w:val="Heading4"/>
      </w:pPr>
      <w:r>
        <w:t>3.7.2 C 区那 12 张卡，每张装什么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必须装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来源（LOC 的对应）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身份与状态</w:t>
            </w:r>
          </w:p>
        </w:tc>
        <w:tc>
          <w:tcPr>
            <w:tcW w:type="dxa" w:w="2160"/>
          </w:tcPr>
          <w:p>
            <w:r>
              <w:t>DocID / 版本 / 状态 / FeatureID 范围</w:t>
            </w:r>
          </w:p>
        </w:tc>
        <w:tc>
          <w:tcPr>
            <w:tcW w:type="dxa" w:w="2160"/>
          </w:tcPr>
          <w:p>
            <w:r>
              <w:t>readiness.json + features.json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Scope In / Out</w:t>
            </w:r>
          </w:p>
        </w:tc>
        <w:tc>
          <w:tcPr>
            <w:tcW w:type="dxa" w:w="2160"/>
          </w:tcPr>
          <w:p>
            <w:r>
              <w:t>In Scope 每个子功能一句；Out of Scope 明确列</w:t>
            </w:r>
          </w:p>
        </w:tc>
        <w:tc>
          <w:tcPr>
            <w:tcW w:type="dxa" w:w="2160"/>
          </w:tcPr>
          <w:p>
            <w:r>
              <w:t>DEV.docx §1.2 / §1.3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t>Own / Reuse / Must Not Rebuild</w:t>
            </w:r>
          </w:p>
        </w:tc>
        <w:tc>
          <w:tcPr>
            <w:tcW w:type="dxa" w:w="2160"/>
          </w:tcPr>
          <w:p>
            <w:r>
              <w:t>自研什么、复用什么、禁止重造什么</w:t>
            </w:r>
          </w:p>
        </w:tc>
        <w:tc>
          <w:tcPr>
            <w:tcW w:type="dxa" w:w="2160"/>
          </w:tcPr>
          <w:p>
            <w:r>
              <w:t>DEV.docx §3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t>依赖 &amp; 冻结 Contract</w:t>
            </w:r>
          </w:p>
        </w:tc>
        <w:tc>
          <w:tcPr>
            <w:tcW w:type="dxa" w:w="2160"/>
          </w:tcPr>
          <w:p>
            <w:r>
              <w:t>上游依赖 + 冻结契约字段</w:t>
            </w:r>
          </w:p>
        </w:tc>
        <w:tc>
          <w:tcPr>
            <w:tcW w:type="dxa" w:w="2160"/>
          </w:tcPr>
          <w:p>
            <w:r>
              <w:t>DEV.docx §4.4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允许 / 禁止修改范围</w:t>
            </w:r>
          </w:p>
        </w:tc>
        <w:tc>
          <w:tcPr>
            <w:tcW w:type="dxa" w:w="2160"/>
          </w:tcPr>
          <w:p>
            <w:r>
              <w:t>具体路径；给不出来就如实说给不出来并写明为什么</w:t>
            </w:r>
          </w:p>
        </w:tc>
        <w:tc>
          <w:tcPr>
            <w:tcW w:type="dxa" w:w="2160"/>
          </w:tcPr>
          <w:p>
            <w:r>
              <w:t>&lt;mod&gt;_protected_scope.yml</w:t>
            </w:r>
          </w:p>
        </w:tc>
      </w:tr>
      <w:tr>
        <w:tc>
          <w:tcPr>
            <w:tcW w:type="dxa" w:w="2160"/>
          </w:tcPr>
          <w:p>
            <w:r>
              <w:t>⑥</w:t>
            </w:r>
          </w:p>
        </w:tc>
        <w:tc>
          <w:tcPr>
            <w:tcW w:type="dxa" w:w="2160"/>
          </w:tcPr>
          <w:p>
            <w:r>
              <w:t>Implementation Surface 施工面</w:t>
            </w:r>
          </w:p>
        </w:tc>
        <w:tc>
          <w:tcPr>
            <w:tcW w:type="dxa" w:w="2160"/>
          </w:tcPr>
          <w:p>
            <w:r>
              <w:t>七类逐项 Applicable / N/A + 负责人</w:t>
            </w:r>
          </w:p>
        </w:tc>
        <w:tc>
          <w:tcPr>
            <w:tcW w:type="dxa" w:w="2160"/>
          </w:tcPr>
          <w:p>
            <w:r>
              <w:t>同 B2 数据源</w:t>
            </w:r>
          </w:p>
        </w:tc>
      </w:tr>
      <w:tr>
        <w:tc>
          <w:tcPr>
            <w:tcW w:type="dxa" w:w="2160"/>
          </w:tcPr>
          <w:p>
            <w:r>
              <w:t>⑦</w:t>
            </w:r>
          </w:p>
        </w:tc>
        <w:tc>
          <w:tcPr>
            <w:tcW w:type="dxa" w:w="2160"/>
          </w:tcPr>
          <w:p>
            <w:r>
              <w:t>验收标准 Given-When-Then</w:t>
            </w:r>
          </w:p>
        </w:tc>
        <w:tc>
          <w:tcPr>
            <w:tcW w:type="dxa" w:w="2160"/>
          </w:tcPr>
          <w:p>
            <w:r>
              <w:t>全部验收标准，G-W-T 句式 + 稳定编号 + 原文对照</w:t>
            </w:r>
          </w:p>
        </w:tc>
        <w:tc>
          <w:tcPr>
            <w:tcW w:type="dxa" w:w="2160"/>
          </w:tcPr>
          <w:p>
            <w:r>
              <w:t>DEV.docx §9 → 40 条 AC-LOC</w:t>
            </w:r>
          </w:p>
        </w:tc>
      </w:tr>
      <w:tr>
        <w:tc>
          <w:tcPr>
            <w:tcW w:type="dxa" w:w="2160"/>
          </w:tcPr>
          <w:p>
            <w:r>
              <w:t>⑧</w:t>
            </w:r>
          </w:p>
        </w:tc>
        <w:tc>
          <w:tcPr>
            <w:tcW w:type="dxa" w:w="2160"/>
          </w:tcPr>
          <w:p>
            <w:r>
              <w:t>存疑 / 待确认</w:t>
            </w:r>
          </w:p>
        </w:tc>
        <w:tc>
          <w:tcPr>
            <w:tcW w:type="dxa" w:w="2160"/>
          </w:tcPr>
          <w:p>
            <w:r>
              <w:t>不脑补，显式标注：推导的、缺的、被阻塞的</w:t>
            </w:r>
          </w:p>
        </w:tc>
        <w:tc>
          <w:tcPr>
            <w:tcW w:type="dxa" w:w="2160"/>
          </w:tcPr>
          <w:p>
            <w:r>
              <w:t>归属表 derived 标记 + 源缺口</w:t>
            </w:r>
          </w:p>
        </w:tc>
      </w:tr>
      <w:tr>
        <w:tc>
          <w:tcPr>
            <w:tcW w:type="dxa" w:w="2160"/>
          </w:tcPr>
          <w:p>
            <w:r>
              <w:t>⑨</w:t>
            </w:r>
          </w:p>
        </w:tc>
        <w:tc>
          <w:tcPr>
            <w:tcW w:type="dxa" w:w="2160"/>
          </w:tcPr>
          <w:p>
            <w:r>
              <w:t>安全威胁检查</w:t>
            </w:r>
          </w:p>
        </w:tc>
        <w:tc>
          <w:tcPr>
            <w:tcW w:type="dxa" w:w="2160"/>
          </w:tcPr>
          <w:p>
            <w:r>
              <w:t>STRIDE-lite 六类逐条</w:t>
            </w:r>
          </w:p>
        </w:tc>
        <w:tc>
          <w:tcPr>
            <w:tcW w:type="dxa" w:w="2160"/>
          </w:tcPr>
          <w:p>
            <w:r>
              <w:t>DEV.docx §8 Permission/Action Contract</w:t>
            </w:r>
          </w:p>
        </w:tc>
      </w:tr>
      <w:tr>
        <w:tc>
          <w:tcPr>
            <w:tcW w:type="dxa" w:w="2160"/>
          </w:tcPr>
          <w:p>
            <w:r>
              <w:t>⑩</w:t>
            </w:r>
          </w:p>
        </w:tc>
        <w:tc>
          <w:tcPr>
            <w:tcW w:type="dxa" w:w="2160"/>
          </w:tcPr>
          <w:p>
            <w:r>
              <w:t>责任角色</w:t>
            </w:r>
          </w:p>
        </w:tc>
        <w:tc>
          <w:tcPr>
            <w:tcW w:type="dxa" w:w="2160"/>
          </w:tcPr>
          <w:p>
            <w:r>
              <w:t>Owner / Implementer / Reviewer / Approver</w:t>
            </w:r>
          </w:p>
        </w:tc>
        <w:tc>
          <w:tcPr>
            <w:tcW w:type="dxa" w:w="2160"/>
          </w:tcPr>
          <w:p>
            <w:r>
              <w:t>施工面里的 Owner 字段</w:t>
            </w:r>
          </w:p>
        </w:tc>
      </w:tr>
      <w:tr>
        <w:tc>
          <w:tcPr>
            <w:tcW w:type="dxa" w:w="2160"/>
          </w:tcPr>
          <w:p>
            <w:r>
              <w:t>⑪</w:t>
            </w:r>
          </w:p>
        </w:tc>
        <w:tc>
          <w:tcPr>
            <w:tcW w:type="dxa" w:w="2160"/>
          </w:tcPr>
          <w:p>
            <w:r>
              <w:t>并行调度</w:t>
            </w:r>
          </w:p>
        </w:tc>
        <w:tc>
          <w:tcPr>
            <w:tcW w:type="dxa" w:w="2160"/>
          </w:tcPr>
          <w:p>
            <w:r>
              <w:t>谁能同时开工；审核产能是真实上限</w:t>
            </w:r>
          </w:p>
        </w:tc>
        <w:tc>
          <w:tcPr>
            <w:tcW w:type="dxa" w:w="2160"/>
          </w:tcPr>
          <w:p>
            <w:r>
              <w:t>readiness.json 的 parallel_readiness</w:t>
            </w:r>
          </w:p>
        </w:tc>
      </w:tr>
      <w:tr>
        <w:tc>
          <w:tcPr>
            <w:tcW w:type="dxa" w:w="2160"/>
          </w:tcPr>
          <w:p>
            <w:r>
              <w:t>⑫</w:t>
            </w:r>
          </w:p>
        </w:tc>
        <w:tc>
          <w:tcPr>
            <w:tcW w:type="dxa" w:w="2160"/>
          </w:tcPr>
          <w:p>
            <w:r>
              <w:t>验收交付清单</w:t>
            </w:r>
          </w:p>
        </w:tc>
        <w:tc>
          <w:tcPr>
            <w:tcW w:type="dxa" w:w="2160"/>
          </w:tcPr>
          <w:p>
            <w:r>
              <w:t>通过时必须交出什么</w:t>
            </w:r>
          </w:p>
        </w:tc>
        <w:tc>
          <w:tcPr>
            <w:tcW w:type="dxa" w:w="2160"/>
          </w:tcPr>
          <w:p>
            <w:r>
              <w:t>补全 §28</w:t>
            </w:r>
          </w:p>
        </w:tc>
      </w:tr>
    </w:tbl>
    <w:p>
      <w:pPr>
        <w:pStyle w:val="Heading4"/>
      </w:pPr>
      <w:r>
        <w:t>3.7.3 三条不许犯的（都是全球多语言这一轮真犯过的）</w:t>
      </w:r>
    </w:p>
    <w:p>
      <w:r>
        <w:t>1. 不许用自己造的东西替换标准里的块。</w:t>
      </w:r>
    </w:p>
    <w:p>
      <w:r>
        <w:t xml:space="preserve">   我拿一张自己设计的「41 条检查清单」放进了 C 区的位置，把 12 张卡挤掉了。</w:t>
      </w:r>
    </w:p>
    <w:p>
      <w:r>
        <w:t xml:space="preserve">   检查清单可以有，但它是额外的，不能顶替标准位置。</w:t>
      </w:r>
    </w:p>
    <w:p>
      <w:r>
        <w:t>2. 不许把内容藏进 tooltip / 折叠。</w:t>
      </w:r>
    </w:p>
    <w:p>
      <w:r>
        <w:t xml:space="preserve">   第一版把条目名塞进 title= 悬停提示，直接违反「任何功能都不许藏在点击/悬停后面」。</w:t>
      </w:r>
    </w:p>
    <w:p>
      <w:r>
        <w:t>3. 抽不到内容时不许留空，要显式标"缺"并写原因。</w:t>
      </w:r>
    </w:p>
    <w:p>
      <w:r>
        <w:t xml:space="preserve">   _extract_loc_surfaces.py 抽出 19/20，第 20 个（LOC-F020）源文档里根本没有——</w:t>
      </w:r>
    </w:p>
    <w:p>
      <w:r>
        <w:t xml:space="preserve">   具名 + 写理由 + 页面上显示成缺。留空 = 又丢一次内容，而且看不出来丢了。</w:t>
      </w:r>
    </w:p>
    <w:p>
      <w:pPr>
        <w:pStyle w:val="Heading4"/>
      </w:pPr>
      <w:r>
        <w:t>3.7.4 后面 200 个包一律照此</w:t>
      </w:r>
    </w:p>
    <w:p>
      <w:r>
        <w:t>新模块进来时，A~E 六个位置逐个对，缺一个就是没就绪。</w:t>
      </w:r>
    </w:p>
    <w:p>
      <w:r>
        <w:t>位置是固定的，内容由各自源文档填——这就是"标准"和"随心所欲"的区别。</w:t>
      </w:r>
    </w:p>
    <w:p>
      <w:pPr>
        <w:pStyle w:val="Heading3"/>
      </w:pPr>
      <w:r>
        <w:t>3.6 一条关于「内嵌副本」的说明（用户 2026-09-09 问）</w:t>
      </w:r>
    </w:p>
    <w:p>
      <w:pPr>
        <w:ind w:left="360"/>
      </w:pPr>
      <w:r>
        <w:rPr>
          <w:i/>
          <w:color w:val="555555"/>
        </w:rPr>
        <w:t>「为什么是内嵌副本，不是直接内嵌？」</w:t>
      </w:r>
    </w:p>
    <w:p>
      <w:r>
        <w:t>因为模块页面要能双击打开（file://）。那种情况下 fetch、XHR、</w:t>
      </w:r>
    </w:p>
    <w:p>
      <w:r>
        <w:t>&lt;iframe src&gt; 全部被浏览器拦死，只有 &lt;script src&gt; 还能加载。</w:t>
      </w:r>
    </w:p>
    <w:p>
      <w:r>
        <w:t>所以流程图内容被打包成 JSON 字符串放进 flow_embeds.js，再用 srcdoc 渲染。</w:t>
      </w:r>
    </w:p>
    <w:p>
      <w:r>
        <w:t>这不是选出来的方案，是 file:// 只剩这一条路。</w:t>
      </w:r>
    </w:p>
    <w:p>
      <w:r>
        <w:t>但要说清楚：「副本」和「直接内嵌」本质是同一件事，都是拷一份。</w:t>
      </w:r>
    </w:p>
    <w:p>
      <w:r>
        <w:t>拷贝会过期这个问题，不会因为放进同一个文件就消失。</w:t>
      </w:r>
    </w:p>
    <w:p>
      <w:r>
        <w:t>真正防过期的只有「每次自动重新生成 + 有检查拦住」：</w:t>
      </w:r>
    </w:p>
    <w:p>
      <w:pPr>
        <w:pStyle w:val="ListBullet"/>
      </w:pPr>
      <w:r>
        <w:t>生成端：_build_flow_embeds.py 已改为扫目录自动发现，不再手工登记</w:t>
      </w:r>
    </w:p>
    <w:p>
      <w:r>
        <w:t xml:space="preserve">  （出事那次就是我加了文件没登记）</w:t>
      </w:r>
    </w:p>
    <w:p>
      <w:pPr>
        <w:pStyle w:val="ListBullet"/>
      </w:pPr>
      <w:r>
        <w:t>检查端：C1 从警告升为 FAIL</w:t>
      </w:r>
    </w:p>
    <w:p>
      <w:r>
        <w:t xml:space="preserve">  （出事那次它报了却仍打印「✅ 硬性检查通过」——发现了没拦住，正是假绿）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4｜开发中 · 8 条红线</w:t>
      </w:r>
    </w:p>
    <w:p>
      <w:r>
        <w:t>判据全部按 diff / CI 判，不看任何一方的自述。</w:t>
      </w:r>
    </w:p>
    <w:p>
      <w:r>
        <w:t>依据：实测编码模型有 12% 的情况会主动破坏那些用来发现它自己行为不端的代码；</w:t>
      </w:r>
    </w:p>
    <w:p>
      <w:r>
        <w:t>最强模型检测别的 agent 作弊，54 类手法只能查出 63%。模型互审兜不住，确定性检查不能省。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怎么判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拦在哪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M0</w:t>
            </w:r>
          </w:p>
        </w:tc>
        <w:tc>
          <w:tcPr>
            <w:tcW w:type="dxa" w:w="1728"/>
          </w:tcPr>
          <w:p>
            <w:r>
              <w:t>测试引用的编号必须真实存在</w:t>
            </w:r>
          </w:p>
        </w:tc>
        <w:tc>
          <w:tcPr>
            <w:tcW w:type="dxa" w:w="1728"/>
          </w:tcPr>
          <w:p>
            <w:r>
              <w:t>HEAD 里每个 &lt;mod&gt;T\d{3}_ 的编号都要在验收标准里查得到</w:t>
            </w:r>
          </w:p>
        </w:tc>
        <w:tc>
          <w:tcPr>
            <w:tcW w:type="dxa" w:w="1728"/>
          </w:tcPr>
          <w:p>
            <w:r>
              <w:t>_check_test_integrity.py T0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测试方法名带 TestID</w:t>
            </w:r>
          </w:p>
        </w:tc>
        <w:tc>
          <w:tcPr>
            <w:tcW w:type="dxa" w:w="1728"/>
          </w:tcPr>
          <w:p>
            <w:r>
              <w:t>方法名匹配 &lt;mod&gt;T\d{3}_；@Tag 不算数（Surefire 不写进 XML）</w:t>
            </w:r>
          </w:p>
        </w:tc>
        <w:tc>
          <w:tcPr>
            <w:tcW w:type="dxa" w:w="1728"/>
          </w:tcPr>
          <w:p>
            <w:r>
              <w:t>C10 + CI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不许动不归自己的测试</w:t>
            </w:r>
          </w:p>
        </w:tc>
        <w:tc>
          <w:tcPr>
            <w:tcW w:type="dxa" w:w="1728"/>
          </w:tcPr>
          <w:p>
            <w:r>
              <w:t>比对方法原文，非归属的方法有任何改动即拦</w:t>
            </w:r>
          </w:p>
        </w:tc>
        <w:tc>
          <w:tcPr>
            <w:tcW w:type="dxa" w:w="1728"/>
          </w:tcPr>
          <w:p>
            <w:r>
              <w:t>_check_test_integrity.py T1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不许删掉或禁用已有测试</w:t>
            </w:r>
          </w:p>
        </w:tc>
        <w:tc>
          <w:tcPr>
            <w:tcW w:type="dxa" w:w="1728"/>
          </w:tcPr>
          <w:p>
            <w:r>
              <w:t>base 有 head 无；或新增 @Disabled/@Ignore</w:t>
            </w:r>
          </w:p>
        </w:tc>
        <w:tc>
          <w:tcPr>
            <w:tcW w:type="dxa" w:w="1728"/>
          </w:tcPr>
          <w:p>
            <w:r>
              <w:t>同上 T2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不许把测试掏空留壳</w:t>
            </w:r>
          </w:p>
        </w:tc>
        <w:tc>
          <w:tcPr>
            <w:tcW w:type="dxa" w:w="1728"/>
          </w:tcPr>
          <w:p>
            <w:r>
              <w:t>同一方法断言条数变少</w:t>
            </w:r>
          </w:p>
        </w:tc>
        <w:tc>
          <w:tcPr>
            <w:tcW w:type="dxa" w:w="1728"/>
          </w:tcPr>
          <w:p>
            <w:r>
              <w:t>同上 T3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改动不许越出允许范围</w:t>
            </w:r>
          </w:p>
        </w:tc>
        <w:tc>
          <w:tcPr>
            <w:tcW w:type="dxa" w:w="1728"/>
          </w:tcPr>
          <w:p>
            <w:r>
              <w:t>git diff --name-only 比对 &lt;mod&gt;_protected_scope.yml 的 *root 通配；越界文件逐个列出不合并</w:t>
            </w:r>
          </w:p>
        </w:tc>
        <w:tc>
          <w:tcPr>
            <w:tcW w:type="dxa" w:w="1728"/>
          </w:tcPr>
          <w:p>
            <w:r>
              <w:t>_check_scope.py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测试必须是真的（变异测试）</w:t>
            </w:r>
          </w:p>
        </w:tc>
        <w:tc>
          <w:tcPr>
            <w:tcW w:type="dxa" w:w="1728"/>
          </w:tcPr>
          <w:p>
            <w:r>
              <w:t>把被测代码拿掉，测试必须失败</w:t>
            </w:r>
          </w:p>
        </w:tc>
        <w:tc>
          <w:tcPr>
            <w:tcW w:type="dxa" w:w="1728"/>
          </w:tcPr>
          <w:p>
            <w:r>
              <w:t>未建</w:t>
            </w:r>
          </w:p>
        </w:tc>
        <w:tc>
          <w:tcPr>
            <w:tcW w:type="dxa" w:w="1728"/>
          </w:tcPr>
          <w:p>
            <w:r>
              <w:t>⚪ 标准已定，检查待建</w:t>
            </w:r>
          </w:p>
        </w:tc>
      </w:tr>
      <w:tr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留一手：每个行为类别留 1 条，由验收方写</w:t>
            </w:r>
          </w:p>
        </w:tc>
        <w:tc>
          <w:tcPr>
            <w:tcW w:type="dxa" w:w="1728"/>
          </w:tcPr>
          <w:p>
            <w:r>
              <w:t>隐藏比例 30–60% 且每类都有；验收方 ≠ 实现方</w:t>
            </w:r>
          </w:p>
        </w:tc>
        <w:tc>
          <w:tcPr>
            <w:tcW w:type="dxa" w:w="1728"/>
          </w:tcPr>
          <w:p>
            <w:r>
              <w:t>_plan_holdout.py 已算出选题，跑的机制未建</w:t>
            </w:r>
          </w:p>
        </w:tc>
        <w:tc>
          <w:tcPr>
            <w:tcW w:type="dxa" w:w="1728"/>
          </w:tcPr>
          <w:p>
            <w:r>
              <w:t>⚪ 部分</w:t>
            </w:r>
          </w:p>
        </w:tc>
      </w:tr>
    </w:tbl>
    <w:p>
      <w:pPr>
        <w:ind w:left="360"/>
      </w:pPr>
      <w:r>
        <w:rPr>
          <w:i/>
          <w:color w:val="555555"/>
        </w:rPr>
        <w:t>⚪ 的两条（M6/M7）是诚实标注，不是拖延。标准定了但检查没建 = 这条现在拦不住任何人。</w:t>
      </w:r>
    </w:p>
    <w:p>
      <w:pPr>
        <w:ind w:left="360"/>
      </w:pPr>
      <w:r>
        <w:rPr>
          <w:i/>
          <w:color w:val="555555"/>
        </w:rPr>
        <w:t>未建的检查不得计入「已满足」，否则就是本标准第 1 节要拆掉的那种假绿。</w:t>
      </w:r>
    </w:p>
    <w:p>
      <w:pPr>
        <w:pStyle w:val="Heading3"/>
      </w:pPr>
      <w:r>
        <w:t>4.1 M7 补充：为什么第二个 AI 就够，不必卡人工</w:t>
      </w:r>
    </w:p>
    <w:p>
      <w:pPr>
        <w:ind w:left="360"/>
      </w:pPr>
      <w:r>
        <w:rPr>
          <w:i/>
          <w:color w:val="555555"/>
        </w:rPr>
        <w:t>同一个 AI 写代码又写测试，你拿到的不是测试，是一面镜子。</w:t>
      </w:r>
    </w:p>
    <w:p>
      <w:r>
        <w:t>成熟做法是 Coordinator–Implementor–Verifier：一个 agent 照契约写实现，</w:t>
      </w:r>
    </w:p>
    <w:p>
      <w:r>
        <w:t>另一个 agent 照同一份契约写测试、且不看实现。</w:t>
      </w:r>
    </w:p>
    <w:p>
      <w:r>
        <w:t>独立性来自它读的是什么，不是它是谁。</w:t>
      </w:r>
    </w:p>
    <w:p>
      <w:r>
        <w:t>跟「让模型当裁判审另一个模型」要分开：那条只能查出 63%。</w:t>
      </w:r>
    </w:p>
    <w:p>
      <w:r>
        <w:t>这里模型只负责写测试，判定是测试跑出来的，是确定的。</w:t>
      </w:r>
    </w:p>
    <w:p>
      <w:r>
        <w:t>留一手留的是对答案的机会，不是题目本身：实现方看得到全部验收标准（它得照着建），</w:t>
      </w:r>
    </w:p>
    <w:p>
      <w:r>
        <w:t>但拿不到验收方那份测试，也没有反复试的机会。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5｜开发后 · 5 条完工判据</w:t>
      </w:r>
    </w:p>
    <w:p>
      <w:r>
        <w:t>「做完了」的唯一定义：下面 5 条全绿。任何一方说「做完了」都不作数。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怎么判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拦在哪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认领的每条验收标准都有对应测试且通过</w:t>
            </w:r>
          </w:p>
        </w:tc>
        <w:tc>
          <w:tcPr>
            <w:tcW w:type="dxa" w:w="1728"/>
          </w:tcPr>
          <w:p>
            <w:r>
              <w:t>读 surefire XML；失败、跳过(skipped)都不算通过；没有报告也不算通过</w:t>
            </w:r>
          </w:p>
        </w:tc>
        <w:tc>
          <w:tcPr>
            <w:tcW w:type="dxa" w:w="1728"/>
          </w:tcPr>
          <w:p>
            <w:r>
              <w:t>_check_delivery.py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D2</w:t>
            </w:r>
          </w:p>
        </w:tc>
        <w:tc>
          <w:tcPr>
            <w:tcW w:type="dxa" w:w="1728"/>
          </w:tcPr>
          <w:p>
            <w:r>
              <w:t>留一手那批也通过</w:t>
            </w:r>
          </w:p>
        </w:tc>
        <w:tc>
          <w:tcPr>
            <w:tcW w:type="dxa" w:w="1728"/>
          </w:tcPr>
          <w:p>
            <w:r>
              <w:t>验收方的测试在 Gate 时跑一次，全绿</w:t>
            </w:r>
          </w:p>
        </w:tc>
        <w:tc>
          <w:tcPr>
            <w:tcW w:type="dxa" w:w="1728"/>
          </w:tcPr>
          <w:p>
            <w:r>
              <w:t>Gate（待建）</w:t>
            </w:r>
          </w:p>
        </w:tc>
        <w:tc>
          <w:tcPr>
            <w:tcW w:type="dxa" w:w="1728"/>
          </w:tcPr>
          <w:p>
            <w:r>
              <w:t>⚪ 待建</w:t>
            </w:r>
          </w:p>
        </w:tc>
      </w:tr>
      <w:tr>
        <w:tc>
          <w:tcPr>
            <w:tcW w:type="dxa" w:w="1728"/>
          </w:tcPr>
          <w:p>
            <w:r>
              <w:t>D3</w:t>
            </w:r>
          </w:p>
        </w:tc>
        <w:tc>
          <w:tcPr>
            <w:tcW w:type="dxa" w:w="1728"/>
          </w:tcPr>
          <w:p>
            <w:r>
              <w:t>无孤儿测试</w:t>
            </w:r>
          </w:p>
        </w:tc>
        <w:tc>
          <w:tcPr>
            <w:tcW w:type="dxa" w:w="1728"/>
          </w:tcPr>
          <w:p>
            <w:r>
              <w:t>编号必须真实存在（T0）+ 必须归自己（T1）。T0 扫的是 HEAD 里全部测试文件，不只是这次改动的，所以「验收标准被撤销、旧测试变孤儿」也能查到</w:t>
            </w:r>
          </w:p>
        </w:tc>
        <w:tc>
          <w:tcPr>
            <w:tcW w:type="dxa" w:w="1728"/>
          </w:tcPr>
          <w:p>
            <w:r>
              <w:t>CI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D4</w:t>
            </w:r>
          </w:p>
        </w:tc>
        <w:tc>
          <w:tcPr>
            <w:tcW w:type="dxa" w:w="1728"/>
          </w:tcPr>
          <w:p>
            <w:r>
              <w:t>无覆盖缺口</w:t>
            </w:r>
          </w:p>
        </w:tc>
        <w:tc>
          <w:tcPr>
            <w:tcW w:type="dxa" w:w="1728"/>
          </w:tcPr>
          <w:p>
            <w:r>
              <w:t>认领的编号必须全部出现在测试里，一条不缺，缺的逐条列出</w:t>
            </w:r>
          </w:p>
        </w:tc>
        <w:tc>
          <w:tcPr>
            <w:tcW w:type="dxa" w:w="1728"/>
          </w:tcPr>
          <w:p>
            <w:r>
              <w:t>_check_delivery.py</w:t>
            </w:r>
          </w:p>
        </w:tc>
        <w:tc>
          <w:tcPr>
            <w:tcW w:type="dxa" w:w="1728"/>
          </w:tcPr>
          <w:p>
            <w:r>
              <w:t>✅ 已建</w:t>
            </w:r>
          </w:p>
        </w:tc>
      </w:tr>
      <w:tr>
        <w:tc>
          <w:tcPr>
            <w:tcW w:type="dxa" w:w="1728"/>
          </w:tcPr>
          <w:p>
            <w:r>
              <w:t>D5</w:t>
            </w:r>
          </w:p>
        </w:tc>
        <w:tc>
          <w:tcPr>
            <w:tcW w:type="dxa" w:w="1728"/>
          </w:tcPr>
          <w:p>
            <w:r>
              <w:t>三 Gate 全 PASS</w:t>
            </w:r>
          </w:p>
        </w:tc>
        <w:tc>
          <w:tcPr>
            <w:tcW w:type="dxa" w:w="1728"/>
          </w:tcPr>
          <w:p>
            <w:r>
              <w:t>代码质检 / 安全质检 / 自动化测试三关</w:t>
            </w:r>
          </w:p>
        </w:tc>
        <w:tc>
          <w:tcPr>
            <w:tcW w:type="dxa" w:w="1728"/>
          </w:tcPr>
          <w:p>
            <w:r>
              <w:t>DQ 本身</w:t>
            </w:r>
          </w:p>
        </w:tc>
        <w:tc>
          <w:tcPr>
            <w:tcW w:type="dxa" w:w="1728"/>
          </w:tcPr>
          <w:p>
            <w:r>
              <w:t>由 DQ 提供</w:t>
            </w:r>
          </w:p>
        </w:tc>
      </w:tr>
    </w:tbl>
    <w:p>
      <w:r>
        <w:t>D1 + D4 是双向的（DO-178C 的正反向追溯）：</w:t>
      </w:r>
    </w:p>
    <w:p>
      <w:r>
        <w:t>正向查「有标准没测试」= 覆盖缺口；反向查「有测试没标准」= 孤儿测试。两边都要查。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6｜这份标准自己怎么不烂</w:t>
      </w:r>
    </w:p>
    <w:p>
      <w:r>
        <w:t>标准本身也会过期 —— 今天「10 轮 180 条全过」就是这么死的。所以：</w:t>
      </w:r>
    </w:p>
    <w:p>
      <w:r>
        <w:t>1. 每一条都必须指向一个真实存在的检查程序。指向不存在的程序 = 这条是⚪，必须如实标。</w:t>
      </w:r>
    </w:p>
    <w:p>
      <w:r>
        <w:t>2. ⚪ 不得计入满足。任何汇总数字必须把⚪单列，不许混进「已满足」。</w:t>
      </w:r>
    </w:p>
    <w:p>
      <w:r>
        <w:t>3. 判据变了要同步。生成器改了措辞而检查器没跟上，就是今天那个死掉的测试。</w:t>
      </w:r>
    </w:p>
    <w:p>
      <w:r>
        <w:t xml:space="preserve">   → 检查器抠不到值时必须当场停并点名哪条正则过期，绝不许退化成默认值继续跑。</w:t>
      </w:r>
    </w:p>
    <w:p>
      <w:r>
        <w:t>4. 新增标准必须附负向验证：故意违反一次，确认真的被拦下。没做过负向验证的检查不算数。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7｜与现有文件的对应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本标准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落在哪</w:t>
            </w:r>
          </w:p>
        </w:tc>
      </w:tr>
      <w:tr>
        <w:tc>
          <w:tcPr>
            <w:tcW w:type="dxa" w:w="4320"/>
          </w:tcPr>
          <w:p>
            <w:r>
              <w:t>开发前 P1~P24</w:t>
            </w:r>
          </w:p>
        </w:tc>
        <w:tc>
          <w:tcPr>
            <w:tcW w:type="dxa" w:w="4320"/>
          </w:tcPr>
          <w:p>
            <w:r>
              <w:t>&lt;mod&gt;_ready_state.json + _check_ready_to_build.py</w:t>
            </w:r>
          </w:p>
        </w:tc>
      </w:tr>
      <w:tr>
        <w:tc>
          <w:tcPr>
            <w:tcW w:type="dxa" w:w="4320"/>
          </w:tcPr>
          <w:p>
            <w:r>
              <w:t>开发中 M0~M4</w:t>
            </w:r>
          </w:p>
        </w:tc>
        <w:tc>
          <w:tcPr>
            <w:tcW w:type="dxa" w:w="4320"/>
          </w:tcPr>
          <w:p>
            <w:r>
              <w:t>_check_test_integrity.py（T0~T3）+ _check_docs_consistency.py C10</w:t>
            </w:r>
          </w:p>
        </w:tc>
      </w:tr>
      <w:tr>
        <w:tc>
          <w:tcPr>
            <w:tcW w:type="dxa" w:w="4320"/>
          </w:tcPr>
          <w:p>
            <w:r>
              <w:t>开发中 M5</w:t>
            </w:r>
          </w:p>
        </w:tc>
        <w:tc>
          <w:tcPr>
            <w:tcW w:type="dxa" w:w="4320"/>
          </w:tcPr>
          <w:p>
            <w:r>
              <w:t>_check_scope.py</w:t>
            </w:r>
          </w:p>
        </w:tc>
      </w:tr>
      <w:tr>
        <w:tc>
          <w:tcPr>
            <w:tcW w:type="dxa" w:w="4320"/>
          </w:tcPr>
          <w:p>
            <w:r>
              <w:t>开发中 M6（变异测试）</w:t>
            </w:r>
          </w:p>
        </w:tc>
        <w:tc>
          <w:tcPr>
            <w:tcW w:type="dxa" w:w="4320"/>
          </w:tcPr>
          <w:p>
            <w:r>
              <w:t>无对应程序 —— 未建</w:t>
            </w:r>
          </w:p>
        </w:tc>
      </w:tr>
      <w:tr>
        <w:tc>
          <w:tcPr>
            <w:tcW w:type="dxa" w:w="4320"/>
          </w:tcPr>
          <w:p>
            <w:r>
              <w:t>开发中 M7 选题</w:t>
            </w:r>
          </w:p>
        </w:tc>
        <w:tc>
          <w:tcPr>
            <w:tcW w:type="dxa" w:w="4320"/>
          </w:tcPr>
          <w:p>
            <w:r>
              <w:t>_plan_holdout.py → &lt;mod&gt;_holdout.json（跑的机制未建）</w:t>
            </w:r>
          </w:p>
        </w:tc>
      </w:tr>
      <w:tr>
        <w:tc>
          <w:tcPr>
            <w:tcW w:type="dxa" w:w="4320"/>
          </w:tcPr>
          <w:p>
            <w:r>
              <w:t>开发后 D3</w:t>
            </w:r>
          </w:p>
        </w:tc>
        <w:tc>
          <w:tcPr>
            <w:tcW w:type="dxa" w:w="4320"/>
          </w:tcPr>
          <w:p>
            <w:r>
              <w:t>_check_test_integrity.py（T0+T1）</w:t>
            </w:r>
          </w:p>
        </w:tc>
      </w:tr>
      <w:tr>
        <w:tc>
          <w:tcPr>
            <w:tcW w:type="dxa" w:w="4320"/>
          </w:tcPr>
          <w:p>
            <w:r>
              <w:t>开发后 D1/D4</w:t>
            </w:r>
          </w:p>
        </w:tc>
        <w:tc>
          <w:tcPr>
            <w:tcW w:type="dxa" w:w="4320"/>
          </w:tcPr>
          <w:p>
            <w:r>
              <w:t>_check_delivery.py</w:t>
            </w:r>
          </w:p>
        </w:tc>
      </w:tr>
      <w:tr>
        <w:tc>
          <w:tcPr>
            <w:tcW w:type="dxa" w:w="4320"/>
          </w:tcPr>
          <w:p>
            <w:r>
              <w:t>开发后 D2（留一手跑的机制）</w:t>
            </w:r>
          </w:p>
        </w:tc>
        <w:tc>
          <w:tcPr>
            <w:tcW w:type="dxa" w:w="4320"/>
          </w:tcPr>
          <w:p>
            <w:r>
              <w:t>无对应程序 —— 未建</w:t>
            </w:r>
          </w:p>
        </w:tc>
      </w:tr>
      <w:tr>
        <w:tc>
          <w:tcPr>
            <w:tcW w:type="dxa" w:w="4320"/>
          </w:tcPr>
          <w:p>
            <w:r>
              <w:t>开发后 D5</w:t>
            </w:r>
          </w:p>
        </w:tc>
        <w:tc>
          <w:tcPr>
            <w:tcW w:type="dxa" w:w="4320"/>
          </w:tcPr>
          <w:p>
            <w:r>
              <w:t>由 DQ 自身的三 Gate 提供</w:t>
            </w:r>
          </w:p>
        </w:tc>
      </w:tr>
      <w:tr>
        <w:tc>
          <w:tcPr>
            <w:tcW w:type="dxa" w:w="4320"/>
          </w:tcPr>
          <w:p>
            <w:r>
              <w:t>全链自检</w:t>
            </w:r>
          </w:p>
        </w:tc>
        <w:tc>
          <w:tcPr>
            <w:tcW w:type="dxa" w:w="4320"/>
          </w:tcPr>
          <w:p>
            <w:r>
              <w:t>_check_docs_consistency.py C1~C14</w:t>
            </w:r>
          </w:p>
        </w:tc>
      </w:tr>
      <w:tr>
        <w:tc>
          <w:tcPr>
            <w:tcW w:type="dxa" w:w="4320"/>
          </w:tcPr>
          <w:p>
            <w:r>
              <w:t>上面每一条的负向验证</w:t>
            </w:r>
          </w:p>
        </w:tc>
        <w:tc>
          <w:tcPr>
            <w:tcW w:type="dxa" w:w="4320"/>
          </w:tcPr>
          <w:p>
            <w:r>
              <w:t>_negtest_devphase.py（39 条，覆盖登记表里全部模块）</w:t>
            </w:r>
          </w:p>
        </w:tc>
      </w:tr>
      <w:tr>
        <w:tc>
          <w:tcPr>
            <w:tcW w:type="dxa" w:w="4320"/>
          </w:tcPr>
          <w:p>
            <w:r>
              <w:t>全链接线（登记了就必须接进来）</w:t>
            </w:r>
          </w:p>
        </w:tc>
        <w:tc>
          <w:tcPr>
            <w:tcW w:type="dxa" w:w="4320"/>
          </w:tcPr>
          <w:p>
            <w:r>
              <w:t>_build_all.py 的 module_steps() guard</w:t>
            </w:r>
          </w:p>
        </w:tc>
      </w:tr>
      <w:tr>
        <w:tc>
          <w:tcPr>
            <w:tcW w:type="dxa" w:w="4320"/>
          </w:tcPr>
          <w:p>
            <w:r>
              <w:t>哨兵模块归属表</w:t>
            </w:r>
          </w:p>
        </w:tc>
        <w:tc>
          <w:tcPr>
            <w:tcW w:type="dxa" w:w="4320"/>
          </w:tcPr>
          <w:p>
            <w:r>
              <w:t>_build_sentinel_ownership.py</w:t>
            </w:r>
          </w:p>
        </w:tc>
      </w:tr>
      <w:tr>
        <w:tc>
          <w:tcPr>
            <w:tcW w:type="dxa" w:w="4320"/>
          </w:tcPr>
          <w:p>
            <w:r>
              <w:t>公开站按模块隔离 / 不公开模块不上站</w:t>
            </w:r>
          </w:p>
        </w:tc>
        <w:tc>
          <w:tcPr>
            <w:tcW w:type="dxa" w:w="4320"/>
          </w:tcPr>
          <w:p>
            <w:r>
              <w:t>_build_public_export.py 的 is_public()</w:t>
            </w:r>
          </w:p>
        </w:tc>
      </w:tr>
      <w:tr>
        <w:tc>
          <w:tcPr>
            <w:tcW w:type="dxa" w:w="4320"/>
          </w:tcPr>
          <w:p>
            <w:r>
              <w:t>取件页每条链接都能下载</w:t>
            </w:r>
          </w:p>
        </w:tc>
        <w:tc>
          <w:tcPr>
            <w:tcW w:type="dxa" w:w="4320"/>
          </w:tcPr>
          <w:p>
            <w:r>
              <w:t>_build_public_export.py 取件页链接自检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出处：本标准全部条目抽自 DQ 已完成的样板与 2026-09-09 当天的实测；</w:t>
      </w:r>
    </w:p>
    <w:p>
      <w:r>
        <w:t>每条的来源列已标注。凡标「今日事故」的，是撞出来的，不是设计出来的 ——</w:t>
      </w:r>
    </w:p>
    <w:p>
      <w:r>
        <w:t>那正是立这份标准的理由。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8｜第二个模块规则（2026-09-10 立，直接原因是当天的 7 个洞）</w:t>
      </w:r>
    </w:p>
    <w:p>
      <w:pPr>
        <w:pStyle w:val="Heading3"/>
      </w:pPr>
      <w:r>
        <w:t>8.1 先说事实</w:t>
      </w:r>
    </w:p>
    <w:p>
      <w:r>
        <w:t>假装成 opencode，拿全球多语言的 LOC-F001 从头走一遍真实流程，</w:t>
      </w:r>
    </w:p>
    <w:p>
      <w:r>
        <w:t>在已经全绿的仓库里连撞出 7 处，全是同一类错：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出事的地方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写死了什么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后果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_check_test_integrity.py</w:t>
            </w:r>
          </w:p>
        </w:tc>
        <w:tc>
          <w:tcPr>
            <w:tcW w:type="dxa" w:w="2160"/>
          </w:tcPr>
          <w:p>
            <w:r>
              <w:t>dqT(\d{3})_ / dq_test_ownership.json</w:t>
            </w:r>
          </w:p>
        </w:tc>
        <w:tc>
          <w:tcPr>
            <w:tcW w:type="dxa" w:w="2160"/>
          </w:tcPr>
          <w:p>
            <w:r>
              <w:t>开发中三条红线对第二个模块跑不起来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_check_delivery.py</w:t>
            </w:r>
          </w:p>
        </w:tc>
        <w:tc>
          <w:tcPr>
            <w:tcW w:type="dxa" w:w="2160"/>
          </w:tcPr>
          <w:p>
            <w:r>
              <w:t>"DQ-T" 前缀 / 同上</w:t>
            </w:r>
          </w:p>
        </w:tc>
        <w:tc>
          <w:tcPr>
            <w:tcW w:type="dxa" w:w="2160"/>
          </w:tcPr>
          <w:p>
            <w:r>
              <w:t>D1/D4 跑不起来；串模块时把 locT001_ 记成 DQ-T001 发了一条假绿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_build_all.py</w:t>
            </w:r>
          </w:p>
        </w:tc>
        <w:tc>
          <w:tcPr>
            <w:tcW w:type="dxa" w:w="2160"/>
          </w:tcPr>
          <w:p>
            <w:r>
              <w:t>整张步骤表只有 DQ</w:t>
            </w:r>
          </w:p>
        </w:tc>
        <w:tc>
          <w:tcPr>
            <w:tcW w:type="dxa" w:w="2160"/>
          </w:tcPr>
          <w:p>
            <w:r>
              <w:t>改了 LOC 的源头重跑全链，LOC 不会重算，下游照旧渲染旧内容，全绿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_negtest_devphase.py 之前不存在</w:t>
            </w:r>
          </w:p>
        </w:tc>
        <w:tc>
          <w:tcPr>
            <w:tcW w:type="dxa" w:w="2160"/>
          </w:tcPr>
          <w:p>
            <w:r>
              <w:t>——</w:t>
            </w:r>
          </w:p>
        </w:tc>
        <w:tc>
          <w:tcPr>
            <w:tcW w:type="dxa" w:w="2160"/>
          </w:tcPr>
          <w:p>
            <w:r>
              <w:t>这两个检查器从来只被正向跑过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_build_public_export.py 的 MODULES</w:t>
            </w:r>
          </w:p>
        </w:tc>
        <w:tc>
          <w:tcPr>
            <w:tcW w:type="dxa" w:w="2160"/>
          </w:tcPr>
          <w:p>
            <w:r>
              <w:t>登记表的第二份手抄件，只抄了 DQ</w:t>
            </w:r>
          </w:p>
        </w:tc>
        <w:tc>
          <w:tcPr>
            <w:tcW w:type="dxa" w:w="2160"/>
          </w:tcPr>
          <w:p>
            <w:r>
              <w:t>站上只有 1 个取件页；被指派 LOC 的 AI 打开网站找不到自己那一份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同上，工作包目录扫描</w:t>
            </w:r>
          </w:p>
        </w:tc>
        <w:tc>
          <w:tcPr>
            <w:tcW w:type="dxa" w:w="2160"/>
          </w:tcPr>
          <w:p>
            <w:r>
              <w:t>不认 public: false</w:t>
            </w:r>
          </w:p>
        </w:tc>
        <w:tc>
          <w:tcPr>
            <w:tcW w:type="dxa" w:w="2160"/>
          </w:tcPr>
          <w:p>
            <w:r>
              <w:t>哨兵模块的占位工作包被发上了公开站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同上，^F-[A-Z]+-\d{3}\.md$</w:t>
            </w:r>
          </w:p>
        </w:tc>
        <w:tc>
          <w:tcPr>
            <w:tcW w:type="dxa" w:w="2160"/>
          </w:tcPr>
          <w:p>
            <w:r>
              <w:t>写死编号形状（LOC 是 LOC-F001）</w:t>
            </w:r>
          </w:p>
        </w:tc>
        <w:tc>
          <w:tcPr>
            <w:tcW w:type="dxa" w:w="2160"/>
          </w:tcPr>
          <w:p>
            <w:r>
              <w:t>取件页渲染出一张只有表头的空表，页面还是绿的</w:t>
            </w:r>
          </w:p>
        </w:tc>
      </w:tr>
    </w:tbl>
    <w:p>
      <w:r>
        <w:t>第 8 处是 EXTRA 里写死 DQ 的三份材料，导致 LOC 取件页的边界文件 404。</w:t>
      </w:r>
    </w:p>
    <w:p>
      <w:pPr>
        <w:pStyle w:val="Heading3"/>
      </w:pPr>
      <w:r>
        <w:t>8.2 这一类错为什么特别难发现</w:t>
      </w:r>
    </w:p>
    <w:p>
      <w:r>
        <w:t>它们坏掉的方式不是报错，是安静地什么都不做，然后发绿灯。</w:t>
      </w:r>
    </w:p>
    <w:p>
      <w:r>
        <w:t>DQ 有 13 个包次次全绿，恰好把「它只认一个模块」盖得严严实实。</w:t>
      </w:r>
    </w:p>
    <w:p>
      <w:r>
        <w:t>正向跑一万遍都是绿的 —— 因为正向跑的一直是同一个模块。</w:t>
      </w:r>
    </w:p>
    <w:p>
      <w:pPr>
        <w:pStyle w:val="Heading3"/>
      </w:pPr>
      <w:r>
        <w:t>8.3 三条硬规则</w:t>
      </w:r>
    </w:p>
    <w:p>
      <w:r>
        <w:t>1. 任何检查器 / 生成器，必须在「不是 DQ 的模块」上跑通过一次才算建好。</w:t>
      </w:r>
    </w:p>
    <w:p>
      <w:r>
        <w:t xml:space="preserve">   只在 DQ 上验过的，一律记⚪，不许记✅。</w:t>
      </w:r>
    </w:p>
    <w:p>
      <w:r>
        <w:t>2. 每条检查必须有负向验证，且负向验证要覆盖登记表里的每一个模块。</w:t>
      </w:r>
    </w:p>
    <w:p>
      <w:r>
        <w:t xml:space="preserve">   §6 第 4 条只要求"故意违反一次"，那不够 —— 违反的如果一直是 DQ，</w:t>
      </w:r>
    </w:p>
    <w:p>
      <w:r>
        <w:t xml:space="preserve">   照样发现不了单模块盲区。现在由 _negtest_devphase.py 按登记表逐模块跑。</w:t>
      </w:r>
    </w:p>
    <w:p>
      <w:r>
        <w:t>3. 模块登记表 docs/modules.json 是唯一事实源，任何脚本不许再抄一份。</w:t>
      </w:r>
    </w:p>
    <w:p>
      <w:r>
        <w:t xml:space="preserve">   需要的字段就往登记表里加，不要在脚本里建第二个字典。</w:t>
      </w:r>
    </w:p>
    <w:p>
      <w:r>
        <w:t xml:space="preserve">   已经因为"抄一份"栽过的：公开导出的 MODULES、_build_all.py 的步骤表。</w:t>
      </w:r>
    </w:p>
    <w:p>
      <w:pPr>
        <w:pStyle w:val="Heading3"/>
      </w:pPr>
      <w:r>
        <w:t>8.4 哨兵模块（ZZ）为什么必须常驻、且必须参加考试</w:t>
      </w:r>
    </w:p>
    <w:p>
      <w:r>
        <w:t>ZZ 不是真模块，它的工作包内容全是占位，唯一价值是存在：</w:t>
      </w:r>
    </w:p>
    <w:p>
      <w:r>
        <w:t>任何"只认 DQ / 只认 LOC"的写死，都会在第三个模块上露出来。</w:t>
      </w:r>
    </w:p>
    <w:p>
      <w:r>
        <w:t>2026-09-10 发现哨兵自己缺席了 —— 它没有归属表，反向测试遇到它直接跳过，</w:t>
      </w:r>
    </w:p>
    <w:p>
      <w:r>
        <w:t>三个模块只考了两个。一个不参加考试的哨兵等于没有哨兵。</w:t>
      </w:r>
    </w:p>
    <w:p>
      <w:r>
        <w:t>现在由 _build_sentinel_ownership.py 从它的工作包正文导出归属表，</w:t>
      </w:r>
    </w:p>
    <w:p>
      <w:r>
        <w:t>_negtest_devphase.py 把它当第三个模块一起考。</w:t>
      </w:r>
    </w:p>
    <w:p>
      <w:r>
        <w:t>ZZ 在登记表里 public: false，不上公开站；这一条本身也是被撞出来的</w:t>
      </w:r>
    </w:p>
    <w:p>
      <w:r>
        <w:t>（见 8.1 第 6 行），现在由导出脚本的 is_public() 统一判。</w:t>
      </w:r>
    </w:p>
    <w:p>
      <w:pPr>
        <w:pStyle w:val="Heading3"/>
      </w:pPr>
      <w:r>
        <w:t>8.5 一条给"页面是绿的"的额外规则</w:t>
      </w:r>
    </w:p>
    <w:p>
      <w:r>
        <w:t>页面渲染成功 ≠ 页面有用。 当天两次都栽在这上面：</w:t>
      </w:r>
    </w:p>
    <w:p>
      <w:r>
        <w:t>取件页表格只有表头也是绿的，取件页链接 404 也是绿的。</w:t>
      </w:r>
    </w:p>
    <w:p>
      <w:r>
        <w:t>所以凡是"给人下载/取件"的页面，必须额外查两件事：</w:t>
      </w:r>
    </w:p>
    <w:p>
      <w:pPr>
        <w:pStyle w:val="ListBullet"/>
      </w:pPr>
      <w:r>
        <w:t>该列的东西列出来了几条（0 条要当故障，不是当空）</w:t>
      </w:r>
    </w:p>
    <w:p>
      <w:pPr>
        <w:pStyle w:val="ListBullet"/>
      </w:pPr>
      <w:r>
        <w:t>页面上每一条链接都真能打开</w:t>
      </w:r>
    </w:p>
    <w:p>
      <w:r>
        <w:t>落在 _build_public_export.py 的空表拦截 + 取件页链接自检。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