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F-DQ-010 · 误报与豁免治理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F-DQ-010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22:12（仓库 ff58e90）·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F-DQ-010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误报与豁免治理（Suppression / False Positive / Waiver Governance）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Security/Quality Owner；Implementer: UNASSIGNED_STAGE10；Source Reviewer: independent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wp/F-DQ-010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目标：允许证据化处理误报与非 P0 风险，但禁止“为了过 CI”静默忽略。</w:t>
      </w:r>
    </w:p>
    <w:p>
      <w:r>
        <w:t>In Scope：fingerprint suppression、owner/reviewer、scope、expiry、reason、evidence、revalidation。</w:t>
      </w:r>
    </w:p>
    <w:p>
      <w:r>
        <w:t>Out of Scope：不可降级 P0 不允许 accepted-risk bypass；AI/Implementer 不能单独批准。</w:t>
      </w:r>
    </w:p>
    <w:p>
      <w:r>
        <w:t>入口 / Route：/ops/dev-quality/suppressions</w:t>
      </w:r>
    </w:p>
    <w:p>
      <w:r>
        <w:t>依赖：F-OBS-001；Tenant/RBAC；F-DQ-002/008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backend/modules/dev-quality/src/main/java/com/matbox/devquality/suppression/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N/A：request/review/expiry/list</w:t>
      </w:r>
    </w:p>
    <w:p>
      <w:pPr>
        <w:pStyle w:val="ListBullet"/>
      </w:pPr>
      <w:r>
        <w:t>Protected：不显示敏感 secret payload</w:t>
      </w:r>
    </w:p>
    <w:p>
      <w:pPr>
        <w:pStyle w:val="ListBullet"/>
      </w:pPr>
      <w:r>
        <w:t>Contract / Dependency：Suppression API</w:t>
      </w:r>
    </w:p>
    <w:p>
      <w:pPr>
        <w:pStyle w:val="ListBullet"/>
      </w:pPr>
      <w:r>
        <w:t>Acceptance / Test / Evidence：权限、到期、scope 清楚。</w:t>
      </w:r>
    </w:p>
    <w:p>
      <w:pPr>
        <w:pStyle w:val="Heading3"/>
      </w:pPr>
      <w:r>
        <w:t>Backend/API/Service｜Applicable · Quality/Security</w:t>
      </w:r>
    </w:p>
    <w:p>
      <w:pPr>
        <w:pStyle w:val="ListBullet"/>
      </w:pPr>
      <w:r>
        <w:t>Allowed / N/A：validate suppression against finding fingerprint/scope</w:t>
      </w:r>
    </w:p>
    <w:p>
      <w:pPr>
        <w:pStyle w:val="ListBullet"/>
      </w:pPr>
      <w:r>
        <w:t>Protected：禁止 wildcard 永久忽略</w:t>
      </w:r>
    </w:p>
    <w:p>
      <w:pPr>
        <w:pStyle w:val="ListBullet"/>
      </w:pPr>
      <w:r>
        <w:t>Contract / Dependency：Suppression contract</w:t>
      </w:r>
    </w:p>
    <w:p>
      <w:pPr>
        <w:pStyle w:val="ListBullet"/>
      </w:pPr>
      <w:r>
        <w:t>Acceptance / Test / Evidence：expired/stale suppression 自动失效并 revalidate。</w:t>
      </w:r>
    </w:p>
    <w:p>
      <w:pPr>
        <w:pStyle w:val="ListBullet"/>
      </w:pPr>
      <w:r>
        <w:t>Transaction / Idempotency / Retry / Recovery：Suppression/Waiver 写入走现有受控事务/optimistic revision；fingerprint+scope+policyVersion 防重复；批准动作必须独立 Reviewer，重复请求幂等；到期/撤销立即失效并触发 revalidation；写入失败不得让 finding 静默消失。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N/A：suppression metadata + EvidenceRef</w:t>
      </w:r>
    </w:p>
    <w:p>
      <w:pPr>
        <w:pStyle w:val="ListBullet"/>
      </w:pPr>
      <w:r>
        <w:t>Protected：不保存明文 secret</w:t>
      </w:r>
    </w:p>
    <w:p>
      <w:pPr>
        <w:pStyle w:val="ListBullet"/>
      </w:pPr>
      <w:r>
        <w:t>Contract / Dependency：immutable audit refs</w:t>
      </w:r>
    </w:p>
    <w:p>
      <w:pPr>
        <w:pStyle w:val="ListBullet"/>
      </w:pPr>
      <w:r>
        <w:t>Acceptance / Test / Evidence：修改产生新 version，不覆盖原决定。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N/A：expiry/revalidation events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Dependency：shared scheduled event</w:t>
      </w:r>
    </w:p>
    <w:p>
      <w:pPr>
        <w:pStyle w:val="ListBullet"/>
      </w:pPr>
      <w:r>
        <w:t>Acceptance / Test / Evidence：到期后 affected Baseline 标 revalidation。</w:t>
      </w:r>
    </w:p>
    <w:p>
      <w:pPr>
        <w:pStyle w:val="Heading3"/>
      </w:pPr>
      <w:r>
        <w:t>Provider/External｜N/A</w:t>
      </w:r>
    </w:p>
    <w:p>
      <w:pPr>
        <w:pStyle w:val="ListBullet"/>
      </w:pPr>
      <w:r>
        <w:t>Allowed / N/A：无外部 provider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Infra/Config｜Applicable · Security Config</w:t>
      </w:r>
    </w:p>
    <w:p>
      <w:pPr>
        <w:pStyle w:val="ListBullet"/>
      </w:pPr>
      <w:r>
        <w:t>Allowed / N/A：RBAC、max expiry、P0 policy</w:t>
      </w:r>
    </w:p>
    <w:p>
      <w:pPr>
        <w:pStyle w:val="ListBullet"/>
      </w:pPr>
      <w:r>
        <w:t>Protected：禁止 config 允许 self-approval</w:t>
      </w:r>
    </w:p>
    <w:p>
      <w:pPr>
        <w:pStyle w:val="ListBullet"/>
      </w:pPr>
      <w:r>
        <w:t>Contract / Dependency：SuppressionPolicy</w:t>
      </w:r>
    </w:p>
    <w:p>
      <w:pPr>
        <w:pStyle w:val="ListBullet"/>
      </w:pPr>
      <w:r>
        <w:t>Acceptance / Test / Evidence：P0 false-positive 必须独立 Security Reviewer + evidence。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N/A：expired/wildcard/self-approval/P0 bypass tests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Dependency：SuppressionChallengeSet</w:t>
      </w:r>
    </w:p>
    <w:p>
      <w:pPr>
        <w:pStyle w:val="ListBullet"/>
      </w:pPr>
      <w:r>
        <w:t>Acceptance / Test / Evidence：四类违规 100% 阻断。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DQ-T013</w:t>
            </w:r>
          </w:p>
        </w:tc>
        <w:tc>
          <w:tcPr>
            <w:tcW w:type="dxa" w:w="2880"/>
          </w:tcPr>
          <w:p>
            <w:r>
              <w:t>Expired suppression</w:t>
            </w:r>
          </w:p>
        </w:tc>
        <w:tc>
          <w:tcPr>
            <w:tcW w:type="dxa" w:w="2880"/>
          </w:tcPr>
          <w:p>
            <w:r>
              <w:t>suppression 失效；finding 重新参与 Gate。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@Tag("DQ-T013")                       // 方便单独跑：mvn test -Dgroups=DQ-T013</w:t>
        <w:br/>
        <w:t>void dqT013_describeWhatThisCriterionVerifies()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可以有多个测试方法（dqT013_a、dqT013_b…），但不能一条都没有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提交Suppression/Waiver申请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/dq/suppressions/{suppressionId}/approve</w:t>
            </w:r>
          </w:p>
        </w:tc>
        <w:tc>
          <w:tcPr>
            <w:tcW w:type="dxa" w:w="2160"/>
          </w:tcPr>
          <w:p>
            <w:r>
              <w:t>独立Reviewer批准（禁止自批准，鉴权层校验reviewer≠requester）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/dq/suppressions/{suppressionId}/revoke</w:t>
            </w:r>
          </w:p>
        </w:tc>
        <w:tc>
          <w:tcPr>
            <w:tcW w:type="dxa" w:w="2160"/>
          </w:tcPr>
          <w:p>
            <w:r>
              <w:t>撤销/使其失效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/dq/suppressions</w:t>
            </w:r>
          </w:p>
        </w:tc>
        <w:tc>
          <w:tcPr>
            <w:tcW w:type="dxa" w:w="2160"/>
          </w:tcPr>
          <w:p>
            <w:r>
              <w:t>查询Suppression列表（按status/scope/expiry过滤）</w:t>
            </w:r>
          </w:p>
        </w:tc>
        <w:tc>
          <w:tcPr>
            <w:tcW w:type="dxa" w:w="2160"/>
          </w:tcPr>
          <w:p>
            <w:r>
              <w:t>F-DQ-010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dq_suppression (</w:t>
        <w:br/>
        <w:t xml:space="preserve">    suppression_id UUID PRIMARY KEY DEFAULT gen_random_uuid(),</w:t>
        <w:br/>
        <w:t xml:space="preserve">    tenant_id UUID NOT NULL,</w:t>
        <w:br/>
        <w:t xml:space="preserve">    type VARCHAR(32) NOT NULL, -- false_positive|accepted_risk</w:t>
        <w:br/>
        <w:t xml:space="preserve">    fingerprint VARCHAR(128) NOT NULL,</w:t>
        <w:br/>
        <w:t xml:space="preserve">    rule_id VARCHAR(256),</w:t>
        <w:br/>
        <w:t xml:space="preserve">    scope JSONB,</w:t>
        <w:br/>
        <w:t xml:space="preserve">    reason TEXT NOT NULL,</w:t>
        <w:br/>
        <w:t xml:space="preserve">    requested_by VARCHAR(128) NOT NULL,</w:t>
        <w:br/>
        <w:t xml:space="preserve">    owner VARCHAR(128) NOT NULL,</w:t>
        <w:br/>
        <w:t xml:space="preserve">    independent_reviewer VARCHAR(128),</w:t>
        <w:br/>
        <w:t xml:space="preserve">    status VARCHAR(32) NOT NULL DEFAULT 'PENDING', -- PENDING|APPROVED|REVOKED|EXPIRED</w:t>
        <w:br/>
        <w:t xml:space="preserve">    created_at TIMESTAMPTZ NOT NULL DEFAULT now(),</w:t>
        <w:br/>
        <w:t xml:space="preserve">    approved_at TIMESTAMPTZ,</w:t>
        <w:br/>
        <w:t xml:space="preserve">    expires_at TIMESTAMPTZ,</w:t>
        <w:br/>
        <w:t xml:space="preserve">    evidence_ref VARCHAR(128),</w:t>
        <w:br/>
        <w:t xml:space="preserve">    CONSTRAINT chk_no_self_approval CHECK (independent_reviewer IS NULL OR independent_reviewer &lt;&gt; requested_by),</w:t>
        <w:br/>
        <w:t xml:space="preserve">    CONSTRAINT chk_p0_no_accepted_risk CHECK (NOT (type = 'accepted_risk' AND scope-&gt;&gt;'p0' = 'true'))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suppression/            # F-DQ-010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BE-10 SuppressionService（含双人审批状态机）（F-DQ-010）</w:t>
      </w:r>
    </w:p>
    <w:p>
      <w:pPr>
        <w:pStyle w:val="ListBullet"/>
      </w:pPr>
      <w:r>
        <w:t>FE-04 Suppression申请/审批/到期管理界面（F-DQ-010）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第9节表24；七类施工面来自第10节；验收标准来自第13节（归属为推导）；可写路径来自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