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0C6" w:rsidRPr="00E360C6" w:rsidRDefault="00E360C6" w:rsidP="00E360C6">
      <w:pPr>
        <w:shd w:val="clear" w:color="auto" w:fill="FFFFFF"/>
        <w:spacing w:before="240" w:after="120" w:line="264" w:lineRule="atLeast"/>
        <w:outlineLvl w:val="2"/>
        <w:rPr>
          <w:rFonts w:ascii="MS PGothic" w:eastAsia="MS PGothic" w:hAnsi="MS PGothic" w:cs="Times New Roman" w:hint="eastAsia"/>
          <w:color w:val="292929"/>
          <w:sz w:val="36"/>
          <w:szCs w:val="36"/>
        </w:rPr>
      </w:pPr>
      <w:bookmarkStart w:id="0" w:name="_GoBack"/>
      <w:bookmarkEnd w:id="0"/>
      <w:r w:rsidRPr="00E360C6">
        <w:rPr>
          <w:rFonts w:ascii="MS PGothic" w:eastAsia="MS PGothic" w:hAnsi="MS PGothic" w:cs="Times New Roman" w:hint="eastAsia"/>
          <w:color w:val="292929"/>
          <w:sz w:val="24"/>
          <w:szCs w:val="24"/>
        </w:rPr>
        <w:t xml:space="preserve">Students should be familiar with the following key terms and phrases used in examination questions. </w:t>
      </w:r>
    </w:p>
    <w:tbl>
      <w:tblPr>
        <w:tblW w:w="97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83"/>
        <w:gridCol w:w="6707"/>
      </w:tblGrid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 w:hint="eastAsia"/>
                <w:sz w:val="24"/>
                <w:szCs w:val="24"/>
              </w:rPr>
            </w:pPr>
            <w:proofErr w:type="spellStart"/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Analyse</w:t>
            </w:r>
            <w:proofErr w:type="spellEnd"/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AO2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Break down in order to bring out the essential elements or structure.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Annotate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AO4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Add brief notes to a diagram or graph.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Classify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Arrange or order by class or category.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an account of the similarities between two (or more) items or situations, referring to both (all) of them throughout.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Compare and contrast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an account of similarities and differences between two (or more) items or situations, referring to both (all) of them throughout.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AO4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information in a diagrammatic or logical form.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an account of the differences between two (or more) items or situations, referring to both (all) of them throughout.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Define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the precise meaning of a word, phrase, concept or physical quantity.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 detailed account.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Obtain the only possible answer.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Discuss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Offer a considered and balanced review that includes a range of arguments, factors or hypotheses. Opinions or conclusions should be presented clearly and supported by appropriate evidence.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AO2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Make clear the differences between two or more concepts or items.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Draw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AO4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 by means of a labelled, accurate diagram or graph, using a pencil. A ruler (straight edge) should be used for straight lines. Diagrams should be drawn to scale. Graphs should have points correctly plotted (if appropriate) and joined in a straight line or smooth curve.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Obtain an approximate value.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Evaluate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Make an appraisal by weighing up the strengths and limitations.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Examine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an argument or concept in a way that uncovers the assumptions and interrelationships of the issue.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Explain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AO2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 detailed account including reasons or causes.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Provide an answer from a number of possibilities.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Justify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valid reasons or evidence to support an answer or conclusion.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AO4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Add labels to a diagram.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Outline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 brief account or summary.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AO1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Give a specific name, value or other brief answer without explanation or calculation.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Suggest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AO2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Propose a solution, hypothesis or other possible answer.</w:t>
            </w:r>
          </w:p>
        </w:tc>
      </w:tr>
      <w:tr w:rsidR="00E360C6" w:rsidRPr="00E360C6" w:rsidTr="00E360C6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To what extent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AO3</w:t>
            </w:r>
          </w:p>
        </w:tc>
        <w:tc>
          <w:tcPr>
            <w:tcW w:w="6707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120" w:type="dxa"/>
              <w:left w:w="48" w:type="dxa"/>
              <w:bottom w:w="120" w:type="dxa"/>
              <w:right w:w="168" w:type="dxa"/>
            </w:tcMar>
            <w:hideMark/>
          </w:tcPr>
          <w:p w:rsidR="00E360C6" w:rsidRPr="00E360C6" w:rsidRDefault="00E360C6" w:rsidP="00E360C6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0C6">
              <w:rPr>
                <w:rFonts w:ascii="Times New Roman" w:eastAsia="Times New Roman" w:hAnsi="Times New Roman" w:cs="Times New Roman"/>
                <w:sz w:val="24"/>
                <w:szCs w:val="24"/>
              </w:rPr>
              <w:t>Consider the merits or otherwise of an argument or concept. Opinions and conclusions should be presented clearly and supported with empirical evidence and sound argument.</w:t>
            </w:r>
          </w:p>
        </w:tc>
      </w:tr>
    </w:tbl>
    <w:p w:rsidR="00542C72" w:rsidRDefault="00E11713"/>
    <w:sectPr w:rsidR="00542C7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713" w:rsidRDefault="00E11713" w:rsidP="00E360C6">
      <w:pPr>
        <w:spacing w:after="0" w:line="240" w:lineRule="auto"/>
      </w:pPr>
      <w:r>
        <w:separator/>
      </w:r>
    </w:p>
  </w:endnote>
  <w:endnote w:type="continuationSeparator" w:id="0">
    <w:p w:rsidR="00E11713" w:rsidRDefault="00E11713" w:rsidP="00E36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713" w:rsidRDefault="00E11713" w:rsidP="00E360C6">
      <w:pPr>
        <w:spacing w:after="0" w:line="240" w:lineRule="auto"/>
      </w:pPr>
      <w:r>
        <w:separator/>
      </w:r>
    </w:p>
  </w:footnote>
  <w:footnote w:type="continuationSeparator" w:id="0">
    <w:p w:rsidR="00E11713" w:rsidRDefault="00E11713" w:rsidP="00E36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60C6" w:rsidRPr="00E360C6" w:rsidRDefault="00E360C6" w:rsidP="00E360C6">
    <w:pPr>
      <w:shd w:val="clear" w:color="auto" w:fill="FFFFFF"/>
      <w:spacing w:before="312" w:after="120" w:line="264" w:lineRule="atLeast"/>
      <w:outlineLvl w:val="1"/>
      <w:rPr>
        <w:rFonts w:ascii="MS PGothic" w:eastAsia="MS PGothic" w:hAnsi="MS PGothic" w:cs="Times New Roman"/>
        <w:color w:val="292929"/>
        <w:sz w:val="50"/>
        <w:szCs w:val="50"/>
      </w:rPr>
    </w:pPr>
    <w:r w:rsidRPr="00E360C6">
      <w:rPr>
        <w:rFonts w:ascii="MS PGothic" w:eastAsia="MS PGothic" w:hAnsi="MS PGothic" w:cs="Times New Roman" w:hint="eastAsia"/>
        <w:color w:val="292929"/>
        <w:sz w:val="50"/>
        <w:szCs w:val="50"/>
      </w:rPr>
      <w:t>Glossary of command terms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0C6"/>
    <w:rsid w:val="006D287B"/>
    <w:rsid w:val="007D44D2"/>
    <w:rsid w:val="00E11713"/>
    <w:rsid w:val="00E3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6B17"/>
  <w15:chartTrackingRefBased/>
  <w15:docId w15:val="{08AD8BC4-F3C8-447B-867E-CBEB6DF9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6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6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60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60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36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3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0C6"/>
  </w:style>
  <w:style w:type="paragraph" w:styleId="Footer">
    <w:name w:val="footer"/>
    <w:basedOn w:val="Normal"/>
    <w:link w:val="FooterChar"/>
    <w:uiPriority w:val="99"/>
    <w:unhideWhenUsed/>
    <w:rsid w:val="00E3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63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Paterson,  Individuals &amp; Societies | Geography Teacher</dc:creator>
  <cp:keywords/>
  <dc:description/>
  <cp:lastModifiedBy>Jon Paterson,  Individuals &amp; Societies | Geography Teacher</cp:lastModifiedBy>
  <cp:revision>1</cp:revision>
  <dcterms:created xsi:type="dcterms:W3CDTF">2017-08-30T03:37:00Z</dcterms:created>
  <dcterms:modified xsi:type="dcterms:W3CDTF">2017-08-30T03:39:00Z</dcterms:modified>
</cp:coreProperties>
</file>