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529" w:rsidRDefault="00D65529" w:rsidP="002E1235">
      <w:pPr>
        <w:jc w:val="right"/>
        <w:outlineLvl w:val="0"/>
        <w:rPr>
          <w:i/>
          <w:sz w:val="16"/>
          <w:szCs w:val="16"/>
        </w:rPr>
      </w:pPr>
    </w:p>
    <w:p w:rsidR="008B46A9" w:rsidRDefault="008B46A9" w:rsidP="002E1235">
      <w:pPr>
        <w:jc w:val="right"/>
        <w:outlineLvl w:val="0"/>
        <w:rPr>
          <w:i/>
          <w:sz w:val="16"/>
          <w:szCs w:val="16"/>
        </w:rPr>
      </w:pPr>
    </w:p>
    <w:p w:rsidR="008B46A9" w:rsidRDefault="008B46A9" w:rsidP="002E1235">
      <w:pPr>
        <w:jc w:val="right"/>
        <w:outlineLvl w:val="0"/>
        <w:rPr>
          <w:i/>
          <w:sz w:val="16"/>
          <w:szCs w:val="16"/>
        </w:rPr>
      </w:pPr>
    </w:p>
    <w:p w:rsidR="002E1235" w:rsidRPr="002E1235" w:rsidRDefault="002E1235" w:rsidP="002E1235">
      <w:pPr>
        <w:jc w:val="right"/>
        <w:outlineLvl w:val="0"/>
        <w:rPr>
          <w:i/>
          <w:sz w:val="16"/>
          <w:szCs w:val="16"/>
        </w:rPr>
      </w:pPr>
      <w:r w:rsidRPr="002E1235">
        <w:rPr>
          <w:i/>
          <w:sz w:val="16"/>
          <w:szCs w:val="16"/>
        </w:rPr>
        <w:t xml:space="preserve">Khadija </w:t>
      </w:r>
      <w:proofErr w:type="spellStart"/>
      <w:r w:rsidRPr="002E1235">
        <w:rPr>
          <w:i/>
          <w:sz w:val="16"/>
          <w:szCs w:val="16"/>
        </w:rPr>
        <w:t>Khaldi</w:t>
      </w:r>
      <w:proofErr w:type="spellEnd"/>
      <w:r w:rsidRPr="002E1235">
        <w:rPr>
          <w:i/>
          <w:sz w:val="16"/>
          <w:szCs w:val="16"/>
        </w:rPr>
        <w:t xml:space="preserve">, </w:t>
      </w:r>
      <w:proofErr w:type="spellStart"/>
      <w:r w:rsidRPr="002E1235">
        <w:rPr>
          <w:i/>
          <w:sz w:val="16"/>
          <w:szCs w:val="16"/>
        </w:rPr>
        <w:t>Romita</w:t>
      </w:r>
      <w:proofErr w:type="spellEnd"/>
      <w:r w:rsidRPr="002E1235">
        <w:rPr>
          <w:i/>
          <w:sz w:val="16"/>
          <w:szCs w:val="16"/>
        </w:rPr>
        <w:t xml:space="preserve"> Banerjee and Christoph F. </w:t>
      </w:r>
      <w:proofErr w:type="spellStart"/>
      <w:r w:rsidRPr="002E1235">
        <w:rPr>
          <w:i/>
          <w:sz w:val="16"/>
          <w:szCs w:val="16"/>
        </w:rPr>
        <w:t>Eick</w:t>
      </w:r>
      <w:proofErr w:type="spellEnd"/>
    </w:p>
    <w:p w:rsidR="004451B9" w:rsidRPr="004451B9" w:rsidRDefault="004451B9" w:rsidP="002E1235">
      <w:pPr>
        <w:jc w:val="center"/>
        <w:outlineLvl w:val="0"/>
        <w:rPr>
          <w:sz w:val="4"/>
          <w:szCs w:val="4"/>
        </w:rPr>
      </w:pPr>
    </w:p>
    <w:p w:rsidR="002E1235" w:rsidRPr="00D65529" w:rsidRDefault="002E1235" w:rsidP="002E1235">
      <w:pPr>
        <w:jc w:val="center"/>
        <w:outlineLvl w:val="0"/>
        <w:rPr>
          <w:sz w:val="28"/>
          <w:szCs w:val="28"/>
        </w:rPr>
      </w:pPr>
      <w:r w:rsidRPr="00D65529">
        <w:rPr>
          <w:sz w:val="28"/>
          <w:szCs w:val="28"/>
        </w:rPr>
        <w:t>COSC 4368: Fundamentals of Artificial Intelligence Spring 2019</w:t>
      </w:r>
    </w:p>
    <w:p w:rsidR="002E1235" w:rsidRPr="00D65529" w:rsidRDefault="002E1235" w:rsidP="002E1235">
      <w:pPr>
        <w:jc w:val="center"/>
        <w:outlineLvl w:val="0"/>
        <w:rPr>
          <w:rFonts w:ascii="Cordia New" w:hAnsi="Cordia New"/>
          <w:sz w:val="28"/>
          <w:szCs w:val="28"/>
        </w:rPr>
      </w:pPr>
      <w:r w:rsidRPr="00D65529">
        <w:rPr>
          <w:sz w:val="28"/>
          <w:szCs w:val="28"/>
        </w:rPr>
        <w:t>Problem Set3</w:t>
      </w:r>
      <w:r w:rsidR="00C10819" w:rsidRPr="00D65529">
        <w:rPr>
          <w:sz w:val="28"/>
          <w:szCs w:val="28"/>
        </w:rPr>
        <w:t xml:space="preserve"> (</w:t>
      </w:r>
      <w:r w:rsidRPr="00D65529">
        <w:rPr>
          <w:sz w:val="28"/>
          <w:szCs w:val="28"/>
        </w:rPr>
        <w:t xml:space="preserve">Individual Tasks) Version </w:t>
      </w:r>
      <w:r w:rsidR="00C72957">
        <w:rPr>
          <w:sz w:val="28"/>
          <w:szCs w:val="28"/>
        </w:rPr>
        <w:t>4</w:t>
      </w:r>
      <w:bookmarkStart w:id="0" w:name="_GoBack"/>
      <w:bookmarkEnd w:id="0"/>
    </w:p>
    <w:p w:rsidR="002E1235" w:rsidRDefault="002E1235" w:rsidP="002E1235">
      <w:pPr>
        <w:outlineLvl w:val="0"/>
        <w:rPr>
          <w:sz w:val="10"/>
          <w:szCs w:val="10"/>
        </w:rPr>
      </w:pPr>
    </w:p>
    <w:p w:rsidR="002E1235" w:rsidRDefault="002E1235" w:rsidP="002E1235">
      <w:pPr>
        <w:outlineLvl w:val="0"/>
        <w:rPr>
          <w:sz w:val="22"/>
          <w:szCs w:val="22"/>
        </w:rPr>
      </w:pPr>
      <w:r>
        <w:rPr>
          <w:sz w:val="22"/>
          <w:szCs w:val="22"/>
        </w:rPr>
        <w:t>Deadline: Su.  April 28</w:t>
      </w:r>
      <w:r w:rsidR="00F97A20">
        <w:rPr>
          <w:sz w:val="22"/>
          <w:szCs w:val="22"/>
        </w:rPr>
        <w:t>,</w:t>
      </w:r>
      <w:r>
        <w:rPr>
          <w:sz w:val="22"/>
          <w:szCs w:val="22"/>
        </w:rPr>
        <w:t xml:space="preserve"> </w:t>
      </w:r>
      <w:r>
        <w:rPr>
          <w:b/>
          <w:sz w:val="22"/>
          <w:szCs w:val="22"/>
        </w:rPr>
        <w:t>11</w:t>
      </w:r>
      <w:r w:rsidR="00F97A20">
        <w:rPr>
          <w:b/>
          <w:sz w:val="22"/>
          <w:szCs w:val="22"/>
        </w:rPr>
        <w:t>p</w:t>
      </w:r>
      <w:r>
        <w:rPr>
          <w:b/>
          <w:sz w:val="22"/>
          <w:szCs w:val="22"/>
        </w:rPr>
        <w:t xml:space="preserve"> </w:t>
      </w:r>
      <w:r>
        <w:rPr>
          <w:sz w:val="22"/>
          <w:szCs w:val="22"/>
        </w:rPr>
        <w:t xml:space="preserve">(3% bonus); </w:t>
      </w:r>
      <w:r w:rsidR="00F97A20">
        <w:rPr>
          <w:sz w:val="22"/>
          <w:szCs w:val="22"/>
        </w:rPr>
        <w:t>Wednesday, May 1</w:t>
      </w:r>
      <w:r>
        <w:rPr>
          <w:sz w:val="22"/>
          <w:szCs w:val="22"/>
        </w:rPr>
        <w:t xml:space="preserve">, </w:t>
      </w:r>
      <w:r w:rsidRPr="00F97A20">
        <w:rPr>
          <w:b/>
          <w:sz w:val="22"/>
          <w:szCs w:val="22"/>
        </w:rPr>
        <w:t>11</w:t>
      </w:r>
      <w:r w:rsidR="00F97A20" w:rsidRPr="00F97A20">
        <w:rPr>
          <w:b/>
          <w:sz w:val="22"/>
          <w:szCs w:val="22"/>
        </w:rPr>
        <w:t>a</w:t>
      </w:r>
      <w:r>
        <w:rPr>
          <w:sz w:val="22"/>
          <w:szCs w:val="22"/>
        </w:rPr>
        <w:t xml:space="preserve"> (the latest) </w:t>
      </w:r>
    </w:p>
    <w:p w:rsidR="002E1235" w:rsidRDefault="00C00E83" w:rsidP="002E1235">
      <w:pPr>
        <w:outlineLvl w:val="0"/>
        <w:rPr>
          <w:sz w:val="22"/>
          <w:szCs w:val="22"/>
        </w:rPr>
      </w:pPr>
      <w:r>
        <w:rPr>
          <w:sz w:val="22"/>
          <w:szCs w:val="22"/>
        </w:rPr>
        <w:t>Available</w:t>
      </w:r>
      <w:r w:rsidR="00F97A20">
        <w:rPr>
          <w:sz w:val="22"/>
          <w:szCs w:val="22"/>
        </w:rPr>
        <w:t xml:space="preserve"> Points: </w:t>
      </w:r>
      <w:r w:rsidR="004D3185">
        <w:rPr>
          <w:sz w:val="22"/>
          <w:szCs w:val="22"/>
        </w:rPr>
        <w:t>57</w:t>
      </w:r>
    </w:p>
    <w:p w:rsidR="00A34B8E" w:rsidRPr="008B46A9" w:rsidRDefault="00A34B8E" w:rsidP="004B26C6">
      <w:pPr>
        <w:widowControl w:val="0"/>
        <w:autoSpaceDE w:val="0"/>
        <w:autoSpaceDN w:val="0"/>
        <w:adjustRightInd w:val="0"/>
        <w:jc w:val="both"/>
        <w:rPr>
          <w:color w:val="FF00FF"/>
          <w:sz w:val="16"/>
          <w:szCs w:val="16"/>
        </w:rPr>
      </w:pPr>
    </w:p>
    <w:p w:rsidR="00F045E8" w:rsidRPr="002043F9" w:rsidRDefault="00F045E8" w:rsidP="00F045E8">
      <w:pPr>
        <w:rPr>
          <w:color w:val="7030A0"/>
          <w:sz w:val="28"/>
          <w:szCs w:val="28"/>
        </w:rPr>
      </w:pPr>
      <w:r w:rsidRPr="002043F9">
        <w:rPr>
          <w:color w:val="7030A0"/>
          <w:sz w:val="28"/>
          <w:szCs w:val="28"/>
        </w:rPr>
        <w:t>1</w:t>
      </w:r>
      <w:r w:rsidR="003C3ABF" w:rsidRPr="002043F9">
        <w:rPr>
          <w:color w:val="7030A0"/>
          <w:sz w:val="28"/>
          <w:szCs w:val="28"/>
        </w:rPr>
        <w:t>2</w:t>
      </w:r>
      <w:r w:rsidR="00D754C0">
        <w:rPr>
          <w:color w:val="7030A0"/>
          <w:sz w:val="28"/>
          <w:szCs w:val="28"/>
        </w:rPr>
        <w:t>.</w:t>
      </w:r>
      <w:r w:rsidRPr="002043F9">
        <w:rPr>
          <w:color w:val="7030A0"/>
          <w:sz w:val="28"/>
          <w:szCs w:val="28"/>
        </w:rPr>
        <w:t xml:space="preserve"> Logical </w:t>
      </w:r>
      <w:proofErr w:type="gramStart"/>
      <w:r w:rsidRPr="002043F9">
        <w:rPr>
          <w:color w:val="7030A0"/>
          <w:sz w:val="28"/>
          <w:szCs w:val="28"/>
        </w:rPr>
        <w:t>Reasoning</w:t>
      </w:r>
      <w:proofErr w:type="gramEnd"/>
      <w:r w:rsidRPr="002043F9">
        <w:rPr>
          <w:color w:val="7030A0"/>
          <w:sz w:val="28"/>
          <w:szCs w:val="28"/>
        </w:rPr>
        <w:t xml:space="preserve"> (4 points)</w:t>
      </w:r>
      <w:r w:rsidR="003C3ABF" w:rsidRPr="002043F9">
        <w:rPr>
          <w:color w:val="7030A0"/>
          <w:sz w:val="28"/>
          <w:szCs w:val="28"/>
        </w:rPr>
        <w:t xml:space="preserve"> Khadija</w:t>
      </w:r>
    </w:p>
    <w:p w:rsidR="00F045E8" w:rsidRDefault="00F045E8" w:rsidP="00F045E8">
      <w:r>
        <w:t xml:space="preserve">Show using Resolution (and </w:t>
      </w:r>
      <w:r w:rsidRPr="004E481E">
        <w:rPr>
          <w:b/>
        </w:rPr>
        <w:t xml:space="preserve">not </w:t>
      </w:r>
      <w:r>
        <w:t>by using other methods!):</w:t>
      </w:r>
    </w:p>
    <w:p w:rsidR="00F045E8" w:rsidRDefault="00F045E8" w:rsidP="00F045E8"/>
    <w:p w:rsidR="00F045E8" w:rsidRDefault="00C72957" w:rsidP="00F045E8">
      <w:pPr>
        <w:numPr>
          <w:ilvl w:val="2"/>
          <w:numId w:val="10"/>
        </w:numPr>
      </w:pPr>
      <w:r>
        <w:sym w:font="Symbol" w:char="F022"/>
      </w:r>
      <w:r w:rsidR="00F045E8">
        <w:t>x</w:t>
      </w:r>
      <w:r>
        <w:sym w:font="Symbol" w:char="F022"/>
      </w:r>
      <w:r w:rsidR="00F045E8">
        <w:t>y</w:t>
      </w:r>
      <w:r>
        <w:sym w:font="Symbol" w:char="F024"/>
      </w:r>
      <w:r w:rsidR="00F045E8">
        <w:t>z (P(</w:t>
      </w:r>
      <w:proofErr w:type="spellStart"/>
      <w:r w:rsidR="00F045E8">
        <w:t>x,y,z</w:t>
      </w:r>
      <w:proofErr w:type="spellEnd"/>
      <w:r w:rsidR="00F045E8">
        <w:t xml:space="preserve">) </w:t>
      </w:r>
      <w:r w:rsidR="00F045E8">
        <w:sym w:font="Wingdings" w:char="F0E0"/>
      </w:r>
      <w:r w:rsidR="00F045E8">
        <w:t xml:space="preserve"> R(</w:t>
      </w:r>
      <w:proofErr w:type="spellStart"/>
      <w:r w:rsidR="00F045E8">
        <w:t>x,y</w:t>
      </w:r>
      <w:proofErr w:type="spellEnd"/>
      <w:r w:rsidR="00F045E8">
        <w:t>) )</w:t>
      </w:r>
    </w:p>
    <w:p w:rsidR="00F045E8" w:rsidRDefault="00C72957" w:rsidP="00F045E8">
      <w:pPr>
        <w:numPr>
          <w:ilvl w:val="2"/>
          <w:numId w:val="10"/>
        </w:numPr>
      </w:pPr>
      <w:r>
        <w:sym w:font="Symbol" w:char="F022"/>
      </w:r>
      <w:r w:rsidR="00F045E8">
        <w:t>r</w:t>
      </w:r>
      <w:r>
        <w:sym w:font="Symbol" w:char="F022"/>
      </w:r>
      <w:r w:rsidR="00F045E8">
        <w:t>s (P(</w:t>
      </w:r>
      <w:proofErr w:type="spellStart"/>
      <w:r w:rsidR="00F045E8">
        <w:t>s,s,t</w:t>
      </w:r>
      <w:proofErr w:type="spellEnd"/>
      <w:r w:rsidR="00F045E8">
        <w:t xml:space="preserve">) </w:t>
      </w:r>
      <w:r w:rsidR="00F045E8">
        <w:sym w:font="Wingdings" w:char="F0E0"/>
      </w:r>
      <w:r w:rsidR="00F045E8">
        <w:t xml:space="preserve"> Q(</w:t>
      </w:r>
      <w:proofErr w:type="spellStart"/>
      <w:r w:rsidR="00F045E8">
        <w:t>s,t</w:t>
      </w:r>
      <w:proofErr w:type="spellEnd"/>
      <w:r w:rsidR="00F045E8">
        <w:t>) )</w:t>
      </w:r>
    </w:p>
    <w:p w:rsidR="00F045E8" w:rsidRDefault="00C72957" w:rsidP="00F045E8">
      <w:pPr>
        <w:numPr>
          <w:ilvl w:val="2"/>
          <w:numId w:val="10"/>
        </w:numPr>
        <w:jc w:val="both"/>
      </w:pPr>
      <w:r>
        <w:sym w:font="Symbol" w:char="F022"/>
      </w:r>
      <w:r w:rsidR="00F045E8">
        <w:t>a</w:t>
      </w:r>
      <w:r>
        <w:sym w:font="Symbol" w:char="F024"/>
      </w:r>
      <w:r w:rsidR="00F045E8">
        <w:t>b (Q(</w:t>
      </w:r>
      <w:proofErr w:type="spellStart"/>
      <w:r w:rsidR="00F045E8">
        <w:t>a,a</w:t>
      </w:r>
      <w:proofErr w:type="spellEnd"/>
      <w:r w:rsidR="00F045E8">
        <w:t xml:space="preserve">) </w:t>
      </w:r>
      <w:r w:rsidR="00F045E8">
        <w:sym w:font="Wingdings" w:char="F0E0"/>
      </w:r>
      <w:r w:rsidR="00F045E8">
        <w:t xml:space="preserve"> R(</w:t>
      </w:r>
      <w:proofErr w:type="spellStart"/>
      <w:r w:rsidR="00F045E8">
        <w:t>b,a</w:t>
      </w:r>
      <w:proofErr w:type="spellEnd"/>
      <w:r w:rsidR="00F045E8">
        <w:t>) )</w:t>
      </w:r>
    </w:p>
    <w:p w:rsidR="00F045E8" w:rsidRDefault="00C72957" w:rsidP="00F045E8">
      <w:pPr>
        <w:numPr>
          <w:ilvl w:val="2"/>
          <w:numId w:val="10"/>
        </w:numPr>
        <w:jc w:val="both"/>
      </w:pPr>
      <w:r>
        <w:sym w:font="Symbol" w:char="F022"/>
      </w:r>
      <w:r w:rsidR="00F045E8">
        <w:t>x</w:t>
      </w:r>
      <w:r>
        <w:sym w:font="Symbol" w:char="F022"/>
      </w:r>
      <w:r w:rsidR="00F045E8">
        <w:t>y (R(</w:t>
      </w:r>
      <w:proofErr w:type="spellStart"/>
      <w:r w:rsidR="00F045E8">
        <w:t>x,y</w:t>
      </w:r>
      <w:proofErr w:type="spellEnd"/>
      <w:r w:rsidR="00F045E8">
        <w:t xml:space="preserve">) </w:t>
      </w:r>
      <w:r w:rsidR="00F045E8">
        <w:sym w:font="Wingdings" w:char="F0E0"/>
      </w:r>
      <w:r w:rsidR="00F045E8">
        <w:t xml:space="preserve"> R(</w:t>
      </w:r>
      <w:proofErr w:type="spellStart"/>
      <w:r w:rsidR="00F045E8">
        <w:t>y,y</w:t>
      </w:r>
      <w:proofErr w:type="spellEnd"/>
      <w:r w:rsidR="00F045E8">
        <w:t>) )</w:t>
      </w:r>
    </w:p>
    <w:p w:rsidR="00F045E8" w:rsidRDefault="00F045E8" w:rsidP="00F045E8">
      <w:pPr>
        <w:numPr>
          <w:ilvl w:val="2"/>
          <w:numId w:val="10"/>
        </w:numPr>
        <w:jc w:val="both"/>
      </w:pPr>
      <w:r>
        <w:t>P(4,4,4)</w:t>
      </w:r>
    </w:p>
    <w:p w:rsidR="00F045E8" w:rsidRDefault="00F045E8" w:rsidP="00F045E8">
      <w:pPr>
        <w:numPr>
          <w:ilvl w:val="2"/>
          <w:numId w:val="10"/>
        </w:numPr>
        <w:jc w:val="both"/>
      </w:pPr>
      <w:r>
        <w:t>~Q(4,5)</w:t>
      </w:r>
    </w:p>
    <w:p w:rsidR="00F045E8" w:rsidRDefault="00F045E8" w:rsidP="00F045E8">
      <w:pPr>
        <w:ind w:left="2340"/>
        <w:jc w:val="both"/>
      </w:pPr>
      <w:r>
        <w:t>|-</w:t>
      </w:r>
    </w:p>
    <w:p w:rsidR="00F045E8" w:rsidRDefault="00F045E8" w:rsidP="00F045E8">
      <w:pPr>
        <w:ind w:left="2340"/>
        <w:jc w:val="both"/>
      </w:pPr>
      <w:r>
        <w:t xml:space="preserve">(X) </w:t>
      </w:r>
      <w:proofErr w:type="gramStart"/>
      <w:r>
        <w:t>R(</w:t>
      </w:r>
      <w:proofErr w:type="gramEnd"/>
      <w:r>
        <w:t>4,4)</w:t>
      </w:r>
    </w:p>
    <w:p w:rsidR="00F045E8" w:rsidRPr="00F045E8" w:rsidRDefault="00F045E8" w:rsidP="00F045E8">
      <w:pPr>
        <w:ind w:left="2340"/>
        <w:jc w:val="both"/>
        <w:rPr>
          <w:sz w:val="16"/>
          <w:szCs w:val="16"/>
        </w:rPr>
      </w:pPr>
    </w:p>
    <w:p w:rsidR="00F045E8" w:rsidRDefault="00F045E8" w:rsidP="00F045E8">
      <w:pPr>
        <w:jc w:val="both"/>
      </w:pPr>
      <w:r>
        <w:t>First transform the FOPL formulas into clauses, and then the hunt f</w:t>
      </w:r>
      <w:r w:rsidR="002043F9">
        <w:t xml:space="preserve">or the empty clause can begin! </w:t>
      </w:r>
    </w:p>
    <w:p w:rsidR="003C3ABF" w:rsidRPr="002043F9" w:rsidRDefault="003C3ABF" w:rsidP="00F045E8">
      <w:pPr>
        <w:jc w:val="both"/>
        <w:rPr>
          <w:sz w:val="16"/>
          <w:szCs w:val="16"/>
        </w:rPr>
      </w:pPr>
    </w:p>
    <w:p w:rsidR="004B26C6" w:rsidRDefault="004D3185" w:rsidP="002E1235">
      <w:pPr>
        <w:rPr>
          <w:color w:val="7030A0"/>
          <w:sz w:val="28"/>
        </w:rPr>
      </w:pPr>
      <w:r>
        <w:rPr>
          <w:color w:val="7030A0"/>
          <w:sz w:val="28"/>
        </w:rPr>
        <w:t>1</w:t>
      </w:r>
      <w:r w:rsidR="003C3ABF">
        <w:rPr>
          <w:color w:val="7030A0"/>
          <w:sz w:val="28"/>
        </w:rPr>
        <w:t>3</w:t>
      </w:r>
      <w:r w:rsidR="004B26C6" w:rsidRPr="004B26C6">
        <w:rPr>
          <w:color w:val="7030A0"/>
          <w:sz w:val="28"/>
        </w:rPr>
        <w:t xml:space="preserve">.  Bayes’ Theorem </w:t>
      </w:r>
      <w:r>
        <w:rPr>
          <w:color w:val="7030A0"/>
          <w:sz w:val="28"/>
        </w:rPr>
        <w:t>and Belief Networks (</w:t>
      </w:r>
      <w:r w:rsidR="00F97A20">
        <w:rPr>
          <w:color w:val="7030A0"/>
          <w:sz w:val="28"/>
        </w:rPr>
        <w:t xml:space="preserve">9 </w:t>
      </w:r>
      <w:r>
        <w:rPr>
          <w:color w:val="7030A0"/>
          <w:sz w:val="28"/>
        </w:rPr>
        <w:t>points)</w:t>
      </w:r>
      <w:r w:rsidR="003C3ABF">
        <w:rPr>
          <w:color w:val="7030A0"/>
          <w:sz w:val="28"/>
        </w:rPr>
        <w:t xml:space="preserve"> </w:t>
      </w:r>
      <w:proofErr w:type="spellStart"/>
      <w:r w:rsidR="003C3ABF">
        <w:rPr>
          <w:color w:val="7030A0"/>
          <w:sz w:val="28"/>
        </w:rPr>
        <w:t>Romita</w:t>
      </w:r>
      <w:proofErr w:type="spellEnd"/>
    </w:p>
    <w:p w:rsidR="00C72957" w:rsidRPr="00C72957" w:rsidRDefault="00C72957" w:rsidP="002E1235">
      <w:pPr>
        <w:rPr>
          <w:color w:val="7030A0"/>
          <w:sz w:val="16"/>
          <w:szCs w:val="16"/>
        </w:rPr>
      </w:pPr>
    </w:p>
    <w:p w:rsidR="00CA014C" w:rsidRPr="004B26C6" w:rsidRDefault="00CA014C" w:rsidP="00CA014C">
      <w:pPr>
        <w:pStyle w:val="BodyText"/>
        <w:jc w:val="center"/>
        <w:rPr>
          <w:color w:val="7030A0"/>
          <w:sz w:val="28"/>
        </w:rPr>
      </w:pPr>
      <w:r>
        <w:rPr>
          <w:rFonts w:ascii="Arial" w:hAnsi="Arial" w:cs="Arial"/>
          <w:noProof/>
          <w:sz w:val="20"/>
          <w:szCs w:val="20"/>
        </w:rPr>
        <w:drawing>
          <wp:inline distT="0" distB="0" distL="0" distR="0">
            <wp:extent cx="1163571" cy="1247775"/>
            <wp:effectExtent l="0" t="0" r="0" b="0"/>
            <wp:docPr id="14" name="Picture 14" descr="Image result for bayes theore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yes theorem pho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4881" cy="1281351"/>
                    </a:xfrm>
                    <a:prstGeom prst="rect">
                      <a:avLst/>
                    </a:prstGeom>
                    <a:noFill/>
                    <a:ln>
                      <a:noFill/>
                    </a:ln>
                  </pic:spPr>
                </pic:pic>
              </a:graphicData>
            </a:graphic>
          </wp:inline>
        </w:drawing>
      </w:r>
    </w:p>
    <w:p w:rsidR="00B47D8D" w:rsidRPr="008B46A9" w:rsidRDefault="003C3ABF" w:rsidP="00B47D8D">
      <w:pPr>
        <w:pStyle w:val="BodyText"/>
        <w:widowControl/>
        <w:autoSpaceDE/>
        <w:autoSpaceDN/>
        <w:adjustRightInd/>
        <w:jc w:val="center"/>
        <w:rPr>
          <w:sz w:val="22"/>
          <w:szCs w:val="22"/>
        </w:rPr>
      </w:pPr>
      <w:r w:rsidRPr="008B46A9">
        <w:rPr>
          <w:sz w:val="22"/>
          <w:szCs w:val="22"/>
        </w:rPr>
        <w:t>Fig. 1:</w:t>
      </w:r>
      <w:r w:rsidR="002043F9" w:rsidRPr="008B46A9">
        <w:rPr>
          <w:sz w:val="22"/>
          <w:szCs w:val="22"/>
        </w:rPr>
        <w:t xml:space="preserve"> </w:t>
      </w:r>
      <w:r w:rsidR="00B47D8D" w:rsidRPr="008B46A9">
        <w:rPr>
          <w:sz w:val="22"/>
          <w:szCs w:val="22"/>
        </w:rPr>
        <w:t xml:space="preserve">Thomas Bayes </w:t>
      </w:r>
      <w:r w:rsidR="00B47D8D" w:rsidRPr="008B46A9">
        <w:rPr>
          <w:sz w:val="22"/>
          <w:szCs w:val="22"/>
        </w:rPr>
        <w:sym w:font="Symbol" w:char="F0BB"/>
      </w:r>
      <w:r w:rsidR="00B47D8D" w:rsidRPr="008B46A9">
        <w:rPr>
          <w:sz w:val="22"/>
          <w:szCs w:val="22"/>
        </w:rPr>
        <w:t>1740</w:t>
      </w:r>
      <w:r w:rsidR="007B3C7F" w:rsidRPr="008B46A9">
        <w:rPr>
          <w:sz w:val="22"/>
          <w:szCs w:val="22"/>
        </w:rPr>
        <w:t>—279 years ago!</w:t>
      </w:r>
    </w:p>
    <w:p w:rsidR="00B47D8D" w:rsidRPr="00B47D8D" w:rsidRDefault="00B47D8D" w:rsidP="003E4CA1">
      <w:pPr>
        <w:pStyle w:val="BodyText"/>
        <w:widowControl/>
        <w:autoSpaceDE/>
        <w:autoSpaceDN/>
        <w:adjustRightInd/>
        <w:rPr>
          <w:sz w:val="6"/>
          <w:szCs w:val="6"/>
        </w:rPr>
      </w:pPr>
    </w:p>
    <w:p w:rsidR="003E4CA1" w:rsidRDefault="004B26C6" w:rsidP="003E4CA1">
      <w:pPr>
        <w:pStyle w:val="BodyText"/>
        <w:widowControl/>
        <w:numPr>
          <w:ilvl w:val="0"/>
          <w:numId w:val="23"/>
        </w:numPr>
        <w:autoSpaceDE/>
        <w:autoSpaceDN/>
        <w:adjustRightInd/>
      </w:pPr>
      <w:r>
        <w:t>Assume we have 3 symptoms S1, S2, S3</w:t>
      </w:r>
      <w:r w:rsidR="00C72957">
        <w:t>, a disease D</w:t>
      </w:r>
      <w:r>
        <w:t xml:space="preserve"> and the following probabilities: P(D)=0.0</w:t>
      </w:r>
      <w:r w:rsidR="004B48F8">
        <w:t>1</w:t>
      </w:r>
      <w:r>
        <w:t xml:space="preserve"> P(S1)=P(S2)=P(S3)=0.0</w:t>
      </w:r>
      <w:r w:rsidR="004B48F8">
        <w:t>2</w:t>
      </w:r>
      <w:r>
        <w:t>; P(S1|D)=0.1; P(S2|D)=0.02; P(S3|D)=0.002. How would a naïve Bayesian system compu</w:t>
      </w:r>
      <w:r w:rsidR="004E481E">
        <w:t>te the following probability</w:t>
      </w:r>
      <w:r>
        <w:t>?</w:t>
      </w:r>
      <w:r w:rsidR="003E4CA1">
        <w:t xml:space="preserve"> </w:t>
      </w:r>
      <w:proofErr w:type="gramStart"/>
      <w:r w:rsidRPr="003E4CA1">
        <w:rPr>
          <w:b/>
        </w:rPr>
        <w:t>P(</w:t>
      </w:r>
      <w:proofErr w:type="gramEnd"/>
      <w:r w:rsidRPr="003E4CA1">
        <w:rPr>
          <w:b/>
        </w:rPr>
        <w:t>D|S1,S2,S3)</w:t>
      </w:r>
      <w:r>
        <w:t>=…</w:t>
      </w:r>
    </w:p>
    <w:p w:rsidR="007B3C7F" w:rsidRDefault="004B26C6" w:rsidP="003E4CA1">
      <w:pPr>
        <w:pStyle w:val="BodyText"/>
        <w:widowControl/>
        <w:numPr>
          <w:ilvl w:val="0"/>
          <w:numId w:val="23"/>
        </w:numPr>
        <w:autoSpaceDE/>
        <w:autoSpaceDN/>
        <w:adjustRightInd/>
      </w:pPr>
      <w:r>
        <w:t xml:space="preserve">Now assume the following additional knowledge has become available: P(S1,S2)=0.0002; P(S3|S1,S2)=0.08; P(S1,S2,S3|D)=0.000032; how would you use this information </w:t>
      </w:r>
      <w:r w:rsidR="003E4CA1">
        <w:t>to obtain</w:t>
      </w:r>
      <w:r>
        <w:t xml:space="preserve"> a “better” </w:t>
      </w:r>
      <w:r w:rsidR="003E4CA1">
        <w:t>estimation</w:t>
      </w:r>
      <w:r w:rsidR="004E481E">
        <w:t xml:space="preserve"> of P(D|S1,S2,S3)?</w:t>
      </w:r>
    </w:p>
    <w:p w:rsidR="00C95F42" w:rsidRPr="004B48F8" w:rsidRDefault="004B26C6" w:rsidP="003E4CA1">
      <w:pPr>
        <w:pStyle w:val="BodyText"/>
        <w:widowControl/>
        <w:numPr>
          <w:ilvl w:val="0"/>
          <w:numId w:val="23"/>
        </w:numPr>
        <w:autoSpaceDE/>
        <w:autoSpaceDN/>
        <w:adjustRightInd/>
      </w:pPr>
      <w:r>
        <w:t xml:space="preserve">How can the discrepancy </w:t>
      </w:r>
      <w:r w:rsidR="004E481E">
        <w:t>with respect to the obtained probabilities</w:t>
      </w:r>
      <w:r>
        <w:t xml:space="preserve"> </w:t>
      </w:r>
      <w:r w:rsidR="00C72957">
        <w:t xml:space="preserve">between cases a) </w:t>
      </w:r>
      <w:r w:rsidR="004E481E">
        <w:t>and b</w:t>
      </w:r>
      <w:r w:rsidR="00C72957">
        <w:t>)</w:t>
      </w:r>
      <w:r>
        <w:t xml:space="preserve"> be explained? Why are the numbers you obtain different? What does this discrepancy tell you about naïve Bayesian systems in general? </w:t>
      </w:r>
    </w:p>
    <w:p w:rsidR="003C3ABF" w:rsidRDefault="003C3ABF">
      <w:r>
        <w:br w:type="page"/>
      </w:r>
    </w:p>
    <w:p w:rsidR="00F045E8" w:rsidRDefault="004B48F8" w:rsidP="00F045E8">
      <w:pPr>
        <w:pStyle w:val="BodyText"/>
        <w:jc w:val="left"/>
      </w:pPr>
      <w:r>
        <w:lastRenderedPageBreak/>
        <w:t xml:space="preserve">d) </w:t>
      </w:r>
      <w:r w:rsidR="00C95F42" w:rsidRPr="005A3F6E">
        <w:t xml:space="preserve">Assume that the following </w:t>
      </w:r>
      <w:r w:rsidR="00C00E83">
        <w:t>b</w:t>
      </w:r>
      <w:r w:rsidR="00C95F42" w:rsidRPr="005A3F6E">
        <w:t xml:space="preserve">elief </w:t>
      </w:r>
      <w:r w:rsidR="00C00E83">
        <w:t>n</w:t>
      </w:r>
      <w:r w:rsidR="00C95F42" w:rsidRPr="005A3F6E">
        <w:t>etwork is given tha</w:t>
      </w:r>
      <w:r w:rsidR="00F045E8">
        <w:t xml:space="preserve">t consists of nodes A, B, C, D, </w:t>
      </w:r>
      <w:r w:rsidR="00C95F42" w:rsidRPr="005A3F6E">
        <w:t xml:space="preserve">and E that can take values of true and false. </w:t>
      </w:r>
    </w:p>
    <w:p w:rsidR="00F045E8" w:rsidRDefault="00F045E8" w:rsidP="00F045E8">
      <w:pPr>
        <w:pStyle w:val="BodyText"/>
        <w:jc w:val="center"/>
      </w:pPr>
    </w:p>
    <w:p w:rsidR="00C95F42" w:rsidRPr="005A3F6E" w:rsidRDefault="00AA0A31" w:rsidP="00F045E8">
      <w:pPr>
        <w:pStyle w:val="BodyText"/>
        <w:jc w:val="center"/>
      </w:pPr>
      <w:r>
        <w:rPr>
          <w:noProof/>
        </w:rPr>
        <mc:AlternateContent>
          <mc:Choice Requires="wpc">
            <w:drawing>
              <wp:inline distT="0" distB="0" distL="0" distR="0">
                <wp:extent cx="2435860" cy="1749459"/>
                <wp:effectExtent l="0" t="0" r="21590" b="22225"/>
                <wp:docPr id="11"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4"/>
                        <wps:cNvSpPr>
                          <a:spLocks noChangeArrowheads="1"/>
                        </wps:cNvSpPr>
                        <wps:spPr bwMode="auto">
                          <a:xfrm>
                            <a:off x="35999" y="146941"/>
                            <a:ext cx="457200" cy="457071"/>
                          </a:xfrm>
                          <a:prstGeom prst="ellipse">
                            <a:avLst/>
                          </a:prstGeom>
                          <a:solidFill>
                            <a:srgbClr val="FFFFFF"/>
                          </a:solidFill>
                          <a:ln w="9525">
                            <a:solidFill>
                              <a:srgbClr val="000000"/>
                            </a:solidFill>
                            <a:round/>
                            <a:headEnd/>
                            <a:tailEnd/>
                          </a:ln>
                        </wps:spPr>
                        <wps:txbx>
                          <w:txbxContent>
                            <w:p w:rsidR="00C95F42" w:rsidRDefault="00C95F42" w:rsidP="00C95F42">
                              <w:r>
                                <w:t>A</w:t>
                              </w:r>
                            </w:p>
                          </w:txbxContent>
                        </wps:txbx>
                        <wps:bodyPr rot="0" vert="horz" wrap="square" lIns="91440" tIns="45720" rIns="91440" bIns="45720" anchor="t" anchorCtr="0" upright="1">
                          <a:noAutofit/>
                        </wps:bodyPr>
                      </wps:wsp>
                      <wps:wsp>
                        <wps:cNvPr id="3" name="Oval 5"/>
                        <wps:cNvSpPr>
                          <a:spLocks noChangeArrowheads="1"/>
                        </wps:cNvSpPr>
                        <wps:spPr bwMode="auto">
                          <a:xfrm>
                            <a:off x="950399" y="32859"/>
                            <a:ext cx="457200" cy="455589"/>
                          </a:xfrm>
                          <a:prstGeom prst="ellipse">
                            <a:avLst/>
                          </a:prstGeom>
                          <a:solidFill>
                            <a:srgbClr val="FFFFFF"/>
                          </a:solidFill>
                          <a:ln w="9525">
                            <a:solidFill>
                              <a:srgbClr val="000000"/>
                            </a:solidFill>
                            <a:round/>
                            <a:headEnd/>
                            <a:tailEnd/>
                          </a:ln>
                        </wps:spPr>
                        <wps:txbx>
                          <w:txbxContent>
                            <w:p w:rsidR="00C95F42" w:rsidRDefault="00C95F42" w:rsidP="00C95F42">
                              <w:r>
                                <w:t>B</w:t>
                              </w:r>
                            </w:p>
                          </w:txbxContent>
                        </wps:txbx>
                        <wps:bodyPr rot="0" vert="horz" wrap="square" lIns="91440" tIns="45720" rIns="91440" bIns="45720" anchor="t" anchorCtr="0" upright="1">
                          <a:noAutofit/>
                        </wps:bodyPr>
                      </wps:wsp>
                      <wps:wsp>
                        <wps:cNvPr id="4" name="Oval 6"/>
                        <wps:cNvSpPr>
                          <a:spLocks noChangeArrowheads="1"/>
                        </wps:cNvSpPr>
                        <wps:spPr bwMode="auto">
                          <a:xfrm>
                            <a:off x="493199" y="832918"/>
                            <a:ext cx="457200" cy="456330"/>
                          </a:xfrm>
                          <a:prstGeom prst="ellipse">
                            <a:avLst/>
                          </a:prstGeom>
                          <a:solidFill>
                            <a:srgbClr val="FFFFFF"/>
                          </a:solidFill>
                          <a:ln w="9525">
                            <a:solidFill>
                              <a:srgbClr val="000000"/>
                            </a:solidFill>
                            <a:round/>
                            <a:headEnd/>
                            <a:tailEnd/>
                          </a:ln>
                        </wps:spPr>
                        <wps:txbx>
                          <w:txbxContent>
                            <w:p w:rsidR="00C95F42" w:rsidRDefault="00C95F42" w:rsidP="00C95F42">
                              <w:r>
                                <w:t>D</w:t>
                              </w:r>
                            </w:p>
                          </w:txbxContent>
                        </wps:txbx>
                        <wps:bodyPr rot="0" vert="horz" wrap="square" lIns="91440" tIns="45720" rIns="91440" bIns="45720" anchor="t" anchorCtr="0" upright="1">
                          <a:noAutofit/>
                        </wps:bodyPr>
                      </wps:wsp>
                      <wps:wsp>
                        <wps:cNvPr id="5" name="Oval 7"/>
                        <wps:cNvSpPr>
                          <a:spLocks noChangeArrowheads="1"/>
                        </wps:cNvSpPr>
                        <wps:spPr bwMode="auto">
                          <a:xfrm>
                            <a:off x="1178999" y="1289989"/>
                            <a:ext cx="457200" cy="456330"/>
                          </a:xfrm>
                          <a:prstGeom prst="ellipse">
                            <a:avLst/>
                          </a:prstGeom>
                          <a:solidFill>
                            <a:srgbClr val="FFFFFF"/>
                          </a:solidFill>
                          <a:ln w="9525">
                            <a:solidFill>
                              <a:srgbClr val="000000"/>
                            </a:solidFill>
                            <a:round/>
                            <a:headEnd/>
                            <a:tailEnd/>
                          </a:ln>
                        </wps:spPr>
                        <wps:txbx>
                          <w:txbxContent>
                            <w:p w:rsidR="00C95F42" w:rsidRDefault="00C95F42" w:rsidP="00C95F42">
                              <w:r>
                                <w:t>E</w:t>
                              </w:r>
                            </w:p>
                          </w:txbxContent>
                        </wps:txbx>
                        <wps:bodyPr rot="0" vert="horz" wrap="square" lIns="91440" tIns="45720" rIns="91440" bIns="45720" anchor="t" anchorCtr="0" upright="1">
                          <a:noAutofit/>
                        </wps:bodyPr>
                      </wps:wsp>
                      <wps:wsp>
                        <wps:cNvPr id="6" name="Oval 8"/>
                        <wps:cNvSpPr>
                          <a:spLocks noChangeArrowheads="1"/>
                        </wps:cNvSpPr>
                        <wps:spPr bwMode="auto">
                          <a:xfrm>
                            <a:off x="1979099" y="146941"/>
                            <a:ext cx="457200" cy="456330"/>
                          </a:xfrm>
                          <a:prstGeom prst="ellipse">
                            <a:avLst/>
                          </a:prstGeom>
                          <a:solidFill>
                            <a:srgbClr val="FFFFFF"/>
                          </a:solidFill>
                          <a:ln w="9525">
                            <a:solidFill>
                              <a:srgbClr val="000000"/>
                            </a:solidFill>
                            <a:round/>
                            <a:headEnd/>
                            <a:tailEnd/>
                          </a:ln>
                        </wps:spPr>
                        <wps:txbx>
                          <w:txbxContent>
                            <w:p w:rsidR="00C95F42" w:rsidRDefault="00C95F42" w:rsidP="00C95F42">
                              <w:r>
                                <w:t>C</w:t>
                              </w:r>
                            </w:p>
                          </w:txbxContent>
                        </wps:txbx>
                        <wps:bodyPr rot="0" vert="horz" wrap="square" lIns="91440" tIns="45720" rIns="91440" bIns="45720" anchor="t" anchorCtr="0" upright="1">
                          <a:noAutofit/>
                        </wps:bodyPr>
                      </wps:wsp>
                      <wps:wsp>
                        <wps:cNvPr id="7" name="Line 9"/>
                        <wps:cNvCnPr/>
                        <wps:spPr bwMode="auto">
                          <a:xfrm>
                            <a:off x="264599" y="604012"/>
                            <a:ext cx="228600" cy="34372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0"/>
                        <wps:cNvCnPr/>
                        <wps:spPr bwMode="auto">
                          <a:xfrm flipH="1">
                            <a:off x="721799" y="489930"/>
                            <a:ext cx="342900" cy="34298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
                        <wps:cNvCnPr/>
                        <wps:spPr bwMode="auto">
                          <a:xfrm>
                            <a:off x="950399" y="1175166"/>
                            <a:ext cx="228600" cy="22890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2"/>
                        <wps:cNvCnPr/>
                        <wps:spPr bwMode="auto">
                          <a:xfrm flipH="1">
                            <a:off x="1521899" y="604012"/>
                            <a:ext cx="571500" cy="68597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2" o:spid="_x0000_s1026" editas="canvas" style="width:191.8pt;height:137.75pt;mso-position-horizontal-relative:char;mso-position-vertical-relative:line" coordsize="24358,17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358;height:17494;visibility:visible;mso-wrap-style:square">
                  <v:fill o:detectmouseclick="t"/>
                  <v:path o:connecttype="none"/>
                </v:shape>
                <v:oval id="Oval 4" o:spid="_x0000_s1028" style="position:absolute;left:359;top:1469;width:4572;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Qb8A&#10;AADaAAAADwAAAGRycy9kb3ducmV2LnhtbERPTWvCQBC9C/6HZYTezMYGpaSuIhXBHjw0tvchOybB&#10;7GzIjjH9911B6Gl4vM9Zb0fXqoH60Hg2sEhSUMSltw1XBr7Ph/kbqCDIFlvPZOCXAmw308kac+vv&#10;/EVDIZWKIRxyNFCLdLnWoazJYUh8Rxy5i+8dSoR9pW2P9xjuWv2apivtsOHYUGNHHzWV1+LmDOyr&#10;XbEadCbL7LI/yvL6c/rMFsa8zMbdOyihUf7FT/fRxvnweOVx9e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D4RBvwAAANoAAAAPAAAAAAAAAAAAAAAAAJgCAABkcnMvZG93bnJl&#10;di54bWxQSwUGAAAAAAQABAD1AAAAhAMAAAAA&#10;">
                  <v:textbox>
                    <w:txbxContent>
                      <w:p w:rsidR="00C95F42" w:rsidRDefault="00C95F42" w:rsidP="00C95F42">
                        <w:r>
                          <w:t>A</w:t>
                        </w:r>
                      </w:p>
                    </w:txbxContent>
                  </v:textbox>
                </v:oval>
                <v:oval id="Oval 5" o:spid="_x0000_s1029" style="position:absolute;left:9503;top:328;width:4572;height: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rsidR="00C95F42" w:rsidRDefault="00C95F42" w:rsidP="00C95F42">
                        <w:r>
                          <w:t>B</w:t>
                        </w:r>
                      </w:p>
                    </w:txbxContent>
                  </v:textbox>
                </v:oval>
                <v:oval id="Oval 6" o:spid="_x0000_s1030" style="position:absolute;left:4931;top:8329;width:4572;height:4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rsidR="00C95F42" w:rsidRDefault="00C95F42" w:rsidP="00C95F42">
                        <w:r>
                          <w:t>D</w:t>
                        </w:r>
                      </w:p>
                    </w:txbxContent>
                  </v:textbox>
                </v:oval>
                <v:oval id="Oval 7" o:spid="_x0000_s1031" style="position:absolute;left:11789;top:12899;width:4572;height: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C95F42" w:rsidRDefault="00C95F42" w:rsidP="00C95F42">
                        <w:r>
                          <w:t>E</w:t>
                        </w:r>
                      </w:p>
                    </w:txbxContent>
                  </v:textbox>
                </v:oval>
                <v:oval id="Oval 8" o:spid="_x0000_s1032" style="position:absolute;left:19790;top:1469;width:4572;height:4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textbox>
                    <w:txbxContent>
                      <w:p w:rsidR="00C95F42" w:rsidRDefault="00C95F42" w:rsidP="00C95F42">
                        <w:r>
                          <w:t>C</w:t>
                        </w:r>
                      </w:p>
                    </w:txbxContent>
                  </v:textbox>
                </v:oval>
                <v:line id="Line 9" o:spid="_x0000_s1033" style="position:absolute;visibility:visible;mso-wrap-style:square" from="2645,6040" to="4931,9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10" o:spid="_x0000_s1034" style="position:absolute;flip:x;visibility:visible;mso-wrap-style:square" from="7217,4899" to="10646,8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1" o:spid="_x0000_s1035" style="position:absolute;visibility:visible;mso-wrap-style:square" from="9503,11751" to="11789,1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2" o:spid="_x0000_s1036" style="position:absolute;flip:x;visibility:visible;mso-wrap-style:square" from="15218,6040" to="20933,1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w10:anchorlock/>
              </v:group>
            </w:pict>
          </mc:Fallback>
        </mc:AlternateContent>
      </w:r>
    </w:p>
    <w:p w:rsidR="004D3185" w:rsidRPr="004D3185" w:rsidRDefault="00C95F42" w:rsidP="004D3185">
      <w:pPr>
        <w:pStyle w:val="ListParagraph"/>
        <w:numPr>
          <w:ilvl w:val="0"/>
          <w:numId w:val="22"/>
        </w:numPr>
        <w:rPr>
          <w:bCs/>
        </w:rPr>
      </w:pPr>
      <w:r w:rsidRPr="004D3185">
        <w:rPr>
          <w:bCs/>
        </w:rPr>
        <w:t>Is A</w:t>
      </w:r>
      <w:r w:rsidRPr="004D3185">
        <w:rPr>
          <w:b/>
          <w:bCs/>
        </w:rPr>
        <w:t>|</w:t>
      </w:r>
      <w:r w:rsidRPr="004D3185">
        <w:rPr>
          <w:bCs/>
        </w:rPr>
        <w:t>D</w:t>
      </w:r>
      <w:proofErr w:type="gramStart"/>
      <w:r w:rsidRPr="004D3185">
        <w:rPr>
          <w:bCs/>
        </w:rPr>
        <w:t>,</w:t>
      </w:r>
      <w:r w:rsidR="004D3185" w:rsidRPr="004D3185">
        <w:rPr>
          <w:bCs/>
        </w:rPr>
        <w:t>B</w:t>
      </w:r>
      <w:proofErr w:type="gramEnd"/>
      <w:r w:rsidRPr="004D3185">
        <w:rPr>
          <w:bCs/>
        </w:rPr>
        <w:t xml:space="preserve">  d-separable from C</w:t>
      </w:r>
      <w:r w:rsidRPr="004D3185">
        <w:rPr>
          <w:b/>
          <w:bCs/>
        </w:rPr>
        <w:t>|</w:t>
      </w:r>
      <w:r w:rsidRPr="004D3185">
        <w:rPr>
          <w:bCs/>
        </w:rPr>
        <w:t>D,</w:t>
      </w:r>
      <w:r w:rsidR="004D3185" w:rsidRPr="004D3185">
        <w:rPr>
          <w:bCs/>
        </w:rPr>
        <w:t>B</w:t>
      </w:r>
      <w:r w:rsidRPr="004D3185">
        <w:rPr>
          <w:bCs/>
        </w:rPr>
        <w:t xml:space="preserve">? Give reasons for your answer! </w:t>
      </w:r>
    </w:p>
    <w:p w:rsidR="002E1235" w:rsidRDefault="00C95F42" w:rsidP="00F045E8">
      <w:pPr>
        <w:pStyle w:val="ListParagraph"/>
        <w:numPr>
          <w:ilvl w:val="0"/>
          <w:numId w:val="22"/>
        </w:numPr>
        <w:rPr>
          <w:bCs/>
        </w:rPr>
      </w:pPr>
      <w:r w:rsidRPr="004D3185">
        <w:rPr>
          <w:bCs/>
        </w:rPr>
        <w:t>Is A</w:t>
      </w:r>
      <w:proofErr w:type="gramStart"/>
      <w:r w:rsidRPr="004D3185">
        <w:rPr>
          <w:bCs/>
        </w:rPr>
        <w:t>,</w:t>
      </w:r>
      <w:r w:rsidR="004D3185" w:rsidRPr="004D3185">
        <w:rPr>
          <w:bCs/>
        </w:rPr>
        <w:t>E</w:t>
      </w:r>
      <w:proofErr w:type="gramEnd"/>
      <w:r w:rsidRPr="004D3185">
        <w:rPr>
          <w:bCs/>
        </w:rPr>
        <w:t>|</w:t>
      </w:r>
      <w:r w:rsidRPr="00F01564">
        <w:sym w:font="Symbol" w:char="F0C6"/>
      </w:r>
      <w:r w:rsidRPr="004D3185">
        <w:rPr>
          <w:bCs/>
        </w:rPr>
        <w:t xml:space="preserve"> d-separable from  C|</w:t>
      </w:r>
      <w:r w:rsidRPr="00F01564">
        <w:sym w:font="Symbol" w:char="F0C6"/>
      </w:r>
      <w:r w:rsidRPr="004D3185">
        <w:rPr>
          <w:bCs/>
        </w:rPr>
        <w:t xml:space="preserve">? Give reasons for your answer! </w:t>
      </w:r>
      <w:r w:rsidRPr="00F01564">
        <w:sym w:font="Symbol" w:char="F0C6"/>
      </w:r>
      <w:r w:rsidRPr="004D3185">
        <w:rPr>
          <w:bCs/>
        </w:rPr>
        <w:t>:=”no evidence”</w:t>
      </w:r>
      <w:r w:rsidR="002E1235" w:rsidRPr="004D3185">
        <w:rPr>
          <w:bCs/>
        </w:rPr>
        <w:t xml:space="preserve"> </w:t>
      </w:r>
    </w:p>
    <w:p w:rsidR="003C3ABF" w:rsidRPr="003E4CA1" w:rsidRDefault="003C3ABF" w:rsidP="003C3ABF">
      <w:pPr>
        <w:rPr>
          <w:bCs/>
          <w:sz w:val="16"/>
          <w:szCs w:val="16"/>
        </w:rPr>
      </w:pPr>
    </w:p>
    <w:p w:rsidR="004451B9" w:rsidRPr="002043F9" w:rsidRDefault="004451B9" w:rsidP="004451B9">
      <w:pPr>
        <w:widowControl w:val="0"/>
        <w:autoSpaceDE w:val="0"/>
        <w:autoSpaceDN w:val="0"/>
        <w:adjustRightInd w:val="0"/>
        <w:jc w:val="both"/>
        <w:rPr>
          <w:color w:val="7030A0"/>
          <w:sz w:val="28"/>
          <w:szCs w:val="28"/>
        </w:rPr>
      </w:pPr>
      <w:r w:rsidRPr="002043F9">
        <w:rPr>
          <w:color w:val="7030A0"/>
          <w:sz w:val="28"/>
          <w:szCs w:val="28"/>
        </w:rPr>
        <w:t>1</w:t>
      </w:r>
      <w:r>
        <w:rPr>
          <w:color w:val="7030A0"/>
          <w:sz w:val="28"/>
          <w:szCs w:val="28"/>
        </w:rPr>
        <w:t>4.</w:t>
      </w:r>
      <w:r w:rsidRPr="002043F9">
        <w:rPr>
          <w:color w:val="7030A0"/>
          <w:sz w:val="28"/>
          <w:szCs w:val="28"/>
        </w:rPr>
        <w:t xml:space="preserve"> </w:t>
      </w:r>
      <w:r>
        <w:rPr>
          <w:color w:val="7030A0"/>
          <w:sz w:val="28"/>
          <w:szCs w:val="28"/>
        </w:rPr>
        <w:t xml:space="preserve">Weight Learning </w:t>
      </w:r>
      <w:r w:rsidRPr="002043F9">
        <w:rPr>
          <w:color w:val="7030A0"/>
          <w:sz w:val="28"/>
          <w:szCs w:val="28"/>
        </w:rPr>
        <w:t>Computations in Neural Networks (7 points) Khadija</w:t>
      </w:r>
    </w:p>
    <w:p w:rsidR="004451B9" w:rsidRDefault="004451B9" w:rsidP="004451B9">
      <w:pPr>
        <w:widowControl w:val="0"/>
        <w:autoSpaceDE w:val="0"/>
        <w:autoSpaceDN w:val="0"/>
        <w:adjustRightInd w:val="0"/>
        <w:jc w:val="both"/>
      </w:pPr>
      <w:r>
        <w:t xml:space="preserve">Assume we </w:t>
      </w:r>
      <w:r w:rsidR="004E481E">
        <w:t>a</w:t>
      </w:r>
      <w:r>
        <w:t xml:space="preserve"> 3-l</w:t>
      </w:r>
      <w:r w:rsidR="00C72957">
        <w:t>a</w:t>
      </w:r>
      <w:r>
        <w:t>yer NN that is depicted in Fig. 2</w:t>
      </w:r>
      <w:r w:rsidR="004E481E">
        <w:t xml:space="preserve"> is given</w:t>
      </w:r>
      <w:r>
        <w:t xml:space="preserve"> that has 3 inputs X1, X2, and X3. </w:t>
      </w:r>
    </w:p>
    <w:p w:rsidR="00C72957" w:rsidRDefault="004451B9" w:rsidP="004451B9">
      <w:pPr>
        <w:widowControl w:val="0"/>
        <w:autoSpaceDE w:val="0"/>
        <w:autoSpaceDN w:val="0"/>
        <w:adjustRightInd w:val="0"/>
        <w:jc w:val="both"/>
      </w:pPr>
      <w:r>
        <w:rPr>
          <w:noProof/>
          <w:color w:val="FF00FF"/>
          <w:sz w:val="28"/>
          <w:szCs w:val="28"/>
        </w:rPr>
        <w:drawing>
          <wp:inline distT="0" distB="0" distL="0" distR="0" wp14:anchorId="52B7E814" wp14:editId="744F3555">
            <wp:extent cx="5486400" cy="2339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3-Fig.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339975"/>
                    </a:xfrm>
                    <a:prstGeom prst="rect">
                      <a:avLst/>
                    </a:prstGeom>
                  </pic:spPr>
                </pic:pic>
              </a:graphicData>
            </a:graphic>
          </wp:inline>
        </w:drawing>
      </w:r>
    </w:p>
    <w:p w:rsidR="004451B9" w:rsidRDefault="004451B9" w:rsidP="004451B9">
      <w:pPr>
        <w:widowControl w:val="0"/>
        <w:autoSpaceDE w:val="0"/>
        <w:autoSpaceDN w:val="0"/>
        <w:adjustRightInd w:val="0"/>
        <w:jc w:val="both"/>
      </w:pPr>
      <w:r>
        <w:t>A training set D is given that consists of the following examples: (1</w:t>
      </w:r>
      <w:proofErr w:type="gramStart"/>
      <w:r>
        <w:t>,1,1,1</w:t>
      </w:r>
      <w:proofErr w:type="gramEnd"/>
      <w:r>
        <w:t xml:space="preserve">) and (0, 0, 1, 0), indicating values for X1, X2, X3 and the </w:t>
      </w:r>
      <w:r w:rsidR="004E481E">
        <w:t>“</w:t>
      </w:r>
      <w:r>
        <w:t>desired</w:t>
      </w:r>
      <w:r w:rsidR="004E481E">
        <w:t>”</w:t>
      </w:r>
      <w:r>
        <w:t xml:space="preserve"> activation for O6. Assume that the initial</w:t>
      </w:r>
      <w:r w:rsidR="0080010A">
        <w:t>/current</w:t>
      </w:r>
      <w:r>
        <w:t xml:space="preserve"> weights are w14 = 0.2, w15 = 0.2, w24 = 0.2, w25 = 0.2, w34 = 0.2, w35 = 0.2, w36 = 0.5, w46 = 0.5, and w56 = 0.5. Use </w:t>
      </w:r>
      <w:r>
        <w:rPr>
          <w:rFonts w:ascii="Symbol" w:hAnsi="Symbol"/>
        </w:rPr>
        <w:t></w:t>
      </w:r>
      <w:r>
        <w:t xml:space="preserve">=0.5 as your learning rate. Show what new weights </w:t>
      </w:r>
      <w:r w:rsidR="0080010A">
        <w:t>will</w:t>
      </w:r>
      <w:r>
        <w:t xml:space="preserve"> be</w:t>
      </w:r>
      <w:r w:rsidR="004E481E">
        <w:t xml:space="preserve"> obtained</w:t>
      </w:r>
      <w:r>
        <w:t xml:space="preserve"> after</w:t>
      </w:r>
      <w:r w:rsidR="004E481E">
        <w:t xml:space="preserve"> processing</w:t>
      </w:r>
      <w:r>
        <w:t xml:space="preserve"> the two training instances of data set D. Use g(x) = 1/(1+e**(-x)) as the activation function; that is: g'(x)=(e**(-x))/(1+e**(-x))**2). List all important computations that lead to the reported weight updates. </w:t>
      </w:r>
    </w:p>
    <w:p w:rsidR="003E4CA1" w:rsidRPr="00B14814" w:rsidRDefault="003E4CA1" w:rsidP="004451B9">
      <w:pPr>
        <w:widowControl w:val="0"/>
        <w:autoSpaceDE w:val="0"/>
        <w:autoSpaceDN w:val="0"/>
        <w:adjustRightInd w:val="0"/>
        <w:jc w:val="both"/>
        <w:rPr>
          <w:i/>
          <w:color w:val="FF00FF"/>
          <w:sz w:val="16"/>
          <w:szCs w:val="16"/>
        </w:rPr>
      </w:pPr>
    </w:p>
    <w:tbl>
      <w:tblPr>
        <w:tblW w:w="9320" w:type="dxa"/>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434"/>
        <w:gridCol w:w="461"/>
        <w:gridCol w:w="461"/>
        <w:gridCol w:w="462"/>
        <w:gridCol w:w="475"/>
        <w:gridCol w:w="948"/>
        <w:gridCol w:w="781"/>
        <w:gridCol w:w="587"/>
        <w:gridCol w:w="587"/>
        <w:gridCol w:w="587"/>
        <w:gridCol w:w="587"/>
        <w:gridCol w:w="587"/>
        <w:gridCol w:w="587"/>
        <w:gridCol w:w="587"/>
        <w:gridCol w:w="587"/>
        <w:gridCol w:w="602"/>
      </w:tblGrid>
      <w:tr w:rsidR="004451B9" w:rsidTr="00362B4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X1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X2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X3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C72957">
            <w:pPr>
              <w:jc w:val="center"/>
              <w:rPr>
                <w:b/>
                <w:bCs/>
              </w:rPr>
            </w:pPr>
            <w:r>
              <w:rPr>
                <w:b/>
                <w:bCs/>
              </w:rPr>
              <w:t>O</w:t>
            </w:r>
            <w:r w:rsidR="00C72957">
              <w:rPr>
                <w:b/>
                <w:bCs/>
              </w:rPr>
              <w:t>6</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C72957" w:rsidP="00362B4F">
            <w:pPr>
              <w:jc w:val="center"/>
              <w:rPr>
                <w:b/>
                <w:bCs/>
              </w:rPr>
            </w:pPr>
            <w:r>
              <w:rPr>
                <w:b/>
                <w:bCs/>
              </w:rPr>
              <w:t>Des-O6</w:t>
            </w:r>
            <w:r w:rsidR="004451B9">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Error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w14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w15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w24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w25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w34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w35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w36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w46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w56 </w:t>
            </w:r>
          </w:p>
        </w:tc>
      </w:tr>
      <w:tr w:rsidR="004451B9" w:rsidTr="00362B4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0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0.2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0.2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0.2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0.2</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0.2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0.2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0.5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0.5</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0.5</w:t>
            </w:r>
          </w:p>
        </w:tc>
      </w:tr>
      <w:tr w:rsidR="004451B9" w:rsidTr="00362B4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1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1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1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1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1</w:t>
            </w: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r>
      <w:tr w:rsidR="004451B9" w:rsidTr="00362B4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2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0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0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 xml:space="preserve">1 </w:t>
            </w: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tcPr>
          <w:p w:rsidR="004451B9" w:rsidRDefault="004451B9" w:rsidP="00362B4F">
            <w:pPr>
              <w:jc w:val="center"/>
              <w:rPr>
                <w:b/>
                <w:bCs/>
              </w:rPr>
            </w:pPr>
            <w:r>
              <w:rPr>
                <w:b/>
                <w:bCs/>
              </w:rPr>
              <w:t>0</w:t>
            </w: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c>
          <w:tcPr>
            <w:tcW w:w="0" w:type="auto"/>
            <w:vAlign w:val="center"/>
          </w:tcPr>
          <w:p w:rsidR="004451B9" w:rsidRDefault="004451B9" w:rsidP="00362B4F">
            <w:pPr>
              <w:rPr>
                <w:sz w:val="20"/>
                <w:szCs w:val="20"/>
              </w:rPr>
            </w:pPr>
          </w:p>
        </w:tc>
      </w:tr>
    </w:tbl>
    <w:p w:rsidR="004451B9" w:rsidRDefault="004451B9" w:rsidP="004451B9">
      <w:pPr>
        <w:pStyle w:val="BodyText"/>
        <w:rPr>
          <w:color w:val="7030A0"/>
          <w:sz w:val="28"/>
        </w:rPr>
      </w:pPr>
    </w:p>
    <w:p w:rsidR="004B26C6" w:rsidRPr="003C3ABF" w:rsidRDefault="004D3185" w:rsidP="004B26C6">
      <w:pPr>
        <w:rPr>
          <w:color w:val="7030A0"/>
          <w:sz w:val="28"/>
          <w:szCs w:val="28"/>
        </w:rPr>
      </w:pPr>
      <w:r>
        <w:rPr>
          <w:color w:val="7030A0"/>
          <w:sz w:val="28"/>
          <w:szCs w:val="28"/>
        </w:rPr>
        <w:t>1</w:t>
      </w:r>
      <w:r w:rsidR="004451B9">
        <w:rPr>
          <w:color w:val="7030A0"/>
          <w:sz w:val="28"/>
          <w:szCs w:val="28"/>
        </w:rPr>
        <w:t>5</w:t>
      </w:r>
      <w:r w:rsidR="004B26C6" w:rsidRPr="004B26C6">
        <w:rPr>
          <w:color w:val="7030A0"/>
          <w:sz w:val="28"/>
          <w:szCs w:val="28"/>
        </w:rPr>
        <w:t xml:space="preserve">. </w:t>
      </w:r>
      <w:r w:rsidR="00EC2DB9">
        <w:rPr>
          <w:color w:val="7030A0"/>
          <w:sz w:val="28"/>
          <w:szCs w:val="28"/>
        </w:rPr>
        <w:t>Using a B</w:t>
      </w:r>
      <w:r w:rsidR="004B26C6" w:rsidRPr="004B26C6">
        <w:rPr>
          <w:color w:val="7030A0"/>
          <w:sz w:val="28"/>
          <w:szCs w:val="28"/>
        </w:rPr>
        <w:t xml:space="preserve">elief </w:t>
      </w:r>
      <w:r w:rsidR="00EC2DB9">
        <w:rPr>
          <w:color w:val="7030A0"/>
          <w:sz w:val="28"/>
          <w:szCs w:val="28"/>
        </w:rPr>
        <w:t>Network T</w:t>
      </w:r>
      <w:r w:rsidR="004B26C6" w:rsidRPr="004B26C6">
        <w:rPr>
          <w:color w:val="7030A0"/>
          <w:sz w:val="28"/>
          <w:szCs w:val="28"/>
        </w:rPr>
        <w:t>ool (</w:t>
      </w:r>
      <w:r>
        <w:rPr>
          <w:color w:val="7030A0"/>
          <w:sz w:val="28"/>
          <w:szCs w:val="28"/>
        </w:rPr>
        <w:t>20 points</w:t>
      </w:r>
      <w:r w:rsidR="004B26C6" w:rsidRPr="004B26C6">
        <w:rPr>
          <w:color w:val="7030A0"/>
          <w:sz w:val="28"/>
          <w:szCs w:val="28"/>
        </w:rPr>
        <w:t>)</w:t>
      </w:r>
      <w:r w:rsidR="003C3ABF">
        <w:rPr>
          <w:color w:val="7030A0"/>
          <w:sz w:val="28"/>
          <w:szCs w:val="28"/>
        </w:rPr>
        <w:t xml:space="preserve"> </w:t>
      </w:r>
      <w:r w:rsidR="003C3ABF" w:rsidRPr="003C3ABF">
        <w:rPr>
          <w:color w:val="7030A0"/>
          <w:sz w:val="28"/>
          <w:szCs w:val="28"/>
        </w:rPr>
        <w:t>Khadija</w:t>
      </w:r>
    </w:p>
    <w:p w:rsidR="00EC2DB9" w:rsidRPr="00EC2DB9" w:rsidRDefault="00EC2DB9" w:rsidP="004B26C6">
      <w:pPr>
        <w:rPr>
          <w:color w:val="7030A0"/>
          <w:sz w:val="16"/>
          <w:szCs w:val="16"/>
        </w:rPr>
      </w:pPr>
    </w:p>
    <w:p w:rsidR="00EC2DB9" w:rsidRPr="004B26C6" w:rsidRDefault="00EC2DB9" w:rsidP="00EC2DB9">
      <w:pPr>
        <w:jc w:val="center"/>
        <w:rPr>
          <w:color w:val="7030A0"/>
          <w:sz w:val="28"/>
          <w:szCs w:val="28"/>
        </w:rPr>
      </w:pPr>
      <w:r>
        <w:rPr>
          <w:rFonts w:ascii="Arial" w:hAnsi="Arial" w:cs="Arial"/>
          <w:noProof/>
          <w:sz w:val="20"/>
          <w:szCs w:val="20"/>
        </w:rPr>
        <w:drawing>
          <wp:inline distT="0" distB="0" distL="0" distR="0">
            <wp:extent cx="2390762" cy="1530350"/>
            <wp:effectExtent l="0" t="0" r="0" b="0"/>
            <wp:docPr id="12" name="Picture 12" descr="Image result for astronomer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tronomer 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060" cy="1566387"/>
                    </a:xfrm>
                    <a:prstGeom prst="rect">
                      <a:avLst/>
                    </a:prstGeom>
                    <a:noFill/>
                    <a:ln>
                      <a:noFill/>
                    </a:ln>
                  </pic:spPr>
                </pic:pic>
              </a:graphicData>
            </a:graphic>
          </wp:inline>
        </w:drawing>
      </w:r>
    </w:p>
    <w:p w:rsidR="003A55F5" w:rsidRPr="008B46A9" w:rsidRDefault="004451B9" w:rsidP="004451B9">
      <w:pPr>
        <w:jc w:val="center"/>
        <w:rPr>
          <w:sz w:val="22"/>
          <w:szCs w:val="22"/>
        </w:rPr>
      </w:pPr>
      <w:r w:rsidRPr="008B46A9">
        <w:rPr>
          <w:sz w:val="22"/>
          <w:szCs w:val="22"/>
        </w:rPr>
        <w:t>Fig. 3: Multiple Astronomers Looking at the Sky</w:t>
      </w:r>
    </w:p>
    <w:p w:rsidR="004451B9" w:rsidRDefault="004451B9" w:rsidP="004B26C6"/>
    <w:p w:rsidR="004B26C6" w:rsidRDefault="000534C7" w:rsidP="004451B9">
      <w:pPr>
        <w:jc w:val="both"/>
      </w:pPr>
      <w:r>
        <w:t>Assume we have 3 astronomers</w:t>
      </w:r>
      <w:r w:rsidR="004B26C6">
        <w:t xml:space="preserve"> in different parts of the world</w:t>
      </w:r>
      <w:r w:rsidR="00D15F2B">
        <w:t xml:space="preserve"> </w:t>
      </w:r>
      <w:r>
        <w:t xml:space="preserve">who </w:t>
      </w:r>
      <w:r w:rsidR="00D15F2B">
        <w:t>make measurements M1, M2,</w:t>
      </w:r>
      <w:r w:rsidR="004B26C6">
        <w:t xml:space="preserve"> and M3 </w:t>
      </w:r>
      <w:r w:rsidR="00CA014C">
        <w:t xml:space="preserve">of </w:t>
      </w:r>
      <w:r w:rsidR="004B26C6">
        <w:t>the number</w:t>
      </w:r>
      <w:r w:rsidR="004B26C6">
        <w:rPr>
          <w:rStyle w:val="FootnoteReference"/>
        </w:rPr>
        <w:footnoteReference w:id="1"/>
      </w:r>
      <w:r w:rsidR="004B26C6">
        <w:t xml:space="preserve"> of stars N in some region of the sky. Normally, there is a probability of 0.05 that the astronomer counts a single star twice (</w:t>
      </w:r>
      <w:proofErr w:type="spellStart"/>
      <w:r w:rsidR="004B26C6">
        <w:t>overcounts</w:t>
      </w:r>
      <w:proofErr w:type="spellEnd"/>
      <w:r w:rsidR="004B26C6">
        <w:t xml:space="preserve"> by one star; you can assume that the </w:t>
      </w:r>
      <w:r w:rsidR="00602D77">
        <w:t xml:space="preserve">three </w:t>
      </w:r>
      <w:r w:rsidR="004B26C6">
        <w:t xml:space="preserve">astronomers never undercount; moreover, if there is no star visible (N=0) the astronomer never </w:t>
      </w:r>
      <w:proofErr w:type="spellStart"/>
      <w:r w:rsidR="004B26C6">
        <w:t>overcounts</w:t>
      </w:r>
      <w:proofErr w:type="spellEnd"/>
      <w:r w:rsidR="004B26C6">
        <w:t xml:space="preserve">). Moreover, there is a </w:t>
      </w:r>
      <w:r w:rsidR="00571A4E">
        <w:t xml:space="preserve">10% </w:t>
      </w:r>
      <w:r w:rsidR="004B26C6">
        <w:t>probability (</w:t>
      </w:r>
      <w:proofErr w:type="gramStart"/>
      <w:r w:rsidR="004B26C6">
        <w:t>P(</w:t>
      </w:r>
      <w:proofErr w:type="gramEnd"/>
      <w:r w:rsidR="004B26C6">
        <w:t>F</w:t>
      </w:r>
      <w:r w:rsidR="004B26C6">
        <w:rPr>
          <w:vertAlign w:val="subscript"/>
        </w:rPr>
        <w:t>i</w:t>
      </w:r>
      <w:r w:rsidR="004B26C6">
        <w:t>=1)=0.1</w:t>
      </w:r>
      <w:r>
        <w:t xml:space="preserve"> for </w:t>
      </w:r>
      <w:proofErr w:type="spellStart"/>
      <w:r>
        <w:t>i</w:t>
      </w:r>
      <w:proofErr w:type="spellEnd"/>
      <w:r>
        <w:t>=1,2,3</w:t>
      </w:r>
      <w:r w:rsidR="004B26C6">
        <w:t xml:space="preserve">) that a telescope is out of focus (represented using random variables F1, F2, and F3), in which the </w:t>
      </w:r>
      <w:r w:rsidR="00CA014C">
        <w:t>astronomer</w:t>
      </w:r>
      <w:r w:rsidR="004B26C6">
        <w:t xml:space="preserve"> undercounts by 2 or more stars (e.g. if N is 4</w:t>
      </w:r>
      <w:r w:rsidR="00602D77">
        <w:t xml:space="preserve"> and h</w:t>
      </w:r>
      <w:r w:rsidR="00571A4E">
        <w:t>er</w:t>
      </w:r>
      <w:r w:rsidR="00602D77">
        <w:t xml:space="preserve"> telescope is out of focus, </w:t>
      </w:r>
      <w:r w:rsidR="004B26C6">
        <w:t xml:space="preserve">the </w:t>
      </w:r>
      <w:r w:rsidR="00602D77">
        <w:t xml:space="preserve">astronomer </w:t>
      </w:r>
      <w:r w:rsidR="004B26C6">
        <w:t>will count 2, 1 or 0 stars; you can assume if information is missing that each case has the same probability). Design a belief network, and compute the probability of the other variables assuming the following pieces of evidence are given</w:t>
      </w:r>
      <w:r w:rsidR="005A5332">
        <w:t xml:space="preserve"> (</w:t>
      </w:r>
      <w:r w:rsidR="00571A4E">
        <w:t>feel free</w:t>
      </w:r>
      <w:r w:rsidR="005A5332">
        <w:t xml:space="preserve"> to use </w:t>
      </w:r>
      <w:proofErr w:type="spellStart"/>
      <w:r w:rsidR="00571A4E">
        <w:rPr>
          <w:i/>
        </w:rPr>
        <w:t>Netica</w:t>
      </w:r>
      <w:proofErr w:type="spellEnd"/>
      <w:r w:rsidR="00571A4E">
        <w:rPr>
          <w:i/>
        </w:rPr>
        <w:t xml:space="preserve"> </w:t>
      </w:r>
      <w:r w:rsidR="004B26C6" w:rsidRPr="000534C7">
        <w:rPr>
          <w:i/>
        </w:rPr>
        <w:t>(</w:t>
      </w:r>
      <w:hyperlink r:id="rId11" w:history="1">
        <w:r w:rsidR="00E86A33" w:rsidRPr="00571A4E">
          <w:rPr>
            <w:rStyle w:val="Hyperlink"/>
            <w:sz w:val="16"/>
            <w:szCs w:val="16"/>
          </w:rPr>
          <w:t>http://www.norsys.com/download.html</w:t>
        </w:r>
      </w:hyperlink>
      <w:r w:rsidR="00E86A33" w:rsidRPr="00571A4E">
        <w:rPr>
          <w:sz w:val="18"/>
          <w:szCs w:val="16"/>
        </w:rPr>
        <w:t xml:space="preserve"> </w:t>
      </w:r>
      <w:r w:rsidR="004B26C6">
        <w:t xml:space="preserve">) or </w:t>
      </w:r>
      <w:r w:rsidR="00E86A33">
        <w:t xml:space="preserve">any </w:t>
      </w:r>
      <w:r w:rsidR="004B26C6">
        <w:t>another belief netwo</w:t>
      </w:r>
      <w:r w:rsidR="005B2F59">
        <w:t>rk tool to compute your answer</w:t>
      </w:r>
      <w:r w:rsidR="007C2530">
        <w:rPr>
          <w:rStyle w:val="FootnoteReference"/>
        </w:rPr>
        <w:footnoteReference w:id="2"/>
      </w:r>
      <w:r w:rsidR="005A5332">
        <w:t>!</w:t>
      </w:r>
      <w:r w:rsidR="005B2F59">
        <w:t>)</w:t>
      </w:r>
      <w:r w:rsidR="004B26C6">
        <w:t xml:space="preserve">: </w:t>
      </w:r>
    </w:p>
    <w:p w:rsidR="002043F9" w:rsidRPr="002043F9" w:rsidRDefault="002043F9" w:rsidP="004451B9">
      <w:pPr>
        <w:jc w:val="both"/>
        <w:rPr>
          <w:sz w:val="4"/>
          <w:szCs w:val="4"/>
        </w:rPr>
      </w:pPr>
    </w:p>
    <w:p w:rsidR="004B26C6" w:rsidRDefault="004B26C6" w:rsidP="004451B9">
      <w:pPr>
        <w:pStyle w:val="NormalWeb"/>
        <w:numPr>
          <w:ilvl w:val="0"/>
          <w:numId w:val="17"/>
        </w:numPr>
        <w:tabs>
          <w:tab w:val="clear" w:pos="1440"/>
        </w:tabs>
        <w:spacing w:before="0" w:beforeAutospacing="0" w:after="0" w:afterAutospacing="0"/>
        <w:jc w:val="both"/>
        <w:rPr>
          <w:rFonts w:eastAsia="Cordia New"/>
          <w:noProof/>
          <w:szCs w:val="20"/>
        </w:rPr>
      </w:pPr>
      <w:r>
        <w:rPr>
          <w:rFonts w:eastAsia="Cordia New"/>
          <w:noProof/>
          <w:szCs w:val="20"/>
        </w:rPr>
        <w:t xml:space="preserve">M1=3 M2=3 M3=1 </w:t>
      </w:r>
    </w:p>
    <w:p w:rsidR="004B26C6" w:rsidRDefault="004B26C6" w:rsidP="004451B9">
      <w:pPr>
        <w:pStyle w:val="NormalWeb"/>
        <w:numPr>
          <w:ilvl w:val="0"/>
          <w:numId w:val="17"/>
        </w:numPr>
        <w:tabs>
          <w:tab w:val="clear" w:pos="1440"/>
        </w:tabs>
        <w:spacing w:before="0" w:beforeAutospacing="0" w:after="0" w:afterAutospacing="0"/>
        <w:jc w:val="both"/>
        <w:rPr>
          <w:rFonts w:eastAsia="Cordia New"/>
          <w:noProof/>
          <w:szCs w:val="20"/>
        </w:rPr>
      </w:pPr>
      <w:r>
        <w:rPr>
          <w:rFonts w:eastAsia="Cordia New"/>
          <w:noProof/>
          <w:szCs w:val="20"/>
        </w:rPr>
        <w:t>M1=</w:t>
      </w:r>
      <w:r w:rsidR="00037C89">
        <w:rPr>
          <w:rFonts w:eastAsia="Cordia New"/>
          <w:noProof/>
          <w:szCs w:val="20"/>
        </w:rPr>
        <w:t>3</w:t>
      </w:r>
      <w:r>
        <w:rPr>
          <w:rFonts w:eastAsia="Cordia New"/>
          <w:noProof/>
          <w:szCs w:val="20"/>
        </w:rPr>
        <w:t xml:space="preserve"> M2=</w:t>
      </w:r>
      <w:r w:rsidR="00037C89">
        <w:rPr>
          <w:rFonts w:eastAsia="Cordia New"/>
          <w:noProof/>
          <w:szCs w:val="20"/>
        </w:rPr>
        <w:t>3</w:t>
      </w:r>
      <w:r>
        <w:rPr>
          <w:rFonts w:eastAsia="Cordia New"/>
          <w:noProof/>
          <w:szCs w:val="20"/>
        </w:rPr>
        <w:t xml:space="preserve"> M3=</w:t>
      </w:r>
      <w:r w:rsidR="00037C89">
        <w:rPr>
          <w:rFonts w:eastAsia="Cordia New"/>
          <w:noProof/>
          <w:szCs w:val="20"/>
        </w:rPr>
        <w:t>0</w:t>
      </w:r>
    </w:p>
    <w:p w:rsidR="004B26C6" w:rsidRPr="00651B97" w:rsidRDefault="004B26C6" w:rsidP="004451B9">
      <w:pPr>
        <w:numPr>
          <w:ilvl w:val="0"/>
          <w:numId w:val="17"/>
        </w:numPr>
        <w:tabs>
          <w:tab w:val="clear" w:pos="1440"/>
        </w:tabs>
        <w:jc w:val="both"/>
      </w:pPr>
      <w:r w:rsidRPr="00651B97">
        <w:t>N=</w:t>
      </w:r>
      <w:r w:rsidR="00714FF5">
        <w:t>4</w:t>
      </w:r>
      <w:r w:rsidRPr="00651B97">
        <w:t>, M2=1, M3=0</w:t>
      </w:r>
    </w:p>
    <w:p w:rsidR="004B26C6" w:rsidRDefault="004B26C6" w:rsidP="004451B9">
      <w:pPr>
        <w:numPr>
          <w:ilvl w:val="0"/>
          <w:numId w:val="17"/>
        </w:numPr>
        <w:tabs>
          <w:tab w:val="clear" w:pos="1440"/>
        </w:tabs>
        <w:jc w:val="both"/>
      </w:pPr>
      <w:r>
        <w:t>M1=</w:t>
      </w:r>
      <w:r w:rsidR="000534C7">
        <w:t>0</w:t>
      </w:r>
      <w:r>
        <w:t xml:space="preserve"> M2=3 M3=</w:t>
      </w:r>
      <w:r w:rsidR="00037C89">
        <w:t>2</w:t>
      </w:r>
    </w:p>
    <w:p w:rsidR="0086330C" w:rsidRPr="005B2F59" w:rsidRDefault="004B26C6" w:rsidP="004451B9">
      <w:pPr>
        <w:pStyle w:val="NormalWeb"/>
        <w:numPr>
          <w:ilvl w:val="0"/>
          <w:numId w:val="17"/>
        </w:numPr>
        <w:tabs>
          <w:tab w:val="clear" w:pos="1440"/>
        </w:tabs>
        <w:spacing w:before="0" w:beforeAutospacing="0" w:after="0" w:afterAutospacing="0"/>
        <w:jc w:val="both"/>
      </w:pPr>
      <w:r>
        <w:rPr>
          <w:rFonts w:eastAsia="Cordia New"/>
          <w:noProof/>
          <w:szCs w:val="20"/>
        </w:rPr>
        <w:t>N=3 F1=0 F2=0 F3=</w:t>
      </w:r>
      <w:r w:rsidR="005F302B">
        <w:rPr>
          <w:rFonts w:eastAsia="Cordia New"/>
          <w:noProof/>
          <w:szCs w:val="20"/>
        </w:rPr>
        <w:t>1</w:t>
      </w:r>
    </w:p>
    <w:p w:rsidR="002043F9" w:rsidRDefault="000534C7" w:rsidP="004451B9">
      <w:pPr>
        <w:pStyle w:val="NormalWeb"/>
        <w:numPr>
          <w:ilvl w:val="0"/>
          <w:numId w:val="17"/>
        </w:numPr>
        <w:tabs>
          <w:tab w:val="clear" w:pos="1440"/>
        </w:tabs>
        <w:spacing w:before="0" w:beforeAutospacing="0" w:after="0" w:afterAutospacing="0"/>
        <w:jc w:val="both"/>
      </w:pPr>
      <w:r>
        <w:rPr>
          <w:rFonts w:eastAsia="Cordia New"/>
          <w:noProof/>
          <w:szCs w:val="20"/>
        </w:rPr>
        <w:t>M1=4 M2=</w:t>
      </w:r>
      <w:r w:rsidR="00A34B8E">
        <w:rPr>
          <w:rFonts w:eastAsia="Cordia New"/>
          <w:noProof/>
          <w:szCs w:val="20"/>
        </w:rPr>
        <w:t>4</w:t>
      </w:r>
      <w:r w:rsidR="005B2F59">
        <w:rPr>
          <w:rFonts w:eastAsia="Cordia New"/>
          <w:noProof/>
          <w:szCs w:val="20"/>
        </w:rPr>
        <w:t xml:space="preserve"> F3=1</w:t>
      </w:r>
    </w:p>
    <w:p w:rsidR="005A5332" w:rsidRPr="003C3ABF" w:rsidRDefault="005A5332" w:rsidP="004451B9">
      <w:pPr>
        <w:pStyle w:val="NormalWeb"/>
        <w:spacing w:before="0" w:beforeAutospacing="0" w:after="0" w:afterAutospacing="0"/>
        <w:jc w:val="both"/>
      </w:pPr>
      <w:r w:rsidRPr="002043F9">
        <w:rPr>
          <w:rFonts w:eastAsia="Cordia New"/>
          <w:noProof/>
          <w:szCs w:val="20"/>
        </w:rPr>
        <w:t>Submit the complete Belief Network you created</w:t>
      </w:r>
      <w:r w:rsidR="003B53BA">
        <w:rPr>
          <w:rFonts w:eastAsia="Cordia New"/>
          <w:noProof/>
          <w:szCs w:val="20"/>
        </w:rPr>
        <w:t>—including</w:t>
      </w:r>
      <w:r w:rsidR="007B4BEC">
        <w:rPr>
          <w:rFonts w:eastAsia="Cordia New"/>
          <w:noProof/>
          <w:szCs w:val="20"/>
        </w:rPr>
        <w:t xml:space="preserve"> all</w:t>
      </w:r>
      <w:r w:rsidR="003B53BA">
        <w:rPr>
          <w:rFonts w:eastAsia="Cordia New"/>
          <w:noProof/>
          <w:szCs w:val="20"/>
        </w:rPr>
        <w:t xml:space="preserve"> its probability tables—</w:t>
      </w:r>
      <w:r w:rsidRPr="002043F9">
        <w:rPr>
          <w:rFonts w:eastAsia="Cordia New"/>
          <w:noProof/>
          <w:szCs w:val="20"/>
        </w:rPr>
        <w:t xml:space="preserve">, and the findings you obtained for the </w:t>
      </w:r>
      <w:r w:rsidR="00F045E8" w:rsidRPr="002043F9">
        <w:rPr>
          <w:rFonts w:eastAsia="Cordia New"/>
          <w:noProof/>
          <w:szCs w:val="20"/>
        </w:rPr>
        <w:t>six</w:t>
      </w:r>
      <w:r w:rsidRPr="002043F9">
        <w:rPr>
          <w:rFonts w:eastAsia="Cordia New"/>
          <w:noProof/>
          <w:szCs w:val="20"/>
        </w:rPr>
        <w:t xml:space="preserve"> cases listed above!</w:t>
      </w:r>
    </w:p>
    <w:p w:rsidR="002E1235" w:rsidRDefault="002E1235" w:rsidP="00037C89">
      <w:pPr>
        <w:rPr>
          <w:color w:val="7030A0"/>
          <w:sz w:val="28"/>
          <w:szCs w:val="28"/>
        </w:rPr>
      </w:pPr>
    </w:p>
    <w:p w:rsidR="007B4BEC" w:rsidRDefault="007B4BEC">
      <w:pPr>
        <w:rPr>
          <w:color w:val="7030A0"/>
          <w:sz w:val="28"/>
          <w:szCs w:val="28"/>
        </w:rPr>
      </w:pPr>
      <w:r>
        <w:rPr>
          <w:color w:val="7030A0"/>
          <w:sz w:val="28"/>
          <w:szCs w:val="28"/>
        </w:rPr>
        <w:br w:type="page"/>
      </w:r>
    </w:p>
    <w:p w:rsidR="002E1235" w:rsidRDefault="004D3185" w:rsidP="00037C89">
      <w:pPr>
        <w:rPr>
          <w:color w:val="7030A0"/>
          <w:sz w:val="28"/>
          <w:szCs w:val="28"/>
        </w:rPr>
      </w:pPr>
      <w:r>
        <w:rPr>
          <w:color w:val="7030A0"/>
          <w:sz w:val="28"/>
          <w:szCs w:val="28"/>
        </w:rPr>
        <w:lastRenderedPageBreak/>
        <w:t>1</w:t>
      </w:r>
      <w:r w:rsidR="004451B9">
        <w:rPr>
          <w:color w:val="7030A0"/>
          <w:sz w:val="28"/>
          <w:szCs w:val="28"/>
        </w:rPr>
        <w:t>6</w:t>
      </w:r>
      <w:r w:rsidR="002E1235">
        <w:rPr>
          <w:color w:val="7030A0"/>
          <w:sz w:val="28"/>
          <w:szCs w:val="28"/>
        </w:rPr>
        <w:t>. Ethical Problems of AI</w:t>
      </w:r>
      <w:r>
        <w:rPr>
          <w:color w:val="7030A0"/>
          <w:sz w:val="28"/>
          <w:szCs w:val="28"/>
        </w:rPr>
        <w:t xml:space="preserve"> (17 points)</w:t>
      </w:r>
      <w:r w:rsidR="003C3ABF">
        <w:rPr>
          <w:color w:val="7030A0"/>
          <w:sz w:val="28"/>
          <w:szCs w:val="28"/>
        </w:rPr>
        <w:t xml:space="preserve"> </w:t>
      </w:r>
      <w:proofErr w:type="spellStart"/>
      <w:r w:rsidR="003C3ABF">
        <w:rPr>
          <w:color w:val="7030A0"/>
          <w:sz w:val="28"/>
          <w:szCs w:val="28"/>
        </w:rPr>
        <w:t>Romita</w:t>
      </w:r>
      <w:proofErr w:type="spellEnd"/>
    </w:p>
    <w:p w:rsidR="004D3185" w:rsidRDefault="004D3185" w:rsidP="004D3185">
      <w:pPr>
        <w:jc w:val="both"/>
      </w:pPr>
      <w:r w:rsidRPr="00F045E8">
        <w:t>Write a</w:t>
      </w:r>
      <w:r w:rsidR="006A5BDA">
        <w:t>n</w:t>
      </w:r>
      <w:r w:rsidRPr="00F045E8">
        <w:t xml:space="preserve"> essay </w:t>
      </w:r>
      <w:r w:rsidR="0080010A">
        <w:t xml:space="preserve">of at least 800 words, </w:t>
      </w:r>
      <w:r w:rsidRPr="00F045E8">
        <w:t>focusing on the Ethics and Governance of Artificial Intelligence Systems. Your essay should cover issues like balance between regulation and innovation, how AI is used to spread information, how to ensure that the AI systems follow our principles when making decisions and what responsibilities should they have among others.</w:t>
      </w:r>
      <w:r w:rsidR="003C3ABF">
        <w:t xml:space="preserve"> </w:t>
      </w:r>
    </w:p>
    <w:p w:rsidR="008B46A9" w:rsidRDefault="008B46A9" w:rsidP="004D3185">
      <w:pPr>
        <w:jc w:val="both"/>
      </w:pPr>
    </w:p>
    <w:p w:rsidR="007B3C7F" w:rsidRDefault="008B46A9" w:rsidP="008B46A9">
      <w:pPr>
        <w:jc w:val="center"/>
      </w:pPr>
      <w:r>
        <w:rPr>
          <w:rFonts w:ascii="Arial" w:hAnsi="Arial" w:cs="Arial"/>
          <w:noProof/>
          <w:color w:val="FFFFFF"/>
          <w:sz w:val="20"/>
          <w:szCs w:val="20"/>
        </w:rPr>
        <w:drawing>
          <wp:inline distT="0" distB="0" distL="0" distR="0">
            <wp:extent cx="2753266" cy="1550089"/>
            <wp:effectExtent l="0" t="0" r="9525" b="0"/>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5714" cy="1551467"/>
                    </a:xfrm>
                    <a:prstGeom prst="rect">
                      <a:avLst/>
                    </a:prstGeom>
                    <a:noFill/>
                    <a:ln>
                      <a:noFill/>
                    </a:ln>
                  </pic:spPr>
                </pic:pic>
              </a:graphicData>
            </a:graphic>
          </wp:inline>
        </w:drawing>
      </w:r>
    </w:p>
    <w:p w:rsidR="008B46A9" w:rsidRPr="008B46A9" w:rsidRDefault="008B46A9" w:rsidP="008B46A9">
      <w:pPr>
        <w:jc w:val="center"/>
        <w:rPr>
          <w:sz w:val="22"/>
          <w:szCs w:val="22"/>
        </w:rPr>
      </w:pPr>
      <w:r w:rsidRPr="008B46A9">
        <w:rPr>
          <w:sz w:val="22"/>
          <w:szCs w:val="22"/>
        </w:rPr>
        <w:t xml:space="preserve">Fig. 4: AI &amp; Ethics </w:t>
      </w:r>
    </w:p>
    <w:p w:rsidR="008B46A9" w:rsidRDefault="008B46A9" w:rsidP="008B46A9">
      <w:pPr>
        <w:jc w:val="center"/>
      </w:pPr>
    </w:p>
    <w:p w:rsidR="007B3C7F" w:rsidRDefault="007B3C7F" w:rsidP="004D3185">
      <w:pPr>
        <w:jc w:val="both"/>
      </w:pPr>
      <w:r>
        <w:t>Be aware of the fact that plagiarism will not be tolerated in this course; however, this does not mean that you are not allowed to use material on the internet</w:t>
      </w:r>
      <w:r w:rsidR="007B4BEC">
        <w:t xml:space="preserve"> and </w:t>
      </w:r>
      <w:r w:rsidR="008B46A9">
        <w:t>taken from</w:t>
      </w:r>
      <w:r w:rsidR="007B4BEC">
        <w:t xml:space="preserve"> the scientific literature</w:t>
      </w:r>
      <w:r>
        <w:t xml:space="preserve"> </w:t>
      </w:r>
      <w:r w:rsidR="007B4BEC">
        <w:t xml:space="preserve">when writing </w:t>
      </w:r>
      <w:r>
        <w:t>your essay; you just need to cite the material you used</w:t>
      </w:r>
      <w:r w:rsidR="007B4BEC">
        <w:t xml:space="preserve"> and you will need to use quotations, if you use (parts of) sentences</w:t>
      </w:r>
      <w:r w:rsidR="00E735D1">
        <w:t xml:space="preserve"> “unchanged”</w:t>
      </w:r>
      <w:r w:rsidR="007B4BEC">
        <w:t xml:space="preserve"> from other publications in your essay</w:t>
      </w:r>
      <w:r w:rsidR="008B46A9">
        <w:t>!</w:t>
      </w:r>
    </w:p>
    <w:p w:rsidR="007B4BEC" w:rsidRDefault="007B4BEC" w:rsidP="004D3185">
      <w:pPr>
        <w:jc w:val="both"/>
      </w:pPr>
    </w:p>
    <w:p w:rsidR="007B3C7F" w:rsidRPr="007B3C7F" w:rsidRDefault="007B3C7F" w:rsidP="007B3C7F">
      <w:pPr>
        <w:jc w:val="both"/>
      </w:pPr>
      <w:r>
        <w:t>Some hopefully useful links for identifying a topic for your essay:</w:t>
      </w:r>
    </w:p>
    <w:p w:rsidR="007B3C7F" w:rsidRDefault="00546E4B" w:rsidP="007B3C7F">
      <w:pPr>
        <w:numPr>
          <w:ilvl w:val="0"/>
          <w:numId w:val="24"/>
        </w:numPr>
        <w:rPr>
          <w:rFonts w:ascii="Calibri" w:hAnsi="Calibri" w:cs="Calibri"/>
          <w:color w:val="000000"/>
        </w:rPr>
      </w:pPr>
      <w:hyperlink r:id="rId13" w:tgtFrame="_blank" w:history="1">
        <w:r w:rsidR="007B3C7F">
          <w:rPr>
            <w:rStyle w:val="Hyperlink"/>
            <w:rFonts w:ascii="Calibri" w:hAnsi="Calibri" w:cs="Calibri"/>
          </w:rPr>
          <w:t>http://web.stanford.edu/class/cs122/</w:t>
        </w:r>
      </w:hyperlink>
    </w:p>
    <w:p w:rsidR="007B3C7F" w:rsidRDefault="00546E4B" w:rsidP="007B3C7F">
      <w:pPr>
        <w:numPr>
          <w:ilvl w:val="0"/>
          <w:numId w:val="24"/>
        </w:numPr>
        <w:rPr>
          <w:rFonts w:ascii="Calibri" w:hAnsi="Calibri" w:cs="Calibri"/>
          <w:color w:val="000000"/>
        </w:rPr>
      </w:pPr>
      <w:hyperlink r:id="rId14" w:tgtFrame="_blank" w:history="1">
        <w:r w:rsidR="007B3C7F">
          <w:rPr>
            <w:rStyle w:val="Hyperlink"/>
            <w:rFonts w:ascii="Calibri" w:hAnsi="Calibri" w:cs="Calibri"/>
          </w:rPr>
          <w:t>https://www.vanderbilt.edu/strategicplan/undergraduate-residential-education/universitycourses-2018/ethics_of_artificial_intelligence.php</w:t>
        </w:r>
      </w:hyperlink>
    </w:p>
    <w:p w:rsidR="007B3C7F" w:rsidRDefault="00546E4B" w:rsidP="007B3C7F">
      <w:pPr>
        <w:numPr>
          <w:ilvl w:val="0"/>
          <w:numId w:val="24"/>
        </w:numPr>
        <w:rPr>
          <w:rFonts w:ascii="Calibri" w:hAnsi="Calibri" w:cs="Calibri"/>
          <w:color w:val="000000"/>
        </w:rPr>
      </w:pPr>
      <w:hyperlink r:id="rId15" w:tgtFrame="_blank" w:history="1">
        <w:r w:rsidR="007B3C7F">
          <w:rPr>
            <w:rStyle w:val="Hyperlink"/>
            <w:rFonts w:ascii="Calibri" w:hAnsi="Calibri" w:cs="Calibri"/>
          </w:rPr>
          <w:t>https://www.media.mit.edu/courses/the-ethics-and-governance-of-artificial-intelligence/</w:t>
        </w:r>
      </w:hyperlink>
    </w:p>
    <w:p w:rsidR="007B3C7F" w:rsidRDefault="007B3C7F" w:rsidP="004D3185">
      <w:pPr>
        <w:jc w:val="both"/>
      </w:pPr>
    </w:p>
    <w:p w:rsidR="003C3ABF" w:rsidRPr="00F045E8" w:rsidRDefault="003C3ABF" w:rsidP="004D3185">
      <w:pPr>
        <w:jc w:val="both"/>
      </w:pPr>
    </w:p>
    <w:sectPr w:rsidR="003C3ABF" w:rsidRPr="00F045E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E4B" w:rsidRDefault="00546E4B">
      <w:r>
        <w:separator/>
      </w:r>
    </w:p>
  </w:endnote>
  <w:endnote w:type="continuationSeparator" w:id="0">
    <w:p w:rsidR="00546E4B" w:rsidRDefault="0054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E4B" w:rsidRDefault="00546E4B">
      <w:r>
        <w:separator/>
      </w:r>
    </w:p>
  </w:footnote>
  <w:footnote w:type="continuationSeparator" w:id="0">
    <w:p w:rsidR="00546E4B" w:rsidRDefault="00546E4B">
      <w:r>
        <w:continuationSeparator/>
      </w:r>
    </w:p>
  </w:footnote>
  <w:footnote w:id="1">
    <w:p w:rsidR="004B26C6" w:rsidRPr="001A0422" w:rsidRDefault="004B26C6" w:rsidP="004B26C6">
      <w:pPr>
        <w:pStyle w:val="FootnoteText"/>
      </w:pPr>
      <w:r>
        <w:rPr>
          <w:rStyle w:val="FootnoteReference"/>
        </w:rPr>
        <w:footnoteRef/>
      </w:r>
      <w:r>
        <w:t xml:space="preserve"> You ca</w:t>
      </w:r>
      <w:r w:rsidR="005F302B">
        <w:t xml:space="preserve">n assume that N is limited to </w:t>
      </w:r>
      <w:r w:rsidR="00A34B8E">
        <w:t>4</w:t>
      </w:r>
      <w:r w:rsidR="00B90326">
        <w:t>—</w:t>
      </w:r>
      <w:r>
        <w:t xml:space="preserve">but </w:t>
      </w:r>
      <w:r w:rsidR="00B90326">
        <w:t xml:space="preserve">the astronomer do not know that: </w:t>
      </w:r>
      <w:r w:rsidR="00D754C0">
        <w:t>M1,</w:t>
      </w:r>
      <w:r w:rsidR="003B6573">
        <w:t xml:space="preserve"> </w:t>
      </w:r>
      <w:r w:rsidR="00D754C0">
        <w:t>M2</w:t>
      </w:r>
      <w:r w:rsidR="004451B9">
        <w:t xml:space="preserve"> and </w:t>
      </w:r>
      <w:r w:rsidR="0080010A">
        <w:t>M3</w:t>
      </w:r>
      <w:r>
        <w:t xml:space="preserve"> are therefore limited to</w:t>
      </w:r>
      <w:r w:rsidR="00D754C0">
        <w:t xml:space="preserve"> values</w:t>
      </w:r>
      <w:r>
        <w:t xml:space="preserve"> 0 through </w:t>
      </w:r>
      <w:r w:rsidR="00A34B8E">
        <w:t>5</w:t>
      </w:r>
      <w:r>
        <w:t>.</w:t>
      </w:r>
    </w:p>
  </w:footnote>
  <w:footnote w:id="2">
    <w:p w:rsidR="007C2530" w:rsidRDefault="007C2530">
      <w:pPr>
        <w:pStyle w:val="FootnoteText"/>
      </w:pPr>
      <w:r>
        <w:rPr>
          <w:rStyle w:val="FootnoteReference"/>
        </w:rPr>
        <w:footnoteRef/>
      </w:r>
      <w:r>
        <w:t xml:space="preserve"> Including the answer ‘inconsistent’ in the case that the evidence is inconsistent, </w:t>
      </w:r>
      <w:proofErr w:type="spellStart"/>
      <w:r>
        <w:t>e.g</w:t>
      </w:r>
      <w:proofErr w:type="spellEnd"/>
      <w:r>
        <w:t xml:space="preserve">, </w:t>
      </w:r>
      <w:r w:rsidR="0080010A">
        <w:t xml:space="preserve">the evidence </w:t>
      </w:r>
      <w:r>
        <w:t>N=1 M1=3</w:t>
      </w:r>
      <w:r w:rsidR="0080010A">
        <w:t xml:space="preserve"> is inconsistent</w:t>
      </w:r>
      <w:r w:rsidR="0080010A">
        <w:rPr>
          <w:rFonts w:eastAsia="Cordia New"/>
          <w:noProof/>
        </w:rPr>
        <w:t>—as it is ‘impossible’ because astronomer1 never overcounts by more than 1 star!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EA2"/>
    <w:multiLevelType w:val="hybridMultilevel"/>
    <w:tmpl w:val="60F2ACD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4B6F"/>
    <w:multiLevelType w:val="hybridMultilevel"/>
    <w:tmpl w:val="1BFAADC2"/>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AE4531"/>
    <w:multiLevelType w:val="singleLevel"/>
    <w:tmpl w:val="04090017"/>
    <w:lvl w:ilvl="0">
      <w:start w:val="1"/>
      <w:numFmt w:val="lowerLetter"/>
      <w:lvlText w:val="%1)"/>
      <w:lvlJc w:val="left"/>
      <w:pPr>
        <w:tabs>
          <w:tab w:val="num" w:pos="360"/>
        </w:tabs>
        <w:ind w:left="360" w:hanging="360"/>
      </w:pPr>
    </w:lvl>
  </w:abstractNum>
  <w:abstractNum w:abstractNumId="3" w15:restartNumberingAfterBreak="0">
    <w:nsid w:val="0DC91A6D"/>
    <w:multiLevelType w:val="hybridMultilevel"/>
    <w:tmpl w:val="FA2069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97E75"/>
    <w:multiLevelType w:val="hybridMultilevel"/>
    <w:tmpl w:val="5F56CF0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083124D"/>
    <w:multiLevelType w:val="hybridMultilevel"/>
    <w:tmpl w:val="2C344F9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5D960DB"/>
    <w:multiLevelType w:val="multilevel"/>
    <w:tmpl w:val="6BB2044E"/>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160572B5"/>
    <w:multiLevelType w:val="hybridMultilevel"/>
    <w:tmpl w:val="39D634AE"/>
    <w:lvl w:ilvl="0" w:tplc="DAB25CD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7975A5"/>
    <w:multiLevelType w:val="multilevel"/>
    <w:tmpl w:val="780E200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2F6A2207"/>
    <w:multiLevelType w:val="hybridMultilevel"/>
    <w:tmpl w:val="FBA81198"/>
    <w:lvl w:ilvl="0" w:tplc="A9D00D22">
      <w:start w:val="9"/>
      <w:numFmt w:val="decimal"/>
      <w:lvlText w:val="%1)"/>
      <w:lvlJc w:val="left"/>
      <w:pPr>
        <w:tabs>
          <w:tab w:val="num" w:pos="360"/>
        </w:tabs>
        <w:ind w:left="360" w:hanging="360"/>
      </w:pPr>
      <w:rPr>
        <w:rFonts w:hint="default"/>
      </w:rPr>
    </w:lvl>
    <w:lvl w:ilvl="1" w:tplc="314CB0F4">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EDB11DC"/>
    <w:multiLevelType w:val="hybridMultilevel"/>
    <w:tmpl w:val="AFE6B936"/>
    <w:lvl w:ilvl="0" w:tplc="935820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E43968"/>
    <w:multiLevelType w:val="multilevel"/>
    <w:tmpl w:val="91F051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54DC4CA8"/>
    <w:multiLevelType w:val="hybridMultilevel"/>
    <w:tmpl w:val="0C80D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673C25"/>
    <w:multiLevelType w:val="hybridMultilevel"/>
    <w:tmpl w:val="3940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260E1"/>
    <w:multiLevelType w:val="multilevel"/>
    <w:tmpl w:val="CB9801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0171A6D"/>
    <w:multiLevelType w:val="hybridMultilevel"/>
    <w:tmpl w:val="E28A622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66A05528"/>
    <w:multiLevelType w:val="hybridMultilevel"/>
    <w:tmpl w:val="780E2002"/>
    <w:lvl w:ilvl="0" w:tplc="0409000F">
      <w:start w:val="1"/>
      <w:numFmt w:val="decimal"/>
      <w:lvlText w:val="%1."/>
      <w:lvlJc w:val="left"/>
      <w:pPr>
        <w:tabs>
          <w:tab w:val="num" w:pos="1080"/>
        </w:tabs>
        <w:ind w:left="1080" w:hanging="360"/>
      </w:pPr>
    </w:lvl>
    <w:lvl w:ilvl="1" w:tplc="93582076">
      <w:start w:val="1"/>
      <w:numFmt w:val="lowerLetter"/>
      <w:lvlText w:val="%2)"/>
      <w:lvlJc w:val="left"/>
      <w:pPr>
        <w:tabs>
          <w:tab w:val="num" w:pos="1800"/>
        </w:tabs>
        <w:ind w:left="1800" w:hanging="360"/>
      </w:pPr>
      <w:rPr>
        <w:rFonts w:hint="default"/>
      </w:rPr>
    </w:lvl>
    <w:lvl w:ilvl="2" w:tplc="40E86E42">
      <w:start w:val="1"/>
      <w:numFmt w:val="decimal"/>
      <w:lvlText w:val="(%3)"/>
      <w:lvlJc w:val="left"/>
      <w:pPr>
        <w:tabs>
          <w:tab w:val="num" w:pos="2700"/>
        </w:tabs>
        <w:ind w:left="2700" w:hanging="36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8AD78C9"/>
    <w:multiLevelType w:val="hybridMultilevel"/>
    <w:tmpl w:val="12140D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F5904B5"/>
    <w:multiLevelType w:val="multilevel"/>
    <w:tmpl w:val="2C5AE51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70472FCC"/>
    <w:multiLevelType w:val="hybridMultilevel"/>
    <w:tmpl w:val="4CD27110"/>
    <w:lvl w:ilvl="0" w:tplc="FF309338">
      <w:start w:val="1"/>
      <w:numFmt w:val="decimal"/>
      <w:lvlText w:val="%1)"/>
      <w:lvlJc w:val="left"/>
      <w:pPr>
        <w:ind w:left="360" w:hanging="360"/>
      </w:pPr>
      <w:rPr>
        <w:rFonts w:hint="default"/>
        <w:color w:val="FF00F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1E0ACB"/>
    <w:multiLevelType w:val="hybridMultilevel"/>
    <w:tmpl w:val="F1D06FF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AFE39F2"/>
    <w:multiLevelType w:val="hybridMultilevel"/>
    <w:tmpl w:val="6BB2044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15"/>
  </w:num>
  <w:num w:numId="3">
    <w:abstractNumId w:val="3"/>
  </w:num>
  <w:num w:numId="4">
    <w:abstractNumId w:val="9"/>
  </w:num>
  <w:num w:numId="5">
    <w:abstractNumId w:val="2"/>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0"/>
  </w:num>
  <w:num w:numId="9">
    <w:abstractNumId w:val="11"/>
  </w:num>
  <w:num w:numId="10">
    <w:abstractNumId w:val="16"/>
  </w:num>
  <w:num w:numId="11">
    <w:abstractNumId w:val="1"/>
  </w:num>
  <w:num w:numId="12">
    <w:abstractNumId w:val="18"/>
  </w:num>
  <w:num w:numId="13">
    <w:abstractNumId w:val="8"/>
  </w:num>
  <w:num w:numId="14">
    <w:abstractNumId w:val="21"/>
  </w:num>
  <w:num w:numId="15">
    <w:abstractNumId w:val="6"/>
  </w:num>
  <w:num w:numId="16">
    <w:abstractNumId w:val="13"/>
  </w:num>
  <w:num w:numId="17">
    <w:abstractNumId w:val="4"/>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9"/>
  </w:num>
  <w:num w:numId="21">
    <w:abstractNumId w:val="0"/>
  </w:num>
  <w:num w:numId="22">
    <w:abstractNumId w:val="12"/>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EE"/>
    <w:rsid w:val="0003127E"/>
    <w:rsid w:val="00037C89"/>
    <w:rsid w:val="000534C7"/>
    <w:rsid w:val="000E6565"/>
    <w:rsid w:val="000F51D2"/>
    <w:rsid w:val="00152FF7"/>
    <w:rsid w:val="00162372"/>
    <w:rsid w:val="00192202"/>
    <w:rsid w:val="001F3780"/>
    <w:rsid w:val="002043F9"/>
    <w:rsid w:val="00211B44"/>
    <w:rsid w:val="0021595F"/>
    <w:rsid w:val="00262B63"/>
    <w:rsid w:val="002D175B"/>
    <w:rsid w:val="002E1235"/>
    <w:rsid w:val="002F2F77"/>
    <w:rsid w:val="00333DE9"/>
    <w:rsid w:val="003350EB"/>
    <w:rsid w:val="003A55F5"/>
    <w:rsid w:val="003B53BA"/>
    <w:rsid w:val="003B6573"/>
    <w:rsid w:val="003C3ABF"/>
    <w:rsid w:val="003D7955"/>
    <w:rsid w:val="003E4CA1"/>
    <w:rsid w:val="0043523E"/>
    <w:rsid w:val="004451B9"/>
    <w:rsid w:val="004B1C8C"/>
    <w:rsid w:val="004B26C6"/>
    <w:rsid w:val="004B2B8C"/>
    <w:rsid w:val="004B48F8"/>
    <w:rsid w:val="004B5956"/>
    <w:rsid w:val="004D3185"/>
    <w:rsid w:val="004E481E"/>
    <w:rsid w:val="005221C3"/>
    <w:rsid w:val="00524E95"/>
    <w:rsid w:val="00526F83"/>
    <w:rsid w:val="0054264F"/>
    <w:rsid w:val="00546E4B"/>
    <w:rsid w:val="00571A4E"/>
    <w:rsid w:val="005A3CF6"/>
    <w:rsid w:val="005A5332"/>
    <w:rsid w:val="005B2F59"/>
    <w:rsid w:val="005E69E4"/>
    <w:rsid w:val="005F302B"/>
    <w:rsid w:val="005F3174"/>
    <w:rsid w:val="00602D77"/>
    <w:rsid w:val="0062509C"/>
    <w:rsid w:val="00644C91"/>
    <w:rsid w:val="006A5BDA"/>
    <w:rsid w:val="006B0DDD"/>
    <w:rsid w:val="006F5671"/>
    <w:rsid w:val="00714FF5"/>
    <w:rsid w:val="007822C6"/>
    <w:rsid w:val="007B3C7F"/>
    <w:rsid w:val="007B4BEC"/>
    <w:rsid w:val="007C2530"/>
    <w:rsid w:val="007E2837"/>
    <w:rsid w:val="0080010A"/>
    <w:rsid w:val="0086330C"/>
    <w:rsid w:val="008740C0"/>
    <w:rsid w:val="00886FFA"/>
    <w:rsid w:val="008A0B45"/>
    <w:rsid w:val="008A7F4E"/>
    <w:rsid w:val="008B46A9"/>
    <w:rsid w:val="00955FD8"/>
    <w:rsid w:val="009B2EBC"/>
    <w:rsid w:val="009C0F2E"/>
    <w:rsid w:val="00A126DD"/>
    <w:rsid w:val="00A221EF"/>
    <w:rsid w:val="00A34B8E"/>
    <w:rsid w:val="00AA0A31"/>
    <w:rsid w:val="00AB0E6F"/>
    <w:rsid w:val="00B14814"/>
    <w:rsid w:val="00B47D8D"/>
    <w:rsid w:val="00B72BDA"/>
    <w:rsid w:val="00B90326"/>
    <w:rsid w:val="00B9274A"/>
    <w:rsid w:val="00BC035B"/>
    <w:rsid w:val="00BD65FB"/>
    <w:rsid w:val="00BE1A61"/>
    <w:rsid w:val="00C00E83"/>
    <w:rsid w:val="00C10819"/>
    <w:rsid w:val="00C532F5"/>
    <w:rsid w:val="00C72957"/>
    <w:rsid w:val="00C834A6"/>
    <w:rsid w:val="00C8780D"/>
    <w:rsid w:val="00C951EE"/>
    <w:rsid w:val="00C95F42"/>
    <w:rsid w:val="00CA014C"/>
    <w:rsid w:val="00CD040C"/>
    <w:rsid w:val="00CE66BA"/>
    <w:rsid w:val="00D073D8"/>
    <w:rsid w:val="00D10802"/>
    <w:rsid w:val="00D15D40"/>
    <w:rsid w:val="00D15F2B"/>
    <w:rsid w:val="00D27008"/>
    <w:rsid w:val="00D63030"/>
    <w:rsid w:val="00D65529"/>
    <w:rsid w:val="00D735E8"/>
    <w:rsid w:val="00D754C0"/>
    <w:rsid w:val="00DE1E36"/>
    <w:rsid w:val="00DF5CEB"/>
    <w:rsid w:val="00E543F7"/>
    <w:rsid w:val="00E735D1"/>
    <w:rsid w:val="00E8232F"/>
    <w:rsid w:val="00E86A33"/>
    <w:rsid w:val="00E941B0"/>
    <w:rsid w:val="00EA1E2D"/>
    <w:rsid w:val="00EC2DB9"/>
    <w:rsid w:val="00F045E8"/>
    <w:rsid w:val="00F07B47"/>
    <w:rsid w:val="00F77616"/>
    <w:rsid w:val="00F9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BFF95D-B6DA-49FF-8D3D-A117EA3B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autoSpaceDE w:val="0"/>
      <w:autoSpaceDN w:val="0"/>
      <w:adjustRightInd w:val="0"/>
      <w:jc w:val="center"/>
    </w:pPr>
    <w:rPr>
      <w:b/>
      <w:bCs/>
      <w:sz w:val="32"/>
      <w:szCs w:val="32"/>
    </w:rPr>
  </w:style>
  <w:style w:type="paragraph" w:styleId="BodyText">
    <w:name w:val="Body Text"/>
    <w:basedOn w:val="Normal"/>
    <w:pPr>
      <w:widowControl w:val="0"/>
      <w:autoSpaceDE w:val="0"/>
      <w:autoSpaceDN w:val="0"/>
      <w:adjustRightInd w:val="0"/>
      <w:jc w:val="both"/>
    </w:pPr>
  </w:style>
  <w:style w:type="character" w:styleId="Hyperlink">
    <w:name w:val="Hyperlink"/>
    <w:rPr>
      <w:color w:val="8B0000"/>
      <w:u w:val="single"/>
    </w:rPr>
  </w:style>
  <w:style w:type="character" w:styleId="FollowedHyperlink">
    <w:name w:val="FollowedHyperlink"/>
    <w:rPr>
      <w:color w:val="800080"/>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PlainText">
    <w:name w:val="Plain Text"/>
    <w:basedOn w:val="Normal"/>
    <w:link w:val="PlainTextChar"/>
    <w:rsid w:val="00D27008"/>
    <w:rPr>
      <w:rFonts w:ascii="Courier New" w:hAnsi="Courier New" w:cs="Courier New"/>
      <w:sz w:val="20"/>
      <w:szCs w:val="20"/>
    </w:rPr>
  </w:style>
  <w:style w:type="character" w:customStyle="1" w:styleId="PlainTextChar">
    <w:name w:val="Plain Text Char"/>
    <w:link w:val="PlainText"/>
    <w:rsid w:val="00D27008"/>
    <w:rPr>
      <w:rFonts w:ascii="Courier New" w:hAnsi="Courier New" w:cs="Courier New"/>
    </w:rPr>
  </w:style>
  <w:style w:type="paragraph" w:styleId="EndnoteText">
    <w:name w:val="endnote text"/>
    <w:basedOn w:val="Normal"/>
    <w:link w:val="EndnoteTextChar"/>
    <w:rsid w:val="00AA0A31"/>
    <w:rPr>
      <w:sz w:val="20"/>
      <w:szCs w:val="20"/>
    </w:rPr>
  </w:style>
  <w:style w:type="character" w:customStyle="1" w:styleId="EndnoteTextChar">
    <w:name w:val="Endnote Text Char"/>
    <w:basedOn w:val="DefaultParagraphFont"/>
    <w:link w:val="EndnoteText"/>
    <w:rsid w:val="00AA0A31"/>
  </w:style>
  <w:style w:type="character" w:styleId="EndnoteReference">
    <w:name w:val="endnote reference"/>
    <w:basedOn w:val="DefaultParagraphFont"/>
    <w:rsid w:val="00AA0A31"/>
    <w:rPr>
      <w:vertAlign w:val="superscript"/>
    </w:rPr>
  </w:style>
  <w:style w:type="paragraph" w:styleId="BalloonText">
    <w:name w:val="Balloon Text"/>
    <w:basedOn w:val="Normal"/>
    <w:link w:val="BalloonTextChar"/>
    <w:rsid w:val="00AA0A31"/>
    <w:rPr>
      <w:rFonts w:ascii="Tahoma" w:hAnsi="Tahoma" w:cs="Tahoma"/>
      <w:sz w:val="16"/>
      <w:szCs w:val="16"/>
    </w:rPr>
  </w:style>
  <w:style w:type="character" w:customStyle="1" w:styleId="BalloonTextChar">
    <w:name w:val="Balloon Text Char"/>
    <w:basedOn w:val="DefaultParagraphFont"/>
    <w:link w:val="BalloonText"/>
    <w:rsid w:val="00AA0A31"/>
    <w:rPr>
      <w:rFonts w:ascii="Tahoma" w:hAnsi="Tahoma" w:cs="Tahoma"/>
      <w:sz w:val="16"/>
      <w:szCs w:val="16"/>
    </w:rPr>
  </w:style>
  <w:style w:type="paragraph" w:styleId="ListParagraph">
    <w:name w:val="List Paragraph"/>
    <w:basedOn w:val="Normal"/>
    <w:uiPriority w:val="34"/>
    <w:qFormat/>
    <w:rsid w:val="004D3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8984">
      <w:bodyDiv w:val="1"/>
      <w:marLeft w:val="0"/>
      <w:marRight w:val="0"/>
      <w:marTop w:val="0"/>
      <w:marBottom w:val="0"/>
      <w:divBdr>
        <w:top w:val="none" w:sz="0" w:space="0" w:color="auto"/>
        <w:left w:val="none" w:sz="0" w:space="0" w:color="auto"/>
        <w:bottom w:val="none" w:sz="0" w:space="0" w:color="auto"/>
        <w:right w:val="none" w:sz="0" w:space="0" w:color="auto"/>
      </w:divBdr>
    </w:div>
    <w:div w:id="1052073586">
      <w:bodyDiv w:val="1"/>
      <w:marLeft w:val="0"/>
      <w:marRight w:val="0"/>
      <w:marTop w:val="0"/>
      <w:marBottom w:val="0"/>
      <w:divBdr>
        <w:top w:val="none" w:sz="0" w:space="0" w:color="auto"/>
        <w:left w:val="none" w:sz="0" w:space="0" w:color="auto"/>
        <w:bottom w:val="none" w:sz="0" w:space="0" w:color="auto"/>
        <w:right w:val="none" w:sz="0" w:space="0" w:color="auto"/>
      </w:divBdr>
    </w:div>
    <w:div w:id="1229537700">
      <w:bodyDiv w:val="1"/>
      <w:marLeft w:val="0"/>
      <w:marRight w:val="0"/>
      <w:marTop w:val="0"/>
      <w:marBottom w:val="0"/>
      <w:divBdr>
        <w:top w:val="none" w:sz="0" w:space="0" w:color="auto"/>
        <w:left w:val="none" w:sz="0" w:space="0" w:color="auto"/>
        <w:bottom w:val="none" w:sz="0" w:space="0" w:color="auto"/>
        <w:right w:val="none" w:sz="0" w:space="0" w:color="auto"/>
      </w:divBdr>
    </w:div>
    <w:div w:id="127802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stanford.edu/class/cs1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sys.com/download.html" TargetMode="External"/><Relationship Id="rId5" Type="http://schemas.openxmlformats.org/officeDocument/2006/relationships/webSettings" Target="webSettings.xml"/><Relationship Id="rId15" Type="http://schemas.openxmlformats.org/officeDocument/2006/relationships/hyperlink" Target="https://www.media.mit.edu/courses/the-ethics-and-governance-of-artificial-intelligence/"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vanderbilt.edu/strategicplan/undergraduate-residential-education/universitycourses-2018/ethics_of_artificial_intelligenc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43FD7-80E3-419F-8ED0-63FF89AE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Homework_ _ Graduate AI Class Fall ____</vt:lpstr>
    </vt:vector>
  </TitlesOfParts>
  <Company>Microsoft</Company>
  <LinksUpToDate>false</LinksUpToDate>
  <CharactersWithSpaces>5572</CharactersWithSpaces>
  <SharedDoc>false</SharedDoc>
  <HLinks>
    <vt:vector size="12" baseType="variant">
      <vt:variant>
        <vt:i4>3080309</vt:i4>
      </vt:variant>
      <vt:variant>
        <vt:i4>6</vt:i4>
      </vt:variant>
      <vt:variant>
        <vt:i4>0</vt:i4>
      </vt:variant>
      <vt:variant>
        <vt:i4>5</vt:i4>
      </vt:variant>
      <vt:variant>
        <vt:lpwstr>http://www.norsys.com/download.html</vt:lpwstr>
      </vt:variant>
      <vt:variant>
        <vt:lpwstr/>
      </vt:variant>
      <vt:variant>
        <vt:i4>5046352</vt:i4>
      </vt:variant>
      <vt:variant>
        <vt:i4>0</vt:i4>
      </vt:variant>
      <vt:variant>
        <vt:i4>0</vt:i4>
      </vt:variant>
      <vt:variant>
        <vt:i4>5</vt:i4>
      </vt:variant>
      <vt:variant>
        <vt:lpwstr>http://www2.cs.uh.edu/~ceick/ai/STU-World.ppt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 _ Graduate AI Class Fall ____</dc:title>
  <dc:creator>ceick</dc:creator>
  <cp:lastModifiedBy>ceick</cp:lastModifiedBy>
  <cp:revision>4</cp:revision>
  <cp:lastPrinted>2019-04-18T13:28:00Z</cp:lastPrinted>
  <dcterms:created xsi:type="dcterms:W3CDTF">2019-04-18T13:29:00Z</dcterms:created>
  <dcterms:modified xsi:type="dcterms:W3CDTF">2019-04-20T14:09:00Z</dcterms:modified>
</cp:coreProperties>
</file>