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0A5D" w14:textId="53E1638E" w:rsidR="00E1705C" w:rsidRDefault="00E1705C" w:rsidP="00E1705C">
      <w:pPr>
        <w:pStyle w:val="1"/>
        <w:jc w:val="center"/>
      </w:pPr>
      <w:bookmarkStart w:id="0" w:name="_Hlk90036014"/>
      <w:r>
        <w:rPr>
          <w:rFonts w:hint="eastAsia"/>
        </w:rPr>
        <w:t>实验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Pr="00E1705C">
        <w:rPr>
          <w:rFonts w:hint="eastAsia"/>
        </w:rPr>
        <w:t>关联规则挖掘</w:t>
      </w:r>
      <w:r w:rsidRPr="00E1705C">
        <w:t xml:space="preserve">  美国国会投票记录</w:t>
      </w:r>
    </w:p>
    <w:p w14:paraId="2E345FB6" w14:textId="77777777" w:rsidR="00E1705C" w:rsidRDefault="00E1705C" w:rsidP="00E1705C">
      <w:pPr>
        <w:pStyle w:val="2"/>
      </w:pPr>
      <w:r>
        <w:rPr>
          <w:rFonts w:hint="eastAsia"/>
        </w:rPr>
        <w:t>实验内容</w:t>
      </w:r>
    </w:p>
    <w:p w14:paraId="6C86B5FD" w14:textId="47134113" w:rsidR="00E1705C" w:rsidRDefault="00E1705C" w:rsidP="00E1705C">
      <w:pPr>
        <w:ind w:firstLine="420"/>
      </w:pPr>
      <w:r w:rsidRPr="00E1705C">
        <w:t>使用</w:t>
      </w:r>
      <w:proofErr w:type="spellStart"/>
      <w:r w:rsidRPr="00E1705C">
        <w:t>Apriori</w:t>
      </w:r>
      <w:proofErr w:type="spellEnd"/>
      <w:r w:rsidRPr="00E1705C">
        <w:t>算法，支持度设为30%，置信度为90%，</w:t>
      </w:r>
      <w:proofErr w:type="gramStart"/>
      <w:r w:rsidRPr="00E1705C">
        <w:t>挖掘高</w:t>
      </w:r>
      <w:proofErr w:type="gramEnd"/>
      <w:r w:rsidRPr="00E1705C">
        <w:t>置信度的规则</w:t>
      </w:r>
      <w:r>
        <w:rPr>
          <w:rFonts w:hint="eastAsia"/>
        </w:rPr>
        <w:t>分析及设计</w:t>
      </w:r>
    </w:p>
    <w:p w14:paraId="1D9618FA" w14:textId="2249036B" w:rsidR="00E1705C" w:rsidRPr="00E1705C" w:rsidRDefault="00E1705C" w:rsidP="00E1705C">
      <w:pPr>
        <w:rPr>
          <w:rFonts w:hint="eastAsia"/>
        </w:rPr>
      </w:pPr>
      <w:r>
        <w:tab/>
      </w:r>
      <w:r>
        <w:rPr>
          <w:rFonts w:hint="eastAsia"/>
        </w:rPr>
        <w:t>数据来源</w:t>
      </w:r>
    </w:p>
    <w:p w14:paraId="48A33ADA" w14:textId="7111CABC" w:rsidR="00E1705C" w:rsidRDefault="00E1705C" w:rsidP="00E1705C">
      <w:pPr>
        <w:ind w:firstLine="420"/>
      </w:pPr>
      <w:hyperlink r:id="rId7" w:history="1">
        <w:r w:rsidRPr="00143D3C">
          <w:rPr>
            <w:rStyle w:val="a7"/>
          </w:rPr>
          <w:t>http://archive.ics.uci.edu/ml/datasets/Congressional+Voting+Records</w:t>
        </w:r>
      </w:hyperlink>
    </w:p>
    <w:p w14:paraId="48672A38" w14:textId="401EC1A3" w:rsidR="00E1705C" w:rsidRDefault="00E1705C" w:rsidP="00E1705C">
      <w:pPr>
        <w:ind w:firstLine="420"/>
      </w:pPr>
    </w:p>
    <w:p w14:paraId="76F7707D" w14:textId="0DA3694B" w:rsidR="00E1705C" w:rsidRDefault="00E1705C" w:rsidP="00E1705C">
      <w:pPr>
        <w:ind w:firstLine="420"/>
      </w:pPr>
    </w:p>
    <w:p w14:paraId="510B1BB7" w14:textId="0DAF3FCC" w:rsidR="00E1705C" w:rsidRDefault="00E1705C" w:rsidP="00E1705C">
      <w:pPr>
        <w:pStyle w:val="2"/>
      </w:pPr>
      <w:r w:rsidRPr="00E1705C">
        <w:rPr>
          <w:rFonts w:hint="eastAsia"/>
        </w:rPr>
        <w:t>分析及设计</w:t>
      </w:r>
    </w:p>
    <w:p w14:paraId="172F24FE" w14:textId="06AADA60" w:rsidR="00E1705C" w:rsidRPr="00E1705C" w:rsidRDefault="00E1705C" w:rsidP="00E1705C">
      <w:pPr>
        <w:rPr>
          <w:rFonts w:hint="eastAsia"/>
        </w:rPr>
      </w:pPr>
      <w:r>
        <w:rPr>
          <w:rFonts w:hint="eastAsia"/>
        </w:rPr>
        <w:t>概念</w:t>
      </w:r>
    </w:p>
    <w:p w14:paraId="1CEE0D78" w14:textId="411F03B8" w:rsidR="00E1705C" w:rsidRDefault="00E1705C" w:rsidP="00E1705C">
      <w:pPr>
        <w:ind w:firstLine="420"/>
      </w:pPr>
      <w:r>
        <w:rPr>
          <w:noProof/>
        </w:rPr>
        <w:drawing>
          <wp:inline distT="0" distB="0" distL="0" distR="0" wp14:anchorId="3D572AF8" wp14:editId="669B48A9">
            <wp:extent cx="5274310" cy="3110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79B7" w14:textId="0DC9557F" w:rsidR="00E1705C" w:rsidRDefault="00E1705C" w:rsidP="00E1705C">
      <w:pPr>
        <w:ind w:firstLine="420"/>
      </w:pPr>
    </w:p>
    <w:p w14:paraId="7FE19F75" w14:textId="7F212CCB" w:rsidR="00E1705C" w:rsidRDefault="00E1705C" w:rsidP="00E1705C">
      <w:r>
        <w:rPr>
          <w:rFonts w:hint="eastAsia"/>
        </w:rPr>
        <w:t>分解</w:t>
      </w:r>
    </w:p>
    <w:p w14:paraId="36C06973" w14:textId="4CA10859" w:rsidR="00E1705C" w:rsidRDefault="00E1705C" w:rsidP="00E1705C">
      <w:r>
        <w:tab/>
      </w:r>
      <w:r>
        <w:rPr>
          <w:noProof/>
        </w:rPr>
        <w:drawing>
          <wp:inline distT="0" distB="0" distL="0" distR="0" wp14:anchorId="2BFD45B2" wp14:editId="4A196E15">
            <wp:extent cx="5274310" cy="5454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2DAD" w14:textId="16DD3186" w:rsidR="00E1705C" w:rsidRDefault="00E1705C" w:rsidP="00E1705C"/>
    <w:p w14:paraId="3EC1A7E3" w14:textId="31747E9B" w:rsidR="00E1705C" w:rsidRDefault="00E1705C" w:rsidP="00E1705C">
      <w:r>
        <w:rPr>
          <w:rFonts w:hint="eastAsia"/>
        </w:rPr>
        <w:t>关联规则的产生</w:t>
      </w:r>
    </w:p>
    <w:p w14:paraId="5D29C1A5" w14:textId="7CE0F82C" w:rsidR="00E1705C" w:rsidRDefault="00E1705C" w:rsidP="00E1705C">
      <w:r>
        <w:rPr>
          <w:noProof/>
        </w:rPr>
        <w:lastRenderedPageBreak/>
        <w:drawing>
          <wp:inline distT="0" distB="0" distL="0" distR="0" wp14:anchorId="7179FCC8" wp14:editId="1C713C84">
            <wp:extent cx="4859867" cy="213504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3384" cy="213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992F" w14:textId="2B12469C" w:rsidR="00E1705C" w:rsidRDefault="00E1705C" w:rsidP="00E1705C"/>
    <w:p w14:paraId="772B8D75" w14:textId="3588745A" w:rsidR="00E1705C" w:rsidRDefault="00E1705C" w:rsidP="00E1705C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Apriori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算法</w:t>
      </w:r>
    </w:p>
    <w:p w14:paraId="4EE46F98" w14:textId="2A0A30F4" w:rsidR="00E1705C" w:rsidRDefault="00E1705C" w:rsidP="00E1705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02FE4E0E" wp14:editId="09197121">
            <wp:extent cx="3524426" cy="2019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2756" cy="202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D708" w14:textId="3015C173" w:rsidR="00E1705C" w:rsidRDefault="00E1705C" w:rsidP="00E1705C">
      <w:r>
        <w:rPr>
          <w:noProof/>
        </w:rPr>
        <w:drawing>
          <wp:inline distT="0" distB="0" distL="0" distR="0" wp14:anchorId="402B87BF" wp14:editId="758A93E0">
            <wp:extent cx="2899833" cy="308982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1499" cy="309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3709" w14:textId="6447D689" w:rsidR="00E1705C" w:rsidRDefault="00E1705C" w:rsidP="00E1705C"/>
    <w:p w14:paraId="32FE24B4" w14:textId="5E72B53C" w:rsidR="00E1705C" w:rsidRDefault="00A60D5C" w:rsidP="00E1705C">
      <w:pPr>
        <w:rPr>
          <w:rFonts w:hint="eastAsia"/>
        </w:rPr>
      </w:pPr>
      <w:r w:rsidRPr="00A60D5C">
        <w:rPr>
          <w:rFonts w:hint="eastAsia"/>
        </w:rPr>
        <w:t>支持度设为</w:t>
      </w:r>
      <w:r w:rsidRPr="00A60D5C">
        <w:t>30%，置信度设为90%</w:t>
      </w:r>
    </w:p>
    <w:p w14:paraId="79BC4000" w14:textId="77777777" w:rsidR="00E1705C" w:rsidRDefault="00E1705C" w:rsidP="00E1705C">
      <w:pPr>
        <w:rPr>
          <w:rFonts w:hint="eastAsia"/>
        </w:rPr>
      </w:pPr>
    </w:p>
    <w:p w14:paraId="73877CE6" w14:textId="6E3F7440" w:rsidR="00E1705C" w:rsidRDefault="00E1705C" w:rsidP="00E1705C">
      <w:pPr>
        <w:pStyle w:val="2"/>
      </w:pPr>
      <w:r>
        <w:rPr>
          <w:rFonts w:hint="eastAsia"/>
        </w:rPr>
        <w:lastRenderedPageBreak/>
        <w:t>详细方案</w:t>
      </w:r>
    </w:p>
    <w:bookmarkStart w:id="1" w:name="_MON_1700650438"/>
    <w:bookmarkEnd w:id="1"/>
    <w:p w14:paraId="135BBAEE" w14:textId="2FDDA5D0" w:rsidR="00E1705C" w:rsidRDefault="00A60D5C" w:rsidP="00E1705C">
      <w:r>
        <w:object w:dxaOrig="8306" w:dyaOrig="7291" w14:anchorId="10A937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34.65pt;height:293.65pt" o:ole="">
            <v:imagedata r:id="rId13" o:title=""/>
          </v:shape>
          <o:OLEObject Type="Embed" ProgID="Word.OpenDocumentText.12" ShapeID="_x0000_i1040" DrawAspect="Content" ObjectID="_1700650769" r:id="rId14"/>
        </w:object>
      </w:r>
    </w:p>
    <w:bookmarkStart w:id="2" w:name="_MON_1700650501"/>
    <w:bookmarkEnd w:id="2"/>
    <w:p w14:paraId="652EE0A2" w14:textId="1A65048A" w:rsidR="00A60D5C" w:rsidRDefault="00A60D5C" w:rsidP="00E1705C">
      <w:r>
        <w:object w:dxaOrig="8306" w:dyaOrig="13948" w14:anchorId="7785004D">
          <v:shape id="_x0000_i1049" type="#_x0000_t75" style="width:310.65pt;height:521pt" o:ole="">
            <v:imagedata r:id="rId15" o:title=""/>
          </v:shape>
          <o:OLEObject Type="Embed" ProgID="Word.OpenDocumentText.12" ShapeID="_x0000_i1049" DrawAspect="Content" ObjectID="_1700650770" r:id="rId16"/>
        </w:object>
      </w:r>
    </w:p>
    <w:bookmarkStart w:id="3" w:name="_MON_1700650544"/>
    <w:bookmarkEnd w:id="3"/>
    <w:p w14:paraId="306BE545" w14:textId="2FC3C969" w:rsidR="00A60D5C" w:rsidRDefault="00A60D5C" w:rsidP="00E1705C">
      <w:r>
        <w:object w:dxaOrig="8306" w:dyaOrig="13948" w14:anchorId="386869DC">
          <v:shape id="_x0000_i1055" type="#_x0000_t75" style="width:334pt;height:560pt" o:ole="">
            <v:imagedata r:id="rId17" o:title=""/>
          </v:shape>
          <o:OLEObject Type="Embed" ProgID="Word.OpenDocumentText.12" ShapeID="_x0000_i1055" DrawAspect="Content" ObjectID="_1700650771" r:id="rId18"/>
        </w:object>
      </w:r>
    </w:p>
    <w:p w14:paraId="3FF5B48C" w14:textId="05129E0F" w:rsidR="00A60D5C" w:rsidRDefault="00A60D5C" w:rsidP="00E1705C"/>
    <w:bookmarkStart w:id="4" w:name="_MON_1700650569"/>
    <w:bookmarkEnd w:id="4"/>
    <w:p w14:paraId="364661EB" w14:textId="1A304300" w:rsidR="00A60D5C" w:rsidRDefault="00A60D5C" w:rsidP="00E1705C">
      <w:r>
        <w:object w:dxaOrig="8306" w:dyaOrig="13948" w14:anchorId="3A7D90C3">
          <v:shape id="_x0000_i1060" type="#_x0000_t75" style="width:361pt;height:606pt" o:ole="">
            <v:imagedata r:id="rId19" o:title=""/>
          </v:shape>
          <o:OLEObject Type="Embed" ProgID="Word.OpenDocumentText.12" ShapeID="_x0000_i1060" DrawAspect="Content" ObjectID="_1700650772" r:id="rId20"/>
        </w:object>
      </w:r>
    </w:p>
    <w:bookmarkStart w:id="5" w:name="_MON_1700650599"/>
    <w:bookmarkEnd w:id="5"/>
    <w:p w14:paraId="48870B13" w14:textId="3631BB1B" w:rsidR="00A60D5C" w:rsidRDefault="00A60D5C" w:rsidP="00E1705C">
      <w:r>
        <w:object w:dxaOrig="8306" w:dyaOrig="13948" w14:anchorId="33C89823">
          <v:shape id="_x0000_i1063" type="#_x0000_t75" style="width:351pt;height:589.35pt" o:ole="">
            <v:imagedata r:id="rId21" o:title=""/>
          </v:shape>
          <o:OLEObject Type="Embed" ProgID="Word.OpenDocumentText.12" ShapeID="_x0000_i1063" DrawAspect="Content" ObjectID="_1700650773" r:id="rId22"/>
        </w:object>
      </w:r>
    </w:p>
    <w:bookmarkStart w:id="6" w:name="_MON_1700650617"/>
    <w:bookmarkEnd w:id="6"/>
    <w:p w14:paraId="2CE3C211" w14:textId="403A23BE" w:rsidR="00A60D5C" w:rsidRDefault="00A60D5C" w:rsidP="00E1705C">
      <w:r>
        <w:object w:dxaOrig="8306" w:dyaOrig="13948" w14:anchorId="79B409BA">
          <v:shape id="_x0000_i1070" type="#_x0000_t75" style="width:325.65pt;height:546.65pt" o:ole="">
            <v:imagedata r:id="rId23" o:title=""/>
          </v:shape>
          <o:OLEObject Type="Embed" ProgID="Word.OpenDocumentText.12" ShapeID="_x0000_i1070" DrawAspect="Content" ObjectID="_1700650774" r:id="rId24"/>
        </w:object>
      </w:r>
    </w:p>
    <w:bookmarkStart w:id="7" w:name="_MON_1700650664"/>
    <w:bookmarkEnd w:id="7"/>
    <w:p w14:paraId="117A13E8" w14:textId="0E15178C" w:rsidR="00A60D5C" w:rsidRDefault="00A60D5C" w:rsidP="00E1705C">
      <w:r>
        <w:object w:dxaOrig="8306" w:dyaOrig="13948" w14:anchorId="3EF6088A">
          <v:shape id="_x0000_i1076" type="#_x0000_t75" style="width:327pt;height:549pt" o:ole="">
            <v:imagedata r:id="rId25" o:title=""/>
          </v:shape>
          <o:OLEObject Type="Embed" ProgID="Word.OpenDocumentText.12" ShapeID="_x0000_i1076" DrawAspect="Content" ObjectID="_1700650775" r:id="rId26"/>
        </w:object>
      </w:r>
    </w:p>
    <w:bookmarkStart w:id="8" w:name="_MON_1700650685"/>
    <w:bookmarkEnd w:id="8"/>
    <w:p w14:paraId="5A350EBB" w14:textId="7A552786" w:rsidR="00A60D5C" w:rsidRPr="00E1705C" w:rsidRDefault="00A60D5C" w:rsidP="00E1705C">
      <w:pPr>
        <w:rPr>
          <w:rFonts w:hint="eastAsia"/>
        </w:rPr>
      </w:pPr>
      <w:r>
        <w:object w:dxaOrig="8306" w:dyaOrig="13314" w14:anchorId="4082F09A">
          <v:shape id="_x0000_i1082" type="#_x0000_t75" style="width:297.65pt;height:477.35pt" o:ole="">
            <v:imagedata r:id="rId27" o:title=""/>
          </v:shape>
          <o:OLEObject Type="Embed" ProgID="Word.OpenDocumentText.12" ShapeID="_x0000_i1082" DrawAspect="Content" ObjectID="_1700650776" r:id="rId28"/>
        </w:object>
      </w:r>
    </w:p>
    <w:p w14:paraId="6A12CA91" w14:textId="58591741" w:rsidR="00E1705C" w:rsidRDefault="00E1705C" w:rsidP="00E1705C">
      <w:pPr>
        <w:pStyle w:val="2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实验结果</w:t>
      </w:r>
    </w:p>
    <w:p w14:paraId="6CDDFD8A" w14:textId="242E9F1F" w:rsidR="00A60D5C" w:rsidRPr="00A60D5C" w:rsidRDefault="00A60D5C" w:rsidP="00A60D5C">
      <w:pPr>
        <w:rPr>
          <w:rFonts w:hint="eastAsia"/>
        </w:rPr>
      </w:pPr>
      <w:r>
        <w:rPr>
          <w:noProof/>
        </w:rPr>
        <w:drawing>
          <wp:inline distT="0" distB="0" distL="0" distR="0" wp14:anchorId="2B9B31EB" wp14:editId="3B443584">
            <wp:extent cx="5274310" cy="28276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82D2" w14:textId="77777777" w:rsidR="00E1705C" w:rsidRDefault="00E1705C" w:rsidP="00E1705C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心得体会</w:t>
      </w:r>
    </w:p>
    <w:p w14:paraId="55D2665D" w14:textId="77777777" w:rsidR="00E1705C" w:rsidRPr="000D5503" w:rsidRDefault="00E1705C" w:rsidP="00E1705C">
      <w:r>
        <w:rPr>
          <w:rFonts w:hint="eastAsia"/>
        </w:rPr>
        <w:t>加深了对理论知识的理解，增强了动手实践能力。</w:t>
      </w:r>
      <w:bookmarkEnd w:id="0"/>
    </w:p>
    <w:p w14:paraId="1D0F1786" w14:textId="77777777" w:rsidR="00190883" w:rsidRPr="00E1705C" w:rsidRDefault="00190883"/>
    <w:sectPr w:rsidR="00190883" w:rsidRPr="00E17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39738" w14:textId="77777777" w:rsidR="003E19B5" w:rsidRDefault="003E19B5" w:rsidP="00E1705C">
      <w:r>
        <w:separator/>
      </w:r>
    </w:p>
  </w:endnote>
  <w:endnote w:type="continuationSeparator" w:id="0">
    <w:p w14:paraId="19698A01" w14:textId="77777777" w:rsidR="003E19B5" w:rsidRDefault="003E19B5" w:rsidP="00E17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F57D0" w14:textId="77777777" w:rsidR="003E19B5" w:rsidRDefault="003E19B5" w:rsidP="00E1705C">
      <w:r>
        <w:separator/>
      </w:r>
    </w:p>
  </w:footnote>
  <w:footnote w:type="continuationSeparator" w:id="0">
    <w:p w14:paraId="58D24A45" w14:textId="77777777" w:rsidR="003E19B5" w:rsidRDefault="003E19B5" w:rsidP="00E17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D8E78D"/>
    <w:multiLevelType w:val="singleLevel"/>
    <w:tmpl w:val="D0D8E78D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5B"/>
    <w:rsid w:val="00012D06"/>
    <w:rsid w:val="0005725B"/>
    <w:rsid w:val="00190883"/>
    <w:rsid w:val="003E19B5"/>
    <w:rsid w:val="00A60D5C"/>
    <w:rsid w:val="00E1705C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935E0"/>
  <w15:chartTrackingRefBased/>
  <w15:docId w15:val="{06025F18-CCBA-49E6-BBA5-2DF36DAB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0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70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70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0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7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70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170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70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1705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17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hyperlink" Target="http://archive.ics.uci.edu/ml/datasets/Congressional+Voting+Record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oleObject" Target="embeddings/oleObject8.bin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星宇</dc:creator>
  <cp:keywords/>
  <dc:description/>
  <cp:lastModifiedBy>星宇</cp:lastModifiedBy>
  <cp:revision>2</cp:revision>
  <dcterms:created xsi:type="dcterms:W3CDTF">2021-12-10T06:01:00Z</dcterms:created>
  <dcterms:modified xsi:type="dcterms:W3CDTF">2021-12-10T06:12:00Z</dcterms:modified>
</cp:coreProperties>
</file>