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equaliseWithCabinPressure()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cabin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equaliseWithEnvironmentPressure()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exterior environment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toggleOperationMode()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toggles operationState between MANUAL and AUTO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