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Joova Band Launch: Step by Step</w:t>
      </w:r>
    </w:p>
    <w:p>
      <w:pPr/>
      <w:r>
        <w:t xml:space="preserve">Sep 27, 2026</w:t>
      </w:r>
      <w:r>
        <w:t xml:space="preserve"> · </w:t>
      </w:r>
      <w:r>
        <w:t xml:space="preserve">@XyntraAI</w:t>
      </w:r>
    </w:p>
    <w:p>
      <w:pPr>
        <w:pStyle w:val="Heading2"/>
      </w:pPr>
      <w:r>
        <w:t xml:space="preserve">The launch on one page</w:t>
      </w:r>
    </w:p>
    <w:p>
      <w:pPr/>
      <w:r>
        <w:t xml:space="preserve">If you sign and pay the deposit this week, the Joova Band can be on sale around </w:t>
      </w:r>
      <w:r>
        <w:rPr>
          <w:b/>
        </w:rPr>
        <w:t xml:space="preserve">Nov 18</w:t>
      </w:r>
      <w:r>
        <w:t xml:space="preserve">, nine days before Black Friday. It launches with the factory's generic app, published in your own developer accounts under the Joova name and icon; your own custom features come in the next phase.</w:t>
      </w:r>
    </w:p>
    <w:p>
      <w:pPr/>
      <w:r>
        <w:drawing>
          <wp:inline distT="0" distB="0" distL="0" distR="0">
            <wp:extent cx="5486400" cy="3445328"/>
            <wp:docPr id="1" name="image1" descr="Joova Band launch timeline · signing to first sa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Joova Band launch timeline · signing to first sal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Joova Band launch timeline · signing to first sales</w:t>
      </w:r>
    </w:p>
    <w:p>
      <w:pPr/>
      <w:r>
        <w:t xml:space="preserve">The order: 1,000 bands at $49.99, in 5 colors (Midnight knit 400, Cloud knit 200, Midnight silicone 150, Lilac knit 150, Coral knit 100), 3 straps in every box, "No subscription. Ever." on the front.</w:t>
      </w:r>
    </w:p>
    <w:p>
      <w:pPr>
        <w:pStyle w:val="Heading2"/>
      </w:pPr>
      <w:r>
        <w:t xml:space="preserve">11 steps to launch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Create the LLC and bank account (this week).</w:t>
      </w:r>
      <w:r>
        <w:t xml:space="preserve"> Form the LLC in your state, get a free EIN from the IRS, and open a business bank account. Everything after this (contracts, D-U-N-S, Amazon, app accounts) is in the LLC's name.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Sign and pay the deposit (by Oct 2).</w:t>
      </w:r>
      <w:r>
        <w:t xml:space="preserve"> Sign the order contract, the app license and an NNN agreement. Pay 30%, only to the bank account named in the contract.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Send your brand files (by Oct 9).</w:t>
      </w:r>
      <w:r>
        <w:t xml:space="preserve"> Logo, strap colors, box design and user guide in English and French (needed for Canada), and 5 barcodes (one per color).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Approve the golden sample (by Oct 12).</w:t>
      </w:r>
      <w:r>
        <w:t xml:space="preserve"> One finished band per color, in the box. Production must match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Publish the app (by Nov 10).</w:t>
      </w:r>
      <w:r>
        <w:t xml:space="preserve"> Get a D-U-N-S number, open company Apple and Google developer accounts, and have the factory upload its generic app there with the Joova name and icon.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Production and inspection (Oct 13 to Nov 5).</w:t>
      </w:r>
      <w:r>
        <w:t xml:space="preserve"> Your partner checks mid-way and at the end. Pay the 70% balance only after the final check passes.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Ship by air to Amazon (Nov 5 to 17).</w:t>
      </w:r>
      <w:r>
        <w:t xml:space="preserve"> 850 bands to Amazon, 150 to you for website orders, creators and warranty swaps.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Set up the stores (by Nov 10).</w:t>
      </w:r>
      <w:r>
        <w:t xml:space="preserve"> File the JOOVA trademark, then open Amazon, the Joova website and TikTok Shop.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Create social media and build buzz (Oct 1 to Nov 17).</w:t>
      </w:r>
      <w:r>
        <w:t xml:space="preserve"> Claim @joova (or the closest match) on Instagram, TikTok, YouTube, Facebook, X, Pinterest, Threads and LinkedIn, all with the same logo and link. Then: website waitlist, free bands to 50 small creators, one short video a day.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Launch (Nov 18).</w:t>
      </w:r>
      <w:r>
        <w:t xml:space="preserve"> Amazon Vine for early reviews, a 15% launch coupon, Amazon ads, then Black Friday on Nov 27.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Watch sales and reorder (from December).</w:t>
      </w:r>
      <w:r>
        <w:t xml:space="preserve"> Reorder the 2 best-selling colors before stock runs low. Custom app features come in the next phase.</w:t>
      </w:r>
    </w:p>
    <w:p>
      <w:pPr/>
      <w:r>
        <w:rPr>
          <w:b/>
        </w:rPr>
        <w:t xml:space="preserve">Budget:</w:t>
      </w:r>
      <w:r>
        <w:t xml:space="preserve"> about $40,000 to $76,000 in total, mostly the 1,000 bands landed at Amazon; the range depends on the US tariff rate.</w:t>
      </w:r>
    </w:p>
    <w:p>
      <w:pPr>
        <w:pStyle w:val="Heading2"/>
      </w:pPr>
      <w:r>
        <w:t xml:space="preserve">Selling in the US and Canada</w:t>
      </w:r>
    </w:p>
    <w:p>
      <w:pPr/>
      <w:r>
        <w:t xml:space="preserve">The US launches first (Nov 18); Canada follows in January 2027 using the same stock. Other countries wait until both markets are working.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United States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Canada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When</w:t>
            </w:r>
          </w:p>
        </w:tc>
        <w:tc>
          <w:tcPr>
            <w:tcW w:w="3120" w:type="dxa"/>
          </w:tcPr>
          <w:p>
            <w:pPr/>
            <w:r>
              <w:t xml:space="preserve">Nov 18, 2026</w:t>
            </w:r>
          </w:p>
        </w:tc>
        <w:tc>
          <w:tcPr>
            <w:tcW w:w="3120" w:type="dxa"/>
          </w:tcPr>
          <w:p>
            <w:pPr/>
            <w:r>
              <w:t xml:space="preserve">January 2027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Where to sell</w:t>
            </w:r>
          </w:p>
        </w:tc>
        <w:tc>
          <w:tcPr>
            <w:tcW w:w="3120" w:type="dxa"/>
          </w:tcPr>
          <w:p>
            <w:pPr/>
            <w:r>
              <w:t xml:space="preserve">Amazon.com, Joova website, TikTok Shop; Walmart Marketplace from early 2027</w:t>
            </w:r>
          </w:p>
        </w:tc>
        <w:tc>
          <w:tcPr>
            <w:tcW w:w="3120" w:type="dxa"/>
          </w:tcPr>
          <w:p>
            <w:pPr/>
            <w:r>
              <w:t xml:space="preserve">Amazon.ca, Joova website (ships to Canada)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Stock</w:t>
            </w:r>
          </w:p>
        </w:tc>
        <w:tc>
          <w:tcPr>
            <w:tcW w:w="3120" w:type="dxa"/>
          </w:tcPr>
          <w:p>
            <w:pPr/>
            <w:r>
              <w:t xml:space="preserve">850 bands at Amazon US, 150 with you</w:t>
            </w:r>
          </w:p>
        </w:tc>
        <w:tc>
          <w:tcPr>
            <w:tcW w:w="3120" w:type="dxa"/>
          </w:tcPr>
          <w:p>
            <w:pPr/>
            <w:r>
              <w:t xml:space="preserve">Amazon ships Canadian orders from your US stock (North America Remote Fulfillment); send stock straight to Amazon Canada once sales grow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Radio certification</w:t>
            </w:r>
          </w:p>
        </w:tc>
        <w:tc>
          <w:tcPr>
            <w:tcW w:w="3120" w:type="dxa"/>
          </w:tcPr>
          <w:p>
            <w:pPr/>
            <w:r>
              <w:t xml:space="preserve">FCC ID (from the factory)</w:t>
            </w:r>
          </w:p>
        </w:tc>
        <w:tc>
          <w:tcPr>
            <w:tcW w:w="3120" w:type="dxa"/>
          </w:tcPr>
          <w:p>
            <w:pPr/>
            <w:r>
              <w:t xml:space="preserve">ISED certification number (ask the factory now; most Bluetooth factories already have it)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Box and labels</w:t>
            </w:r>
          </w:p>
        </w:tc>
        <w:tc>
          <w:tcPr>
            <w:tcW w:w="3120" w:type="dxa"/>
          </w:tcPr>
          <w:p>
            <w:pPr/>
            <w:r>
              <w:t xml:space="preserve">English</w:t>
            </w:r>
          </w:p>
        </w:tc>
        <w:tc>
          <w:tcPr>
            <w:tcW w:w="3120" w:type="dxa"/>
          </w:tcPr>
          <w:p>
            <w:pPr/>
            <w:r>
              <w:t xml:space="preserve">English </w:t>
            </w:r>
            <w:r>
              <w:rPr>
                <w:b/>
              </w:rPr>
              <w:t xml:space="preserve">and French</w:t>
            </w:r>
            <w:r>
              <w:t xml:space="preserve"> on the box and user guide (Canadian law)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Sales tax</w:t>
            </w:r>
          </w:p>
        </w:tc>
        <w:tc>
          <w:tcPr>
            <w:tcW w:w="3120" w:type="dxa"/>
          </w:tcPr>
          <w:p>
            <w:pPr/>
            <w:r>
              <w:t xml:space="preserve">Amazon and TikTok collect it in most states; your website needs a sales-tax app</w:t>
            </w:r>
          </w:p>
        </w:tc>
        <w:tc>
          <w:tcPr>
            <w:tcW w:w="3120" w:type="dxa"/>
          </w:tcPr>
          <w:p>
            <w:pPr/>
            <w:r>
              <w:t xml:space="preserve">GST/HST: ask an accountant; Amazon collects it in many cases</w:t>
            </w:r>
          </w:p>
        </w:tc>
      </w:tr>
    </w:tbl>
    <w:p>
      <w:pPr/>
      <w:r>
        <w:rPr>
          <w:b/>
        </w:rPr>
        <w:t xml:space="preserve">Do it once:</w:t>
      </w:r>
      <w:r>
        <w:t xml:space="preserve"> design the box in English and French this week, so the same 1,000 bands can sell in both countries without relabeling.</w:t>
      </w:r>
    </w:p>
    <w:p>
      <w:pPr>
        <w:pStyle w:val="Heading2"/>
      </w:pPr>
      <w:r>
        <w:t xml:space="preserve">This week</w:t>
      </w:r>
    </w:p>
    <w:p>
      <w:pPr>
        <w:pStyle w:val="ListParagraph"/>
        <w:numPr>
          <w:ilvl w:val="0"/>
          <w:numId w:val="3"/>
        </w:numPr>
      </w:pPr>
      <w:r>
        <w:t xml:space="preserve">☐ Form the LLC, get the EIN, open the business bank account</w:t>
      </w:r>
    </w:p>
    <w:p>
      <w:pPr>
        <w:pStyle w:val="ListParagraph"/>
        <w:numPr>
          <w:ilvl w:val="0"/>
          <w:numId w:val="3"/>
        </w:numPr>
      </w:pPr>
      <w:r>
        <w:t xml:space="preserve">☐ Have a lawyer check the contracts, then sign them in the LLC's name</w:t>
      </w:r>
    </w:p>
    <w:p>
      <w:pPr>
        <w:pStyle w:val="ListParagraph"/>
        <w:numPr>
          <w:ilvl w:val="0"/>
          <w:numId w:val="3"/>
        </w:numPr>
      </w:pPr>
      <w:r>
        <w:t xml:space="preserve">☐ Pay the 30% deposit from the business account</w:t>
      </w:r>
    </w:p>
    <w:p>
      <w:pPr>
        <w:pStyle w:val="ListParagraph"/>
        <w:numPr>
          <w:ilvl w:val="0"/>
          <w:numId w:val="3"/>
        </w:numPr>
      </w:pPr>
      <w:r>
        <w:t xml:space="preserve">☐ Apply for the D-U-N-S number (needs the LLC first)</w:t>
      </w:r>
    </w:p>
    <w:p>
      <w:pPr>
        <w:pStyle w:val="ListParagraph"/>
        <w:numPr>
          <w:ilvl w:val="0"/>
          <w:numId w:val="3"/>
        </w:numPr>
      </w:pPr>
      <w:r>
        <w:t xml:space="preserve">☐ File the JOOVA trademark</w:t>
      </w:r>
    </w:p>
    <w:p>
      <w:pPr>
        <w:pStyle w:val="ListParagraph"/>
        <w:numPr>
          <w:ilvl w:val="0"/>
          <w:numId w:val="3"/>
        </w:numPr>
      </w:pPr>
      <w:r>
        <w:t xml:space="preserve">☐ Claim @joova on every social platform</w:t>
      </w:r>
    </w:p>
    <w:p>
      <w:pPr>
        <w:pStyle w:val="ListParagraph"/>
        <w:numPr>
          <w:ilvl w:val="0"/>
          <w:numId w:val="3"/>
        </w:numPr>
      </w:pPr>
      <w:r>
        <w:t xml:space="preserve">☐ Put up a waitlist page on the Joova website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Joova Band Launch Step by Step</dc:title>
  <dc:description>Claude Docs node/cb92f88d-3356@12 docx-w6</dc:description>
  <cp:revision>12</cp:revision>
</cp:coreProperties>
</file>