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ED" w:rsidRDefault="00C523F1" w:rsidP="00C523F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23F1">
        <w:rPr>
          <w:rFonts w:ascii="Times New Roman" w:hAnsi="Times New Roman" w:cs="Times New Roman"/>
          <w:b/>
          <w:sz w:val="28"/>
        </w:rPr>
        <w:t>Феномены группового принятия решений</w:t>
      </w:r>
    </w:p>
    <w:p w:rsidR="00C523F1" w:rsidRDefault="00931974" w:rsidP="00C523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Групповое принятие решений </w:t>
      </w:r>
      <w:r>
        <w:rPr>
          <w:rFonts w:ascii="Times New Roman" w:hAnsi="Times New Roman" w:cs="Times New Roman"/>
          <w:sz w:val="28"/>
        </w:rPr>
        <w:softHyphen/>
        <w:t xml:space="preserve">- </w:t>
      </w:r>
      <w:r w:rsidR="009841D4" w:rsidRPr="009841D4">
        <w:rPr>
          <w:rFonts w:ascii="Times New Roman" w:hAnsi="Times New Roman" w:cs="Times New Roman"/>
          <w:sz w:val="28"/>
        </w:rPr>
        <w:t>сложный социально-психологический процесс, где коллективное взаимодействие влияет</w:t>
      </w:r>
      <w:r w:rsidR="009841D4">
        <w:rPr>
          <w:rFonts w:ascii="Times New Roman" w:hAnsi="Times New Roman" w:cs="Times New Roman"/>
          <w:sz w:val="28"/>
        </w:rPr>
        <w:t xml:space="preserve"> на выбор стратеги</w:t>
      </w:r>
      <w:r w:rsidR="008F7D6E" w:rsidRPr="008F7D6E">
        <w:rPr>
          <w:rFonts w:ascii="Times New Roman" w:hAnsi="Times New Roman" w:cs="Times New Roman"/>
          <w:sz w:val="28"/>
        </w:rPr>
        <w:t>и</w:t>
      </w:r>
      <w:r w:rsidR="009841D4">
        <w:rPr>
          <w:rFonts w:ascii="Times New Roman" w:hAnsi="Times New Roman" w:cs="Times New Roman"/>
          <w:sz w:val="28"/>
        </w:rPr>
        <w:t xml:space="preserve"> и </w:t>
      </w:r>
      <w:r w:rsidR="008F7D6E">
        <w:rPr>
          <w:rFonts w:ascii="Times New Roman" w:hAnsi="Times New Roman" w:cs="Times New Roman"/>
          <w:sz w:val="28"/>
        </w:rPr>
        <w:t xml:space="preserve">тактики при решении </w:t>
      </w:r>
      <w:r w:rsidR="009841D4" w:rsidRPr="009841D4">
        <w:rPr>
          <w:rFonts w:ascii="Times New Roman" w:hAnsi="Times New Roman" w:cs="Times New Roman"/>
          <w:sz w:val="28"/>
        </w:rPr>
        <w:t>задач.</w:t>
      </w:r>
    </w:p>
    <w:p w:rsidR="00A65C71" w:rsidRDefault="004F3789" w:rsidP="00094EF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в группе может приводить</w:t>
      </w:r>
      <w:r w:rsidR="00683608">
        <w:rPr>
          <w:rFonts w:ascii="Times New Roman" w:hAnsi="Times New Roman" w:cs="Times New Roman"/>
          <w:sz w:val="28"/>
        </w:rPr>
        <w:t xml:space="preserve"> как к положительн</w:t>
      </w:r>
      <w:r w:rsidR="006A04AF">
        <w:rPr>
          <w:rFonts w:ascii="Times New Roman" w:hAnsi="Times New Roman" w:cs="Times New Roman"/>
          <w:sz w:val="28"/>
        </w:rPr>
        <w:t>ому результату при принятии реше</w:t>
      </w:r>
      <w:r w:rsidR="00683608">
        <w:rPr>
          <w:rFonts w:ascii="Times New Roman" w:hAnsi="Times New Roman" w:cs="Times New Roman"/>
          <w:sz w:val="28"/>
        </w:rPr>
        <w:t>н</w:t>
      </w:r>
      <w:r w:rsidR="006A04AF">
        <w:rPr>
          <w:rFonts w:ascii="Times New Roman" w:hAnsi="Times New Roman" w:cs="Times New Roman"/>
          <w:sz w:val="28"/>
        </w:rPr>
        <w:t>и</w:t>
      </w:r>
      <w:r w:rsidR="00683608">
        <w:rPr>
          <w:rFonts w:ascii="Times New Roman" w:hAnsi="Times New Roman" w:cs="Times New Roman"/>
          <w:sz w:val="28"/>
        </w:rPr>
        <w:t>й</w:t>
      </w:r>
      <w:r w:rsidR="00224B64">
        <w:rPr>
          <w:rFonts w:ascii="Times New Roman" w:hAnsi="Times New Roman" w:cs="Times New Roman"/>
          <w:sz w:val="28"/>
        </w:rPr>
        <w:t xml:space="preserve"> (</w:t>
      </w:r>
      <w:r w:rsidR="00AF4CB7">
        <w:rPr>
          <w:rFonts w:ascii="Times New Roman" w:hAnsi="Times New Roman" w:cs="Times New Roman"/>
          <w:sz w:val="28"/>
        </w:rPr>
        <w:t>сотрудничество, достижение более сложных целей</w:t>
      </w:r>
      <w:r w:rsidR="00224B64">
        <w:rPr>
          <w:rFonts w:ascii="Times New Roman" w:hAnsi="Times New Roman" w:cs="Times New Roman"/>
          <w:sz w:val="28"/>
        </w:rPr>
        <w:t>)</w:t>
      </w:r>
      <w:r w:rsidR="00683608">
        <w:rPr>
          <w:rFonts w:ascii="Times New Roman" w:hAnsi="Times New Roman" w:cs="Times New Roman"/>
          <w:sz w:val="28"/>
        </w:rPr>
        <w:t>, так и к отрицательному</w:t>
      </w:r>
      <w:r w:rsidR="00AF4CB7">
        <w:rPr>
          <w:rFonts w:ascii="Times New Roman" w:hAnsi="Times New Roman" w:cs="Times New Roman"/>
          <w:sz w:val="28"/>
        </w:rPr>
        <w:t xml:space="preserve"> </w:t>
      </w:r>
      <w:r w:rsidR="005B33BE">
        <w:rPr>
          <w:rFonts w:ascii="Times New Roman" w:hAnsi="Times New Roman" w:cs="Times New Roman"/>
          <w:sz w:val="28"/>
        </w:rPr>
        <w:t>(</w:t>
      </w:r>
      <w:r w:rsidR="003475C2">
        <w:rPr>
          <w:rFonts w:ascii="Times New Roman" w:hAnsi="Times New Roman" w:cs="Times New Roman"/>
          <w:sz w:val="28"/>
        </w:rPr>
        <w:t>иррациональные</w:t>
      </w:r>
      <w:r w:rsidR="00523FA1">
        <w:rPr>
          <w:rFonts w:ascii="Times New Roman" w:hAnsi="Times New Roman" w:cs="Times New Roman"/>
          <w:sz w:val="28"/>
        </w:rPr>
        <w:t>, радикальные</w:t>
      </w:r>
      <w:r w:rsidR="003475C2">
        <w:rPr>
          <w:rFonts w:ascii="Times New Roman" w:hAnsi="Times New Roman" w:cs="Times New Roman"/>
          <w:sz w:val="28"/>
        </w:rPr>
        <w:t xml:space="preserve"> решения</w:t>
      </w:r>
      <w:r w:rsidR="005B33BE">
        <w:rPr>
          <w:rFonts w:ascii="Times New Roman" w:hAnsi="Times New Roman" w:cs="Times New Roman"/>
          <w:sz w:val="28"/>
        </w:rPr>
        <w:t>)</w:t>
      </w:r>
      <w:r w:rsidR="00683608">
        <w:rPr>
          <w:rFonts w:ascii="Times New Roman" w:hAnsi="Times New Roman" w:cs="Times New Roman"/>
          <w:sz w:val="28"/>
        </w:rPr>
        <w:t>.</w:t>
      </w:r>
    </w:p>
    <w:p w:rsidR="002D07B3" w:rsidRDefault="007F1334" w:rsidP="00C523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Феномены группового принятия решений:</w:t>
      </w:r>
    </w:p>
    <w:p w:rsidR="007F1334" w:rsidRDefault="00C27D8E" w:rsidP="00C27D8E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</w:rPr>
      </w:pPr>
      <w:r w:rsidRPr="00583B0C">
        <w:rPr>
          <w:rFonts w:ascii="Times New Roman" w:hAnsi="Times New Roman" w:cs="Times New Roman"/>
          <w:b/>
          <w:sz w:val="28"/>
        </w:rPr>
        <w:t>Феномен сдвига риска</w:t>
      </w:r>
    </w:p>
    <w:p w:rsidR="00CB02F6" w:rsidRPr="00CB02F6" w:rsidRDefault="00CB02F6" w:rsidP="00CB02F6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CB02F6">
        <w:rPr>
          <w:rFonts w:ascii="Times New Roman" w:hAnsi="Times New Roman" w:cs="Times New Roman"/>
          <w:sz w:val="28"/>
        </w:rPr>
        <w:t>Сдвиг риска</w:t>
      </w:r>
      <w:r>
        <w:rPr>
          <w:rFonts w:ascii="Times New Roman" w:hAnsi="Times New Roman" w:cs="Times New Roman"/>
          <w:sz w:val="28"/>
        </w:rPr>
        <w:t xml:space="preserve"> </w:t>
      </w:r>
      <w:r w:rsidRPr="00CB02F6">
        <w:rPr>
          <w:rFonts w:ascii="Times New Roman" w:hAnsi="Times New Roman" w:cs="Times New Roman"/>
          <w:sz w:val="28"/>
        </w:rPr>
        <w:t>— это тенденция группы принимать более рискованные решения, чем это сделали бы её члены индивидуально.</w:t>
      </w:r>
    </w:p>
    <w:p w:rsidR="0087622F" w:rsidRDefault="00BD264F" w:rsidP="003F77F1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Механизмы возникновения:</w:t>
      </w:r>
    </w:p>
    <w:p w:rsidR="00BD264F" w:rsidRPr="00BD264F" w:rsidRDefault="00BD264F" w:rsidP="0081443A">
      <w:pPr>
        <w:pStyle w:val="ListParagraph"/>
        <w:numPr>
          <w:ilvl w:val="0"/>
          <w:numId w:val="9"/>
        </w:numPr>
        <w:tabs>
          <w:tab w:val="clear" w:pos="720"/>
          <w:tab w:val="num" w:pos="709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</w:rPr>
      </w:pPr>
      <w:r w:rsidRPr="00BD264F">
        <w:rPr>
          <w:rFonts w:ascii="Times New Roman" w:hAnsi="Times New Roman" w:cs="Times New Roman"/>
          <w:bCs/>
          <w:sz w:val="28"/>
        </w:rPr>
        <w:t>Распределение ответственности</w:t>
      </w:r>
    </w:p>
    <w:p w:rsidR="00BD264F" w:rsidRPr="00182CCA" w:rsidRDefault="00BD264F" w:rsidP="0081443A">
      <w:pPr>
        <w:pStyle w:val="ListParagraph"/>
        <w:tabs>
          <w:tab w:val="num" w:pos="709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D264F">
        <w:rPr>
          <w:rFonts w:ascii="Times New Roman" w:hAnsi="Times New Roman" w:cs="Times New Roman"/>
          <w:sz w:val="28"/>
        </w:rPr>
        <w:t>Члены группы чувствуют, что личная ответственность за решение «размывается», что снижает страх последствий.</w:t>
      </w:r>
    </w:p>
    <w:p w:rsidR="00182CCA" w:rsidRPr="00182CCA" w:rsidRDefault="00BD264F" w:rsidP="0081443A">
      <w:pPr>
        <w:pStyle w:val="ListParagraph"/>
        <w:numPr>
          <w:ilvl w:val="0"/>
          <w:numId w:val="9"/>
        </w:numPr>
        <w:tabs>
          <w:tab w:val="clear" w:pos="720"/>
          <w:tab w:val="num" w:pos="709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</w:rPr>
      </w:pPr>
      <w:r w:rsidRPr="00182CCA">
        <w:rPr>
          <w:rFonts w:ascii="Times New Roman" w:hAnsi="Times New Roman" w:cs="Times New Roman"/>
          <w:bCs/>
          <w:sz w:val="28"/>
        </w:rPr>
        <w:t>Влияние лидеров</w:t>
      </w:r>
    </w:p>
    <w:p w:rsidR="00BD264F" w:rsidRPr="00BD264F" w:rsidRDefault="00BD264F" w:rsidP="0081443A">
      <w:pPr>
        <w:pStyle w:val="ListParagraph"/>
        <w:tabs>
          <w:tab w:val="num" w:pos="709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D264F">
        <w:rPr>
          <w:rFonts w:ascii="Times New Roman" w:hAnsi="Times New Roman" w:cs="Times New Roman"/>
          <w:sz w:val="28"/>
        </w:rPr>
        <w:t>Доминирующие участники с высоким уровнем толерантности к риску часто задают тон обсуждению.</w:t>
      </w:r>
    </w:p>
    <w:p w:rsidR="005363C6" w:rsidRPr="00006226" w:rsidRDefault="00BD264F" w:rsidP="0081443A">
      <w:pPr>
        <w:pStyle w:val="ListParagraph"/>
        <w:numPr>
          <w:ilvl w:val="0"/>
          <w:numId w:val="9"/>
        </w:numPr>
        <w:tabs>
          <w:tab w:val="clear" w:pos="720"/>
          <w:tab w:val="num" w:pos="709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</w:rPr>
      </w:pPr>
      <w:r w:rsidRPr="00006226">
        <w:rPr>
          <w:rFonts w:ascii="Times New Roman" w:hAnsi="Times New Roman" w:cs="Times New Roman"/>
          <w:bCs/>
          <w:sz w:val="28"/>
        </w:rPr>
        <w:t>Эффект социального сравнения</w:t>
      </w:r>
    </w:p>
    <w:p w:rsidR="00BD264F" w:rsidRPr="00BD264F" w:rsidRDefault="00BD264F" w:rsidP="0081443A">
      <w:pPr>
        <w:pStyle w:val="ListParagraph"/>
        <w:tabs>
          <w:tab w:val="num" w:pos="709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D264F">
        <w:rPr>
          <w:rFonts w:ascii="Times New Roman" w:hAnsi="Times New Roman" w:cs="Times New Roman"/>
          <w:sz w:val="28"/>
        </w:rPr>
        <w:t>Участники стремятся выглядеть смелыми и компетентными в глазах группы, что подталкивает их к поддержке рискованных вариантов.</w:t>
      </w:r>
    </w:p>
    <w:p w:rsidR="00731658" w:rsidRPr="00731658" w:rsidRDefault="00BD264F" w:rsidP="0081443A">
      <w:pPr>
        <w:pStyle w:val="ListParagraph"/>
        <w:numPr>
          <w:ilvl w:val="0"/>
          <w:numId w:val="9"/>
        </w:numPr>
        <w:tabs>
          <w:tab w:val="clear" w:pos="720"/>
          <w:tab w:val="num" w:pos="709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</w:rPr>
      </w:pPr>
      <w:r w:rsidRPr="00EF0548">
        <w:rPr>
          <w:rFonts w:ascii="Times New Roman" w:hAnsi="Times New Roman" w:cs="Times New Roman"/>
          <w:bCs/>
          <w:sz w:val="28"/>
        </w:rPr>
        <w:t>Информационный каскад</w:t>
      </w:r>
    </w:p>
    <w:p w:rsidR="00BD264F" w:rsidRPr="00BD264F" w:rsidRDefault="00BD264F" w:rsidP="0081443A">
      <w:pPr>
        <w:pStyle w:val="ListParagraph"/>
        <w:tabs>
          <w:tab w:val="num" w:pos="709"/>
        </w:tabs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BD264F">
        <w:rPr>
          <w:rFonts w:ascii="Times New Roman" w:hAnsi="Times New Roman" w:cs="Times New Roman"/>
          <w:sz w:val="28"/>
        </w:rPr>
        <w:t>Новые аргументы в пользу риска, озвученные в дискуссии, перевешивают консервативные мнения.</w:t>
      </w:r>
    </w:p>
    <w:p w:rsidR="00BD264F" w:rsidRDefault="00BD264F" w:rsidP="003F77F1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B67EC4" w:rsidRPr="00193499" w:rsidRDefault="0017150F" w:rsidP="0017150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93499">
        <w:rPr>
          <w:rFonts w:ascii="Times New Roman" w:hAnsi="Times New Roman" w:cs="Times New Roman"/>
          <w:b/>
          <w:sz w:val="28"/>
        </w:rPr>
        <w:t>Групповая поляризация</w:t>
      </w:r>
    </w:p>
    <w:p w:rsidR="0017150F" w:rsidRDefault="00BD7751" w:rsidP="0017150F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BD7751">
        <w:rPr>
          <w:rFonts w:ascii="Times New Roman" w:hAnsi="Times New Roman" w:cs="Times New Roman"/>
          <w:sz w:val="28"/>
        </w:rPr>
        <w:t xml:space="preserve">Групповая поляризация — это феномен, при котором коллективное обсуждение усиливает изначальные склонности участников группы, делая </w:t>
      </w:r>
      <w:r w:rsidRPr="00BD7751">
        <w:rPr>
          <w:rFonts w:ascii="Times New Roman" w:hAnsi="Times New Roman" w:cs="Times New Roman"/>
          <w:sz w:val="28"/>
        </w:rPr>
        <w:lastRenderedPageBreak/>
        <w:t>итоговое решение более радикальным, чем среднее индивидуальных предпочтений до дискуссии.</w:t>
      </w:r>
    </w:p>
    <w:p w:rsidR="00783C90" w:rsidRPr="00783C90" w:rsidRDefault="00783C90" w:rsidP="003B0C6B">
      <w:pPr>
        <w:pStyle w:val="ListParagraph"/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783C90">
        <w:rPr>
          <w:rFonts w:ascii="Times New Roman" w:hAnsi="Times New Roman" w:cs="Times New Roman"/>
          <w:sz w:val="28"/>
        </w:rPr>
        <w:t>Механизмы групповой поляризации</w:t>
      </w:r>
    </w:p>
    <w:p w:rsidR="00783C90" w:rsidRPr="00783C90" w:rsidRDefault="00783C90" w:rsidP="00AA326B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8"/>
        </w:rPr>
      </w:pPr>
      <w:r w:rsidRPr="00783C90">
        <w:rPr>
          <w:rFonts w:ascii="Times New Roman" w:hAnsi="Times New Roman" w:cs="Times New Roman"/>
          <w:sz w:val="28"/>
        </w:rPr>
        <w:t>Социальное сравнение:</w:t>
      </w:r>
    </w:p>
    <w:p w:rsidR="0042076F" w:rsidRDefault="00783C90" w:rsidP="00AA326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783C90">
        <w:rPr>
          <w:rFonts w:ascii="Times New Roman" w:hAnsi="Times New Roman" w:cs="Times New Roman"/>
          <w:sz w:val="28"/>
        </w:rPr>
        <w:t>Учас</w:t>
      </w:r>
      <w:r w:rsidR="00881DFE">
        <w:rPr>
          <w:rFonts w:ascii="Times New Roman" w:hAnsi="Times New Roman" w:cs="Times New Roman"/>
          <w:sz w:val="28"/>
        </w:rPr>
        <w:t xml:space="preserve">тники стремятся соответствовать </w:t>
      </w:r>
      <w:r w:rsidRPr="00783C90">
        <w:rPr>
          <w:rFonts w:ascii="Times New Roman" w:hAnsi="Times New Roman" w:cs="Times New Roman"/>
          <w:sz w:val="28"/>
        </w:rPr>
        <w:t>"норме" группы. Если большинство склоняется к определенной позиции, индивид может смещать свое мнение в ту же сторону, чтобы выглядеть более компетентным или лояльным.</w:t>
      </w:r>
    </w:p>
    <w:p w:rsidR="00783C90" w:rsidRPr="0042076F" w:rsidRDefault="00783C90" w:rsidP="00AA326B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8"/>
        </w:rPr>
      </w:pPr>
      <w:r w:rsidRPr="0042076F">
        <w:rPr>
          <w:rFonts w:ascii="Times New Roman" w:hAnsi="Times New Roman" w:cs="Times New Roman"/>
          <w:sz w:val="28"/>
        </w:rPr>
        <w:t>Информационное влияние:</w:t>
      </w:r>
    </w:p>
    <w:p w:rsidR="00123C0D" w:rsidRDefault="00783C90" w:rsidP="00AA326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783C90">
        <w:rPr>
          <w:rFonts w:ascii="Times New Roman" w:hAnsi="Times New Roman" w:cs="Times New Roman"/>
          <w:sz w:val="28"/>
        </w:rPr>
        <w:t>В ходе дискуссии участники получают новые аргументы, подтверждающие их изначальную позицию. Это укрепляет уверенность в правильности выбора.</w:t>
      </w:r>
    </w:p>
    <w:p w:rsidR="00783C90" w:rsidRPr="00123C0D" w:rsidRDefault="00783C90" w:rsidP="00AA326B">
      <w:pPr>
        <w:pStyle w:val="ListParagraph"/>
        <w:numPr>
          <w:ilvl w:val="0"/>
          <w:numId w:val="2"/>
        </w:numPr>
        <w:spacing w:line="360" w:lineRule="auto"/>
        <w:ind w:left="426" w:hanging="425"/>
        <w:jc w:val="both"/>
        <w:rPr>
          <w:rFonts w:ascii="Times New Roman" w:hAnsi="Times New Roman" w:cs="Times New Roman"/>
          <w:sz w:val="28"/>
        </w:rPr>
      </w:pPr>
      <w:r w:rsidRPr="00123C0D">
        <w:rPr>
          <w:rFonts w:ascii="Times New Roman" w:hAnsi="Times New Roman" w:cs="Times New Roman"/>
          <w:sz w:val="28"/>
        </w:rPr>
        <w:t>Эмоциональное заражение:</w:t>
      </w:r>
    </w:p>
    <w:p w:rsidR="00783C90" w:rsidRDefault="00783C90" w:rsidP="00AA326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783C90">
        <w:rPr>
          <w:rFonts w:ascii="Times New Roman" w:hAnsi="Times New Roman" w:cs="Times New Roman"/>
          <w:sz w:val="28"/>
        </w:rPr>
        <w:t>Эмоциональный настрой группы (например, энтузиазм или страх) распространяется среди участников, усиливая поляризацию.</w:t>
      </w:r>
    </w:p>
    <w:p w:rsidR="00AA326B" w:rsidRPr="00AA326B" w:rsidRDefault="00AA326B" w:rsidP="00AA326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A326B">
        <w:rPr>
          <w:rFonts w:ascii="Times New Roman" w:hAnsi="Times New Roman" w:cs="Times New Roman"/>
          <w:b/>
          <w:bCs/>
          <w:sz w:val="28"/>
        </w:rPr>
        <w:t>Примеры</w:t>
      </w:r>
    </w:p>
    <w:p w:rsidR="00AA326B" w:rsidRPr="00AA326B" w:rsidRDefault="00AA326B" w:rsidP="0034660C">
      <w:pPr>
        <w:numPr>
          <w:ilvl w:val="0"/>
          <w:numId w:val="4"/>
        </w:numPr>
        <w:tabs>
          <w:tab w:val="clear" w:pos="720"/>
          <w:tab w:val="num" w:pos="851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011C88">
        <w:rPr>
          <w:rFonts w:ascii="Times New Roman" w:hAnsi="Times New Roman" w:cs="Times New Roman"/>
          <w:bCs/>
          <w:sz w:val="28"/>
        </w:rPr>
        <w:t>Образование</w:t>
      </w:r>
      <w:r w:rsidRPr="00AA326B">
        <w:rPr>
          <w:rFonts w:ascii="Times New Roman" w:hAnsi="Times New Roman" w:cs="Times New Roman"/>
          <w:sz w:val="28"/>
        </w:rPr>
        <w:t>: Студенты, изначально поддерживающие умеренный подход к проекту, после обсуждения могут предложить радикальные методы, например, использовать экспериментальные технологии вместо традиционных.</w:t>
      </w:r>
    </w:p>
    <w:p w:rsidR="00AA326B" w:rsidRPr="00AA326B" w:rsidRDefault="00AA326B" w:rsidP="0034660C">
      <w:pPr>
        <w:numPr>
          <w:ilvl w:val="0"/>
          <w:numId w:val="4"/>
        </w:numPr>
        <w:tabs>
          <w:tab w:val="clear" w:pos="720"/>
          <w:tab w:val="num" w:pos="851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011C88">
        <w:rPr>
          <w:rFonts w:ascii="Times New Roman" w:hAnsi="Times New Roman" w:cs="Times New Roman"/>
          <w:bCs/>
          <w:sz w:val="28"/>
        </w:rPr>
        <w:t>Бизнес</w:t>
      </w:r>
      <w:r w:rsidRPr="00AA326B">
        <w:rPr>
          <w:rFonts w:ascii="Times New Roman" w:hAnsi="Times New Roman" w:cs="Times New Roman"/>
          <w:sz w:val="28"/>
        </w:rPr>
        <w:t>: Команда, склонная к осторожным инвестициям, после анализа рисков может принять решение полностью отказаться от рискованных вложений.</w:t>
      </w:r>
    </w:p>
    <w:p w:rsidR="00AA326B" w:rsidRDefault="00AA326B" w:rsidP="0034660C">
      <w:pPr>
        <w:numPr>
          <w:ilvl w:val="0"/>
          <w:numId w:val="4"/>
        </w:numPr>
        <w:tabs>
          <w:tab w:val="clear" w:pos="720"/>
          <w:tab w:val="num" w:pos="851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011C88">
        <w:rPr>
          <w:rFonts w:ascii="Times New Roman" w:hAnsi="Times New Roman" w:cs="Times New Roman"/>
          <w:bCs/>
          <w:sz w:val="28"/>
        </w:rPr>
        <w:t>Политика</w:t>
      </w:r>
      <w:r w:rsidRPr="00AA326B">
        <w:rPr>
          <w:rFonts w:ascii="Times New Roman" w:hAnsi="Times New Roman" w:cs="Times New Roman"/>
          <w:sz w:val="28"/>
        </w:rPr>
        <w:t>: Группа с умеренными политическими взглядами после дискуссии может сместиться в сторону крайних позиций, игнорируя компромиссы.</w:t>
      </w:r>
    </w:p>
    <w:p w:rsidR="00C452D4" w:rsidRDefault="00E927F5" w:rsidP="00C45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E927F5">
        <w:rPr>
          <w:rFonts w:ascii="Times New Roman" w:hAnsi="Times New Roman" w:cs="Times New Roman"/>
          <w:b/>
          <w:sz w:val="28"/>
        </w:rPr>
        <w:t>Феномен притязаний группы</w:t>
      </w:r>
    </w:p>
    <w:p w:rsidR="00E94BC0" w:rsidRDefault="00C452D4" w:rsidP="00E94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94BC0">
        <w:rPr>
          <w:rFonts w:ascii="Times New Roman" w:hAnsi="Times New Roman" w:cs="Times New Roman"/>
          <w:sz w:val="28"/>
        </w:rPr>
        <w:t>Уровень притязаний группы отражает степень сложности задач, которые участники готовы взять на себя</w:t>
      </w:r>
      <w:r w:rsidR="00D86022">
        <w:rPr>
          <w:rFonts w:ascii="Times New Roman" w:hAnsi="Times New Roman" w:cs="Times New Roman"/>
          <w:sz w:val="28"/>
        </w:rPr>
        <w:t xml:space="preserve">. </w:t>
      </w:r>
      <w:r w:rsidR="00D86022" w:rsidRPr="00D86022">
        <w:rPr>
          <w:rFonts w:ascii="Times New Roman" w:hAnsi="Times New Roman" w:cs="Times New Roman"/>
          <w:sz w:val="28"/>
        </w:rPr>
        <w:t xml:space="preserve">Групповые притязания формируются </w:t>
      </w:r>
      <w:r w:rsidR="00D86022" w:rsidRPr="00D86022">
        <w:rPr>
          <w:rFonts w:ascii="Times New Roman" w:hAnsi="Times New Roman" w:cs="Times New Roman"/>
          <w:sz w:val="28"/>
        </w:rPr>
        <w:lastRenderedPageBreak/>
        <w:t>под влиянием прошлого опыта, статуса членов и внешних ожиданий. Они могут быть адекватными, завышенными или заниженными, что определяет стратегию действий</w:t>
      </w:r>
      <w:r w:rsidR="001B26C3">
        <w:rPr>
          <w:rFonts w:ascii="Times New Roman" w:hAnsi="Times New Roman" w:cs="Times New Roman"/>
          <w:sz w:val="28"/>
        </w:rPr>
        <w:t>.</w:t>
      </w:r>
    </w:p>
    <w:p w:rsidR="00651C42" w:rsidRDefault="00651C42" w:rsidP="00E94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Механизмы формирования притязаний группы:</w:t>
      </w:r>
    </w:p>
    <w:p w:rsidR="00980AFF" w:rsidRPr="00980AFF" w:rsidRDefault="00FD2F0B" w:rsidP="00980AFF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FD2F0B">
        <w:rPr>
          <w:rFonts w:ascii="Times New Roman" w:hAnsi="Times New Roman" w:cs="Times New Roman"/>
          <w:b/>
          <w:bCs/>
          <w:sz w:val="28"/>
        </w:rPr>
        <w:t>Социальное сравнение</w:t>
      </w:r>
      <w:r w:rsidRPr="00FD2F0B">
        <w:rPr>
          <w:rFonts w:ascii="Times New Roman" w:hAnsi="Times New Roman" w:cs="Times New Roman"/>
          <w:b/>
          <w:sz w:val="28"/>
        </w:rPr>
        <w:t> </w:t>
      </w:r>
    </w:p>
    <w:p w:rsidR="00FD2F0B" w:rsidRPr="00FD2F0B" w:rsidRDefault="00FD2F0B" w:rsidP="00AD4487">
      <w:pPr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FD2F0B">
        <w:rPr>
          <w:rFonts w:ascii="Times New Roman" w:hAnsi="Times New Roman" w:cs="Times New Roman"/>
          <w:sz w:val="28"/>
        </w:rPr>
        <w:t>Участники оценивают свои возможности относительно других. Если группа воспринимает себя как компетентную, уровень притязаний растет.</w:t>
      </w:r>
    </w:p>
    <w:p w:rsidR="00AD4487" w:rsidRPr="00AD4487" w:rsidRDefault="00FD2F0B" w:rsidP="00980AFF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AD4487">
        <w:rPr>
          <w:rFonts w:ascii="Times New Roman" w:hAnsi="Times New Roman" w:cs="Times New Roman"/>
          <w:b/>
          <w:bCs/>
          <w:sz w:val="28"/>
        </w:rPr>
        <w:t>Лидерское влияние</w:t>
      </w:r>
    </w:p>
    <w:p w:rsidR="00FD2F0B" w:rsidRPr="00FD2F0B" w:rsidRDefault="00FD2F0B" w:rsidP="00AD4487">
      <w:p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FD2F0B">
        <w:rPr>
          <w:rFonts w:ascii="Times New Roman" w:hAnsi="Times New Roman" w:cs="Times New Roman"/>
          <w:sz w:val="28"/>
        </w:rPr>
        <w:t>Доминирующие члены группы (например, уверенный в себе менеджер) могут «поднимать планку», убеждая коллектив в достижимости амбициозных целей.</w:t>
      </w:r>
    </w:p>
    <w:p w:rsidR="00E71D17" w:rsidRPr="00E71D17" w:rsidRDefault="00FD2F0B" w:rsidP="00980AFF">
      <w:pPr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947CB5">
        <w:rPr>
          <w:rFonts w:ascii="Times New Roman" w:hAnsi="Times New Roman" w:cs="Times New Roman"/>
          <w:b/>
          <w:bCs/>
          <w:sz w:val="28"/>
        </w:rPr>
        <w:t>Коллективный</w:t>
      </w:r>
      <w:r w:rsidRPr="00FD2F0B">
        <w:rPr>
          <w:rFonts w:ascii="Times New Roman" w:hAnsi="Times New Roman" w:cs="Times New Roman"/>
          <w:bCs/>
          <w:sz w:val="28"/>
        </w:rPr>
        <w:t xml:space="preserve"> </w:t>
      </w:r>
      <w:r w:rsidRPr="00EA76D5">
        <w:rPr>
          <w:rFonts w:ascii="Times New Roman" w:hAnsi="Times New Roman" w:cs="Times New Roman"/>
          <w:b/>
          <w:bCs/>
          <w:sz w:val="28"/>
        </w:rPr>
        <w:t>опыт</w:t>
      </w:r>
    </w:p>
    <w:p w:rsidR="00FD2F0B" w:rsidRPr="00CB09E4" w:rsidRDefault="00FD2F0B" w:rsidP="00CB09E4">
      <w:pPr>
        <w:spacing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FD2F0B">
        <w:rPr>
          <w:rFonts w:ascii="Times New Roman" w:hAnsi="Times New Roman" w:cs="Times New Roman"/>
          <w:sz w:val="28"/>
        </w:rPr>
        <w:t>Успешные проекты повышают уверенность</w:t>
      </w:r>
      <w:r w:rsidR="00144047">
        <w:rPr>
          <w:rFonts w:ascii="Times New Roman" w:hAnsi="Times New Roman" w:cs="Times New Roman"/>
          <w:sz w:val="28"/>
        </w:rPr>
        <w:t xml:space="preserve"> группы в своих возможностях</w:t>
      </w:r>
      <w:r w:rsidRPr="00FD2F0B">
        <w:rPr>
          <w:rFonts w:ascii="Times New Roman" w:hAnsi="Times New Roman" w:cs="Times New Roman"/>
          <w:sz w:val="28"/>
        </w:rPr>
        <w:t>, неудачи — снижают.</w:t>
      </w:r>
    </w:p>
    <w:p w:rsidR="00AB7876" w:rsidRDefault="003E4223" w:rsidP="00C452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452D4">
        <w:rPr>
          <w:rFonts w:ascii="Times New Roman" w:hAnsi="Times New Roman" w:cs="Times New Roman"/>
          <w:b/>
          <w:sz w:val="28"/>
        </w:rPr>
        <w:t>Феномен группового</w:t>
      </w:r>
      <w:r w:rsidR="00EE533F" w:rsidRPr="00C452D4">
        <w:rPr>
          <w:rFonts w:ascii="Times New Roman" w:hAnsi="Times New Roman" w:cs="Times New Roman"/>
          <w:b/>
          <w:sz w:val="28"/>
        </w:rPr>
        <w:t xml:space="preserve"> мышления</w:t>
      </w:r>
    </w:p>
    <w:p w:rsidR="00A46545" w:rsidRPr="00A46545" w:rsidRDefault="00A46545" w:rsidP="00A46545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Групповое мышление – это </w:t>
      </w:r>
      <w:r w:rsidRPr="00A46545">
        <w:rPr>
          <w:rFonts w:ascii="Times New Roman" w:hAnsi="Times New Roman" w:cs="Times New Roman"/>
          <w:sz w:val="28"/>
        </w:rPr>
        <w:t>психологический феномен, возникающий в группе людей, внутри которой конформизм</w:t>
      </w:r>
      <w:r w:rsidR="00A54155">
        <w:rPr>
          <w:rFonts w:ascii="Times New Roman" w:hAnsi="Times New Roman" w:cs="Times New Roman"/>
          <w:sz w:val="28"/>
        </w:rPr>
        <w:t xml:space="preserve"> </w:t>
      </w:r>
      <w:r w:rsidR="00A54155" w:rsidRPr="00094EFE">
        <w:rPr>
          <w:rFonts w:ascii="Times New Roman" w:hAnsi="Times New Roman" w:cs="Times New Roman"/>
          <w:sz w:val="28"/>
        </w:rPr>
        <w:t>(изменение в поведении или мнении человека под влиянием давления со стороны другого человека или группы людей)</w:t>
      </w:r>
      <w:r w:rsidRPr="00A46545">
        <w:rPr>
          <w:rFonts w:ascii="Times New Roman" w:hAnsi="Times New Roman" w:cs="Times New Roman"/>
          <w:sz w:val="28"/>
        </w:rPr>
        <w:t xml:space="preserve"> или желание социальной гармонии приводят к некорректному или нерациональному принятию решений</w:t>
      </w:r>
      <w:r w:rsidR="003D6D0D">
        <w:rPr>
          <w:rFonts w:ascii="Times New Roman" w:hAnsi="Times New Roman" w:cs="Times New Roman"/>
          <w:sz w:val="28"/>
        </w:rPr>
        <w:t>.</w:t>
      </w:r>
    </w:p>
    <w:p w:rsidR="00A54155" w:rsidRDefault="00094EFE" w:rsidP="00A541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94EFE">
        <w:rPr>
          <w:rFonts w:ascii="Times New Roman" w:hAnsi="Times New Roman" w:cs="Times New Roman"/>
          <w:sz w:val="28"/>
        </w:rPr>
        <w:t xml:space="preserve">Феномен группового мышления был открыт </w:t>
      </w:r>
      <w:proofErr w:type="spellStart"/>
      <w:r w:rsidRPr="00094EFE">
        <w:rPr>
          <w:rFonts w:ascii="Times New Roman" w:hAnsi="Times New Roman" w:cs="Times New Roman"/>
          <w:sz w:val="28"/>
        </w:rPr>
        <w:t>Ирвингом</w:t>
      </w:r>
      <w:proofErr w:type="spellEnd"/>
      <w:r w:rsidRPr="00094EF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94EFE">
        <w:rPr>
          <w:rFonts w:ascii="Times New Roman" w:hAnsi="Times New Roman" w:cs="Times New Roman"/>
          <w:sz w:val="28"/>
        </w:rPr>
        <w:t>Джейнисом</w:t>
      </w:r>
      <w:proofErr w:type="spellEnd"/>
      <w:r w:rsidRPr="00094EFE">
        <w:rPr>
          <w:rFonts w:ascii="Times New Roman" w:hAnsi="Times New Roman" w:cs="Times New Roman"/>
          <w:sz w:val="28"/>
        </w:rPr>
        <w:t xml:space="preserve"> при исследованиях групп, которые принимали политические и военные решения. </w:t>
      </w:r>
      <w:proofErr w:type="spellStart"/>
      <w:r w:rsidRPr="00094EFE">
        <w:rPr>
          <w:rFonts w:ascii="Times New Roman" w:hAnsi="Times New Roman" w:cs="Times New Roman"/>
          <w:sz w:val="28"/>
        </w:rPr>
        <w:t>Джейнис</w:t>
      </w:r>
      <w:proofErr w:type="spellEnd"/>
      <w:r w:rsidRPr="00094EFE">
        <w:rPr>
          <w:rFonts w:ascii="Times New Roman" w:hAnsi="Times New Roman" w:cs="Times New Roman"/>
          <w:sz w:val="28"/>
        </w:rPr>
        <w:t xml:space="preserve"> выяснил, что с течением времени группы с неизменяемым составом начинали принимать столь непрофессиональные решения, что даже неспециалист не допустил бы подобных ошибок. </w:t>
      </w:r>
    </w:p>
    <w:p w:rsidR="00AF7411" w:rsidRDefault="00AF7411" w:rsidP="00A541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Проявления:</w:t>
      </w:r>
    </w:p>
    <w:p w:rsidR="00FD0AC3" w:rsidRPr="00FD0AC3" w:rsidRDefault="00FD0AC3" w:rsidP="00FD0AC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b/>
          <w:bCs/>
          <w:sz w:val="28"/>
        </w:rPr>
        <w:lastRenderedPageBreak/>
        <w:t>Иллюзия неуязвимости</w:t>
      </w:r>
    </w:p>
    <w:p w:rsidR="00FD0AC3" w:rsidRPr="00FD0AC3" w:rsidRDefault="00FD0AC3" w:rsidP="00FD0AC3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Участники убеждены, что группа не может ошибиться («Мы непогрешимы!»).</w:t>
      </w:r>
    </w:p>
    <w:p w:rsidR="00375EAC" w:rsidRPr="00375EAC" w:rsidRDefault="00FD0AC3" w:rsidP="00FD0AC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b/>
          <w:bCs/>
          <w:sz w:val="28"/>
        </w:rPr>
        <w:t>Коллективная рационализация</w:t>
      </w:r>
    </w:p>
    <w:p w:rsidR="00FD0AC3" w:rsidRPr="00FD0AC3" w:rsidRDefault="00FD0AC3" w:rsidP="00375EAC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Игнорирование тревожных сигналов и фактов, противоречащих групповому решению.</w:t>
      </w:r>
    </w:p>
    <w:p w:rsidR="00FD0AC3" w:rsidRPr="00FD0AC3" w:rsidRDefault="00FD0AC3" w:rsidP="00375EAC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Убежденность в</w:t>
      </w:r>
      <w:r w:rsidR="001F3B5B">
        <w:rPr>
          <w:rFonts w:ascii="Times New Roman" w:hAnsi="Times New Roman" w:cs="Times New Roman"/>
          <w:sz w:val="28"/>
        </w:rPr>
        <w:t xml:space="preserve"> этическом превосходстве группы</w:t>
      </w:r>
    </w:p>
    <w:p w:rsidR="00AF3ADC" w:rsidRPr="00AF3ADC" w:rsidRDefault="00FD0AC3" w:rsidP="00FD0AC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D0AC3">
        <w:rPr>
          <w:rFonts w:ascii="Times New Roman" w:hAnsi="Times New Roman" w:cs="Times New Roman"/>
          <w:b/>
          <w:bCs/>
          <w:sz w:val="28"/>
        </w:rPr>
        <w:t>Стереотипизация</w:t>
      </w:r>
      <w:proofErr w:type="spellEnd"/>
      <w:r w:rsidRPr="00FD0AC3">
        <w:rPr>
          <w:rFonts w:ascii="Times New Roman" w:hAnsi="Times New Roman" w:cs="Times New Roman"/>
          <w:b/>
          <w:bCs/>
          <w:sz w:val="28"/>
        </w:rPr>
        <w:t xml:space="preserve"> внешних “врагов”</w:t>
      </w:r>
    </w:p>
    <w:p w:rsidR="00FD0AC3" w:rsidRPr="00FD0AC3" w:rsidRDefault="00FD0AC3" w:rsidP="00AF3ADC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Оппоненты воспринимаются как глупые, злые или слабые.</w:t>
      </w:r>
    </w:p>
    <w:p w:rsidR="00493EE3" w:rsidRPr="00493EE3" w:rsidRDefault="00FD0AC3" w:rsidP="00FD0AC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b/>
          <w:bCs/>
          <w:sz w:val="28"/>
        </w:rPr>
        <w:t>Давление на инакомыслящих</w:t>
      </w:r>
    </w:p>
    <w:p w:rsidR="00FD0AC3" w:rsidRPr="00FD0AC3" w:rsidRDefault="00FD0AC3" w:rsidP="00493EE3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Критики подвергаются осуждению или исключению.</w:t>
      </w:r>
    </w:p>
    <w:p w:rsidR="00F354F6" w:rsidRPr="00F354F6" w:rsidRDefault="00FD0AC3" w:rsidP="00FD0AC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D0AC3">
        <w:rPr>
          <w:rFonts w:ascii="Times New Roman" w:hAnsi="Times New Roman" w:cs="Times New Roman"/>
          <w:b/>
          <w:bCs/>
          <w:sz w:val="28"/>
        </w:rPr>
        <w:t>Самоцензура</w:t>
      </w:r>
      <w:proofErr w:type="spellEnd"/>
    </w:p>
    <w:p w:rsidR="00FD0AC3" w:rsidRPr="00FD0AC3" w:rsidRDefault="00FD0AC3" w:rsidP="00F354F6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Участники скрывают свои сомнения, чтобы не нарушить гармонию.</w:t>
      </w:r>
    </w:p>
    <w:p w:rsidR="001303D4" w:rsidRPr="001303D4" w:rsidRDefault="00FD0AC3" w:rsidP="00FD0AC3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b/>
          <w:bCs/>
          <w:sz w:val="28"/>
        </w:rPr>
        <w:t>Иллюзия единодушия</w:t>
      </w:r>
    </w:p>
    <w:p w:rsidR="00FD0AC3" w:rsidRPr="00FD0AC3" w:rsidRDefault="00FD0AC3" w:rsidP="001303D4">
      <w:p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FD0AC3">
        <w:rPr>
          <w:rFonts w:ascii="Times New Roman" w:hAnsi="Times New Roman" w:cs="Times New Roman"/>
          <w:sz w:val="28"/>
        </w:rPr>
        <w:t>Молчание интерпретируется как согласие.</w:t>
      </w:r>
    </w:p>
    <w:p w:rsidR="00FD0AC3" w:rsidRDefault="00FD0AC3" w:rsidP="00A541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61F68" w:rsidRPr="00A54155" w:rsidRDefault="00840BF7" w:rsidP="00A541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54155">
        <w:rPr>
          <w:rFonts w:ascii="Times New Roman" w:hAnsi="Times New Roman" w:cs="Times New Roman"/>
          <w:b/>
          <w:sz w:val="28"/>
        </w:rPr>
        <w:t>Феномен социальной лен</w:t>
      </w:r>
      <w:r w:rsidR="00561F68" w:rsidRPr="00A54155">
        <w:rPr>
          <w:rFonts w:ascii="Times New Roman" w:hAnsi="Times New Roman" w:cs="Times New Roman"/>
          <w:b/>
          <w:sz w:val="28"/>
        </w:rPr>
        <w:t>ости</w:t>
      </w:r>
    </w:p>
    <w:p w:rsidR="00561F68" w:rsidRDefault="00C601FC" w:rsidP="00DD10BD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C601FC">
        <w:rPr>
          <w:rFonts w:ascii="Times New Roman" w:hAnsi="Times New Roman" w:cs="Times New Roman"/>
          <w:sz w:val="28"/>
        </w:rPr>
        <w:t>оциальная леность (или социальное безделье) — это снижение индивидуальных усилий в группе по сравнению с работой в одиночку. Участники воспринимают свою ответственность как «размытую» и уменьшают вклад, полагаясь на других.</w:t>
      </w:r>
    </w:p>
    <w:p w:rsidR="00F03B93" w:rsidRPr="00F03B93" w:rsidRDefault="00F03B93" w:rsidP="00F03B93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b/>
          <w:bCs/>
          <w:sz w:val="28"/>
        </w:rPr>
        <w:t>Причины возникновения</w:t>
      </w:r>
    </w:p>
    <w:p w:rsidR="00F03B93" w:rsidRDefault="00F03B93" w:rsidP="00F03B93">
      <w:pPr>
        <w:pStyle w:val="ListParagraph"/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b/>
          <w:bCs/>
          <w:sz w:val="28"/>
        </w:rPr>
        <w:t>Диффузия ответственности</w:t>
      </w:r>
    </w:p>
    <w:p w:rsidR="00F03B93" w:rsidRPr="00F03B93" w:rsidRDefault="00F03B93" w:rsidP="00F03B9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sz w:val="28"/>
        </w:rPr>
        <w:t>Члены группы считают, что их личный вклад не будет оценен или</w:t>
      </w:r>
      <w:r w:rsidR="001B247B">
        <w:rPr>
          <w:rFonts w:ascii="Times New Roman" w:hAnsi="Times New Roman" w:cs="Times New Roman"/>
          <w:sz w:val="28"/>
        </w:rPr>
        <w:t xml:space="preserve"> замечен («спрятаться в толпе»).</w:t>
      </w:r>
    </w:p>
    <w:p w:rsidR="007119EF" w:rsidRDefault="00F03B93" w:rsidP="00913E53">
      <w:pPr>
        <w:pStyle w:val="ListParagraph"/>
        <w:numPr>
          <w:ilvl w:val="0"/>
          <w:numId w:val="6"/>
        </w:numPr>
        <w:tabs>
          <w:tab w:val="clear" w:pos="720"/>
          <w:tab w:val="num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b/>
          <w:bCs/>
          <w:sz w:val="28"/>
        </w:rPr>
        <w:lastRenderedPageBreak/>
        <w:t xml:space="preserve">Отсутствие </w:t>
      </w:r>
      <w:proofErr w:type="spellStart"/>
      <w:r w:rsidRPr="00F03B93">
        <w:rPr>
          <w:rFonts w:ascii="Times New Roman" w:hAnsi="Times New Roman" w:cs="Times New Roman"/>
          <w:b/>
          <w:bCs/>
          <w:sz w:val="28"/>
        </w:rPr>
        <w:t>идентифицируемости</w:t>
      </w:r>
      <w:proofErr w:type="spellEnd"/>
    </w:p>
    <w:p w:rsidR="00F03B93" w:rsidRPr="00F03B93" w:rsidRDefault="00F03B93" w:rsidP="00913E53">
      <w:pPr>
        <w:pStyle w:val="ListParagraph"/>
        <w:tabs>
          <w:tab w:val="num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sz w:val="28"/>
        </w:rPr>
        <w:t>Если результат работы анонимен, мотивация падает.</w:t>
      </w:r>
    </w:p>
    <w:p w:rsidR="00352D0E" w:rsidRDefault="00F03B93" w:rsidP="00913E53">
      <w:pPr>
        <w:pStyle w:val="ListParagraph"/>
        <w:numPr>
          <w:ilvl w:val="0"/>
          <w:numId w:val="6"/>
        </w:numPr>
        <w:tabs>
          <w:tab w:val="clear" w:pos="720"/>
          <w:tab w:val="num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b/>
          <w:bCs/>
          <w:sz w:val="28"/>
        </w:rPr>
        <w:t>Снижение субъективной значимости задачи</w:t>
      </w:r>
    </w:p>
    <w:p w:rsidR="00F03B93" w:rsidRPr="00F03B93" w:rsidRDefault="00F03B93" w:rsidP="00913E53">
      <w:pPr>
        <w:pStyle w:val="ListParagraph"/>
        <w:tabs>
          <w:tab w:val="num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sz w:val="28"/>
        </w:rPr>
        <w:t>Участники не видят прямой связи между своими усилиями и общим успехом.</w:t>
      </w:r>
    </w:p>
    <w:p w:rsidR="00160B11" w:rsidRPr="00160B11" w:rsidRDefault="00F03B93" w:rsidP="00913E53">
      <w:pPr>
        <w:pStyle w:val="ListParagraph"/>
        <w:numPr>
          <w:ilvl w:val="0"/>
          <w:numId w:val="6"/>
        </w:numPr>
        <w:tabs>
          <w:tab w:val="clear" w:pos="720"/>
          <w:tab w:val="num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b/>
          <w:bCs/>
          <w:sz w:val="28"/>
        </w:rPr>
        <w:t>Эффект «замещения усилий»</w:t>
      </w:r>
    </w:p>
    <w:p w:rsidR="00441C26" w:rsidRDefault="00F03B93" w:rsidP="00913E53">
      <w:pPr>
        <w:pStyle w:val="ListParagraph"/>
        <w:tabs>
          <w:tab w:val="num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sz w:val="28"/>
        </w:rPr>
      </w:pPr>
      <w:r w:rsidRPr="00F03B93">
        <w:rPr>
          <w:rFonts w:ascii="Times New Roman" w:hAnsi="Times New Roman" w:cs="Times New Roman"/>
          <w:sz w:val="28"/>
        </w:rPr>
        <w:t>Уверенность в том, что другие компенсируют недостаток работы.</w:t>
      </w:r>
    </w:p>
    <w:p w:rsidR="00A21A41" w:rsidRDefault="00A21A41" w:rsidP="00441C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1C26" w:rsidRDefault="00441C26" w:rsidP="00B253A3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b/>
          <w:sz w:val="28"/>
        </w:rPr>
        <w:t>Проявления</w:t>
      </w:r>
      <w:r>
        <w:rPr>
          <w:rFonts w:ascii="Times New Roman" w:hAnsi="Times New Roman" w:cs="Times New Roman"/>
          <w:sz w:val="28"/>
        </w:rPr>
        <w:t>:</w:t>
      </w:r>
    </w:p>
    <w:p w:rsidR="00A21A41" w:rsidRDefault="00A21A41" w:rsidP="00441C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06AD5" w:rsidRPr="00C06AD5" w:rsidRDefault="00441C26" w:rsidP="00441C26">
      <w:pPr>
        <w:pStyle w:val="ListParagraph"/>
        <w:numPr>
          <w:ilvl w:val="0"/>
          <w:numId w:val="7"/>
        </w:numPr>
        <w:tabs>
          <w:tab w:val="clear" w:pos="720"/>
          <w:tab w:val="num" w:pos="1560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b/>
          <w:bCs/>
          <w:sz w:val="28"/>
        </w:rPr>
        <w:t>Минимальное участие в дискуссиях</w:t>
      </w:r>
    </w:p>
    <w:p w:rsidR="00441C26" w:rsidRPr="00441C26" w:rsidRDefault="00441C26" w:rsidP="00C06AD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sz w:val="28"/>
        </w:rPr>
        <w:t>Некоторые члены группы молчат, избегая высказывать идеи.</w:t>
      </w:r>
    </w:p>
    <w:p w:rsidR="00C06AD5" w:rsidRPr="00C06AD5" w:rsidRDefault="00441C26" w:rsidP="00441C26">
      <w:pPr>
        <w:pStyle w:val="ListParagraph"/>
        <w:numPr>
          <w:ilvl w:val="0"/>
          <w:numId w:val="7"/>
        </w:numPr>
        <w:tabs>
          <w:tab w:val="clear" w:pos="720"/>
          <w:tab w:val="num" w:pos="1560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b/>
          <w:bCs/>
          <w:sz w:val="28"/>
        </w:rPr>
        <w:t>Шаблонные предложения</w:t>
      </w:r>
    </w:p>
    <w:p w:rsidR="00441C26" w:rsidRPr="00441C26" w:rsidRDefault="00441C26" w:rsidP="00C06AD5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sz w:val="28"/>
        </w:rPr>
        <w:t>Участники повторяют уже озвученные мысли вместо генерации новых.</w:t>
      </w:r>
    </w:p>
    <w:p w:rsidR="00C06AD5" w:rsidRPr="00C06AD5" w:rsidRDefault="00441C26" w:rsidP="00441C26">
      <w:pPr>
        <w:pStyle w:val="ListParagraph"/>
        <w:numPr>
          <w:ilvl w:val="0"/>
          <w:numId w:val="7"/>
        </w:numPr>
        <w:tabs>
          <w:tab w:val="clear" w:pos="720"/>
          <w:tab w:val="num" w:pos="1560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b/>
          <w:bCs/>
          <w:sz w:val="28"/>
        </w:rPr>
        <w:t>Пассивное согласие</w:t>
      </w:r>
    </w:p>
    <w:p w:rsidR="00441C26" w:rsidRPr="00441C26" w:rsidRDefault="00441C26" w:rsidP="003870A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441C26">
        <w:rPr>
          <w:rFonts w:ascii="Times New Roman" w:hAnsi="Times New Roman" w:cs="Times New Roman"/>
          <w:sz w:val="28"/>
        </w:rPr>
        <w:t>«Плыть по течению», поддерживая мнение большинства без критического анализа.</w:t>
      </w:r>
    </w:p>
    <w:p w:rsidR="00441C26" w:rsidRDefault="00441C26" w:rsidP="00441C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D6F4E" w:rsidRPr="008D6F4E" w:rsidRDefault="008D6F4E" w:rsidP="008D6F4E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8D6F4E">
        <w:rPr>
          <w:rFonts w:ascii="Times New Roman" w:hAnsi="Times New Roman" w:cs="Times New Roman"/>
          <w:b/>
          <w:sz w:val="28"/>
        </w:rPr>
        <w:t>Последствия</w:t>
      </w:r>
    </w:p>
    <w:p w:rsidR="008D6F4E" w:rsidRDefault="008D6F4E" w:rsidP="00441C2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D6F4E" w:rsidRDefault="008D6F4E" w:rsidP="008D6F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b/>
          <w:bCs/>
          <w:sz w:val="28"/>
        </w:rPr>
        <w:t>Снижение качества решений</w:t>
      </w:r>
    </w:p>
    <w:p w:rsidR="008D6F4E" w:rsidRPr="008D6F4E" w:rsidRDefault="008D6F4E" w:rsidP="008D6F4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sz w:val="28"/>
        </w:rPr>
        <w:t>Не все идеи и риски учитываются.</w:t>
      </w:r>
    </w:p>
    <w:p w:rsidR="002846E7" w:rsidRPr="002846E7" w:rsidRDefault="008D6F4E" w:rsidP="008D6F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b/>
          <w:bCs/>
          <w:sz w:val="28"/>
        </w:rPr>
        <w:t>Неравномерная нагрузка</w:t>
      </w:r>
    </w:p>
    <w:p w:rsidR="008D6F4E" w:rsidRPr="008D6F4E" w:rsidRDefault="008D6F4E" w:rsidP="002846E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sz w:val="28"/>
        </w:rPr>
        <w:t>Активные участники перегружены, что ведет к выгоранию.</w:t>
      </w:r>
    </w:p>
    <w:p w:rsidR="00EA212A" w:rsidRPr="00EA212A" w:rsidRDefault="008D6F4E" w:rsidP="008D6F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b/>
          <w:bCs/>
          <w:sz w:val="28"/>
        </w:rPr>
        <w:t>Конфликты</w:t>
      </w:r>
    </w:p>
    <w:p w:rsidR="008D6F4E" w:rsidRPr="008D6F4E" w:rsidRDefault="008D6F4E" w:rsidP="00521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sz w:val="28"/>
        </w:rPr>
        <w:t>Недовольство «бездельниками» разрушает доверие в группе.</w:t>
      </w:r>
    </w:p>
    <w:p w:rsidR="00521E7F" w:rsidRPr="00521E7F" w:rsidRDefault="008D6F4E" w:rsidP="008D6F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b/>
          <w:bCs/>
          <w:sz w:val="28"/>
        </w:rPr>
        <w:t xml:space="preserve">Потеря </w:t>
      </w:r>
      <w:proofErr w:type="spellStart"/>
      <w:r w:rsidRPr="008D6F4E">
        <w:rPr>
          <w:rFonts w:ascii="Times New Roman" w:hAnsi="Times New Roman" w:cs="Times New Roman"/>
          <w:b/>
          <w:bCs/>
          <w:sz w:val="28"/>
        </w:rPr>
        <w:t>инновационности</w:t>
      </w:r>
      <w:proofErr w:type="spellEnd"/>
    </w:p>
    <w:p w:rsidR="008D6F4E" w:rsidRDefault="008D6F4E" w:rsidP="00521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D6F4E">
        <w:rPr>
          <w:rFonts w:ascii="Times New Roman" w:hAnsi="Times New Roman" w:cs="Times New Roman"/>
          <w:sz w:val="28"/>
        </w:rPr>
        <w:t>Креативность подавляется из-за пассивности части членов.</w:t>
      </w:r>
    </w:p>
    <w:p w:rsidR="008F12E2" w:rsidRDefault="008F12E2" w:rsidP="00521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F12E2" w:rsidRDefault="008F12E2" w:rsidP="00521E7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:rsidR="008F12E2" w:rsidRDefault="008F12E2" w:rsidP="008F12E2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8F12E2">
        <w:rPr>
          <w:rFonts w:ascii="Times New Roman" w:hAnsi="Times New Roman" w:cs="Times New Roman"/>
          <w:sz w:val="28"/>
        </w:rPr>
        <w:lastRenderedPageBreak/>
        <w:t>Улучшение групповых решений требует комбинации структурированных методов, грамотной коммуникации и внимания к психологическим аспектам.</w:t>
      </w:r>
    </w:p>
    <w:p w:rsidR="00304527" w:rsidRDefault="00F92A3E" w:rsidP="00304527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Улучшить групповые решения может</w:t>
      </w:r>
    </w:p>
    <w:p w:rsidR="00304527" w:rsidRDefault="00304527" w:rsidP="00304527">
      <w:pPr>
        <w:pStyle w:val="ListParagraph"/>
        <w:numPr>
          <w:ilvl w:val="1"/>
          <w:numId w:val="10"/>
        </w:numPr>
        <w:tabs>
          <w:tab w:val="clear" w:pos="144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304527">
        <w:rPr>
          <w:rFonts w:ascii="Times New Roman" w:hAnsi="Times New Roman" w:cs="Times New Roman"/>
          <w:b/>
          <w:bCs/>
          <w:sz w:val="28"/>
        </w:rPr>
        <w:t>Структурирование процесса</w:t>
      </w:r>
      <w:r w:rsidR="0082116E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304527">
        <w:rPr>
          <w:rFonts w:ascii="Times New Roman" w:hAnsi="Times New Roman" w:cs="Times New Roman"/>
          <w:sz w:val="28"/>
        </w:rPr>
        <w:t>Анонимный сбор идей и их поэтапное обсуждение для минимизации давления конформизма</w:t>
      </w:r>
    </w:p>
    <w:p w:rsidR="004C35AE" w:rsidRDefault="00304527" w:rsidP="004C35AE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0E0C9C">
        <w:rPr>
          <w:rFonts w:ascii="Times New Roman" w:hAnsi="Times New Roman" w:cs="Times New Roman"/>
          <w:b/>
          <w:bCs/>
          <w:sz w:val="28"/>
        </w:rPr>
        <w:t>Ролевое распределение</w:t>
      </w:r>
      <w:r w:rsidR="0082116E">
        <w:rPr>
          <w:rFonts w:ascii="Times New Roman" w:hAnsi="Times New Roman" w:cs="Times New Roman"/>
          <w:b/>
          <w:bCs/>
          <w:sz w:val="28"/>
        </w:rPr>
        <w:t xml:space="preserve"> </w:t>
      </w:r>
      <w:r w:rsidR="003B791D" w:rsidRPr="000E0C9C">
        <w:rPr>
          <w:rFonts w:ascii="Times New Roman" w:hAnsi="Times New Roman" w:cs="Times New Roman"/>
          <w:b/>
          <w:bCs/>
          <w:sz w:val="28"/>
        </w:rPr>
        <w:t>(</w:t>
      </w:r>
      <w:r w:rsidRPr="000E0C9C">
        <w:rPr>
          <w:rFonts w:ascii="Times New Roman" w:hAnsi="Times New Roman" w:cs="Times New Roman"/>
          <w:sz w:val="28"/>
        </w:rPr>
        <w:t xml:space="preserve">Назначение участника, который </w:t>
      </w:r>
      <w:r w:rsidR="00CA5C5C" w:rsidRPr="000E0C9C">
        <w:rPr>
          <w:rFonts w:ascii="Times New Roman" w:hAnsi="Times New Roman" w:cs="Times New Roman"/>
          <w:sz w:val="28"/>
        </w:rPr>
        <w:t xml:space="preserve">целенаправленно оспаривает идеи, </w:t>
      </w:r>
      <w:r w:rsidR="000E0C9C">
        <w:rPr>
          <w:rFonts w:ascii="Times New Roman" w:hAnsi="Times New Roman" w:cs="Times New Roman"/>
          <w:sz w:val="28"/>
        </w:rPr>
        <w:t>р</w:t>
      </w:r>
      <w:r w:rsidRPr="000E0C9C">
        <w:rPr>
          <w:rFonts w:ascii="Times New Roman" w:hAnsi="Times New Roman" w:cs="Times New Roman"/>
          <w:sz w:val="28"/>
        </w:rPr>
        <w:t>аспределение ролей по типам мышления (критик, оптимист, аналитик и др.).</w:t>
      </w:r>
    </w:p>
    <w:p w:rsidR="002334D4" w:rsidRDefault="00304527" w:rsidP="002334D4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4C35AE">
        <w:rPr>
          <w:rFonts w:ascii="Times New Roman" w:hAnsi="Times New Roman" w:cs="Times New Roman"/>
          <w:b/>
          <w:bCs/>
          <w:sz w:val="28"/>
        </w:rPr>
        <w:t>Повышение вовлеченности</w:t>
      </w:r>
      <w:r w:rsidR="00C54E16">
        <w:rPr>
          <w:rFonts w:ascii="Times New Roman" w:hAnsi="Times New Roman" w:cs="Times New Roman"/>
          <w:b/>
          <w:bCs/>
          <w:sz w:val="28"/>
        </w:rPr>
        <w:t xml:space="preserve"> (</w:t>
      </w:r>
      <w:r w:rsidRPr="00304527">
        <w:rPr>
          <w:rFonts w:ascii="Times New Roman" w:hAnsi="Times New Roman" w:cs="Times New Roman"/>
          <w:sz w:val="28"/>
        </w:rPr>
        <w:t>Введение элементов соревнования или поощрений за активность</w:t>
      </w:r>
      <w:r w:rsidR="004F7A93">
        <w:rPr>
          <w:rFonts w:ascii="Times New Roman" w:hAnsi="Times New Roman" w:cs="Times New Roman"/>
          <w:sz w:val="28"/>
        </w:rPr>
        <w:t>)</w:t>
      </w:r>
      <w:r w:rsidRPr="00304527">
        <w:rPr>
          <w:rFonts w:ascii="Times New Roman" w:hAnsi="Times New Roman" w:cs="Times New Roman"/>
          <w:sz w:val="28"/>
        </w:rPr>
        <w:t>.</w:t>
      </w:r>
    </w:p>
    <w:p w:rsidR="006F5EE4" w:rsidRDefault="00304527" w:rsidP="006F5EE4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2334D4">
        <w:rPr>
          <w:rFonts w:ascii="Times New Roman" w:hAnsi="Times New Roman" w:cs="Times New Roman"/>
          <w:b/>
          <w:bCs/>
          <w:sz w:val="28"/>
        </w:rPr>
        <w:t>Анализ рисков и альтернатив</w:t>
      </w:r>
      <w:r w:rsidR="002334D4">
        <w:rPr>
          <w:rFonts w:ascii="Times New Roman" w:hAnsi="Times New Roman" w:cs="Times New Roman"/>
          <w:b/>
          <w:bCs/>
          <w:sz w:val="28"/>
        </w:rPr>
        <w:t xml:space="preserve"> (</w:t>
      </w:r>
      <w:r w:rsidRPr="00304527">
        <w:rPr>
          <w:rFonts w:ascii="Times New Roman" w:hAnsi="Times New Roman" w:cs="Times New Roman"/>
          <w:sz w:val="28"/>
        </w:rPr>
        <w:t>Оценка вероятности и влияния каждого риска</w:t>
      </w:r>
      <w:r w:rsidR="00A26777">
        <w:rPr>
          <w:rFonts w:ascii="Times New Roman" w:hAnsi="Times New Roman" w:cs="Times New Roman"/>
          <w:sz w:val="28"/>
        </w:rPr>
        <w:t>)</w:t>
      </w:r>
      <w:r w:rsidRPr="00304527">
        <w:rPr>
          <w:rFonts w:ascii="Times New Roman" w:hAnsi="Times New Roman" w:cs="Times New Roman"/>
          <w:sz w:val="28"/>
        </w:rPr>
        <w:t>.</w:t>
      </w:r>
    </w:p>
    <w:p w:rsidR="00EE5DEC" w:rsidRDefault="00304527" w:rsidP="00EE5DEC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6F5EE4">
        <w:rPr>
          <w:rFonts w:ascii="Times New Roman" w:hAnsi="Times New Roman" w:cs="Times New Roman"/>
          <w:b/>
          <w:bCs/>
          <w:sz w:val="28"/>
        </w:rPr>
        <w:t>Обучение участников</w:t>
      </w:r>
      <w:r w:rsidR="00826D62" w:rsidRPr="006F5EE4">
        <w:rPr>
          <w:rFonts w:ascii="Times New Roman" w:hAnsi="Times New Roman" w:cs="Times New Roman"/>
          <w:sz w:val="28"/>
        </w:rPr>
        <w:t xml:space="preserve"> (</w:t>
      </w:r>
      <w:r w:rsidRPr="006F5EE4">
        <w:rPr>
          <w:rFonts w:ascii="Times New Roman" w:hAnsi="Times New Roman" w:cs="Times New Roman"/>
          <w:sz w:val="28"/>
        </w:rPr>
        <w:t>Обучение конструктивному диалогу и поиску компромиссов</w:t>
      </w:r>
      <w:r w:rsidR="00B54908" w:rsidRPr="006F5EE4">
        <w:rPr>
          <w:rFonts w:ascii="Times New Roman" w:hAnsi="Times New Roman" w:cs="Times New Roman"/>
          <w:sz w:val="28"/>
        </w:rPr>
        <w:t>)</w:t>
      </w:r>
      <w:r w:rsidRPr="006F5EE4">
        <w:rPr>
          <w:rFonts w:ascii="Times New Roman" w:hAnsi="Times New Roman" w:cs="Times New Roman"/>
          <w:sz w:val="28"/>
        </w:rPr>
        <w:t>.</w:t>
      </w:r>
    </w:p>
    <w:p w:rsidR="001443FB" w:rsidRDefault="00304527" w:rsidP="001443FB">
      <w:pPr>
        <w:pStyle w:val="ListParagraph"/>
        <w:numPr>
          <w:ilvl w:val="0"/>
          <w:numId w:val="12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EE5DEC">
        <w:rPr>
          <w:rFonts w:ascii="Times New Roman" w:hAnsi="Times New Roman" w:cs="Times New Roman"/>
          <w:b/>
          <w:bCs/>
          <w:sz w:val="28"/>
        </w:rPr>
        <w:t>Рефлексия и обратная связь</w:t>
      </w:r>
      <w:r w:rsidR="00D74110" w:rsidRPr="00EE5DEC">
        <w:rPr>
          <w:rFonts w:ascii="Times New Roman" w:hAnsi="Times New Roman" w:cs="Times New Roman"/>
          <w:b/>
          <w:bCs/>
          <w:sz w:val="28"/>
        </w:rPr>
        <w:t xml:space="preserve"> (</w:t>
      </w:r>
      <w:r w:rsidRPr="00EE5DEC">
        <w:rPr>
          <w:rFonts w:ascii="Times New Roman" w:hAnsi="Times New Roman" w:cs="Times New Roman"/>
          <w:sz w:val="28"/>
        </w:rPr>
        <w:t xml:space="preserve">Анализ успехов и </w:t>
      </w:r>
      <w:r w:rsidR="00085CAC" w:rsidRPr="00EE5DEC">
        <w:rPr>
          <w:rFonts w:ascii="Times New Roman" w:hAnsi="Times New Roman" w:cs="Times New Roman"/>
          <w:sz w:val="28"/>
        </w:rPr>
        <w:t xml:space="preserve">ошибок после завершения проекта, </w:t>
      </w:r>
      <w:r w:rsidR="00341A0F" w:rsidRPr="00EE5DEC">
        <w:rPr>
          <w:rFonts w:ascii="Times New Roman" w:hAnsi="Times New Roman" w:cs="Times New Roman"/>
          <w:sz w:val="28"/>
        </w:rPr>
        <w:t>о</w:t>
      </w:r>
      <w:r w:rsidRPr="00EE5DEC">
        <w:rPr>
          <w:rFonts w:ascii="Times New Roman" w:hAnsi="Times New Roman" w:cs="Times New Roman"/>
          <w:sz w:val="28"/>
        </w:rPr>
        <w:t>ценка работы группы каждым участником</w:t>
      </w:r>
      <w:r w:rsidR="00A466A5" w:rsidRPr="00EE5DEC">
        <w:rPr>
          <w:rFonts w:ascii="Times New Roman" w:hAnsi="Times New Roman" w:cs="Times New Roman"/>
          <w:sz w:val="28"/>
        </w:rPr>
        <w:t>)</w:t>
      </w:r>
      <w:r w:rsidRPr="00EE5DEC">
        <w:rPr>
          <w:rFonts w:ascii="Times New Roman" w:hAnsi="Times New Roman" w:cs="Times New Roman"/>
          <w:sz w:val="28"/>
        </w:rPr>
        <w:t>.</w:t>
      </w:r>
    </w:p>
    <w:p w:rsidR="00D30C49" w:rsidRDefault="00304527" w:rsidP="00D30C49">
      <w:pPr>
        <w:pStyle w:val="ListParagraph"/>
        <w:numPr>
          <w:ilvl w:val="0"/>
          <w:numId w:val="19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54642D">
        <w:rPr>
          <w:rFonts w:ascii="Times New Roman" w:hAnsi="Times New Roman" w:cs="Times New Roman"/>
          <w:b/>
          <w:bCs/>
          <w:sz w:val="28"/>
        </w:rPr>
        <w:t>Оптимизация размера группы</w:t>
      </w:r>
      <w:r w:rsidR="00B6538B" w:rsidRPr="0054642D">
        <w:rPr>
          <w:rFonts w:ascii="Times New Roman" w:hAnsi="Times New Roman" w:cs="Times New Roman"/>
          <w:b/>
          <w:bCs/>
          <w:sz w:val="28"/>
        </w:rPr>
        <w:t xml:space="preserve"> (</w:t>
      </w:r>
      <w:r w:rsidRPr="0054642D">
        <w:rPr>
          <w:rFonts w:ascii="Times New Roman" w:hAnsi="Times New Roman" w:cs="Times New Roman"/>
          <w:sz w:val="28"/>
        </w:rPr>
        <w:t>Идеальный состав — </w:t>
      </w:r>
      <w:r w:rsidRPr="0054642D">
        <w:rPr>
          <w:rFonts w:ascii="Times New Roman" w:hAnsi="Times New Roman" w:cs="Times New Roman"/>
          <w:b/>
          <w:bCs/>
          <w:sz w:val="28"/>
        </w:rPr>
        <w:t>5–7 человек</w:t>
      </w:r>
      <w:r w:rsidRPr="0054642D">
        <w:rPr>
          <w:rFonts w:ascii="Times New Roman" w:hAnsi="Times New Roman" w:cs="Times New Roman"/>
          <w:sz w:val="28"/>
        </w:rPr>
        <w:t>: Достаточно для разнообразия мнений, но без избыточной сложности коммуникации</w:t>
      </w:r>
      <w:r w:rsidR="001E2838">
        <w:rPr>
          <w:rFonts w:ascii="Times New Roman" w:hAnsi="Times New Roman" w:cs="Times New Roman"/>
          <w:sz w:val="28"/>
        </w:rPr>
        <w:t>)</w:t>
      </w:r>
      <w:r w:rsidRPr="0054642D">
        <w:rPr>
          <w:rFonts w:ascii="Times New Roman" w:hAnsi="Times New Roman" w:cs="Times New Roman"/>
          <w:sz w:val="28"/>
        </w:rPr>
        <w:t>.</w:t>
      </w:r>
    </w:p>
    <w:p w:rsidR="00304527" w:rsidRPr="00D30C49" w:rsidRDefault="00304527" w:rsidP="00D30C49">
      <w:pPr>
        <w:pStyle w:val="ListParagraph"/>
        <w:numPr>
          <w:ilvl w:val="0"/>
          <w:numId w:val="19"/>
        </w:numPr>
        <w:tabs>
          <w:tab w:val="clear" w:pos="720"/>
          <w:tab w:val="num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30C49">
        <w:rPr>
          <w:rFonts w:ascii="Times New Roman" w:hAnsi="Times New Roman" w:cs="Times New Roman"/>
          <w:b/>
          <w:bCs/>
          <w:sz w:val="28"/>
        </w:rPr>
        <w:t>Привлечение внешних экспертов</w:t>
      </w:r>
      <w:r w:rsidR="00953F85" w:rsidRPr="00D30C49">
        <w:rPr>
          <w:rFonts w:ascii="Times New Roman" w:hAnsi="Times New Roman" w:cs="Times New Roman"/>
          <w:b/>
          <w:bCs/>
          <w:sz w:val="28"/>
        </w:rPr>
        <w:t xml:space="preserve"> (</w:t>
      </w:r>
      <w:r w:rsidR="00953F85" w:rsidRPr="00D30C49">
        <w:rPr>
          <w:rFonts w:ascii="Times New Roman" w:hAnsi="Times New Roman" w:cs="Times New Roman"/>
          <w:bCs/>
          <w:sz w:val="28"/>
        </w:rPr>
        <w:t>н</w:t>
      </w:r>
      <w:r w:rsidRPr="00D30C49">
        <w:rPr>
          <w:rFonts w:ascii="Times New Roman" w:hAnsi="Times New Roman" w:cs="Times New Roman"/>
          <w:sz w:val="28"/>
        </w:rPr>
        <w:t>езависимые консультанты или представители смежных отделов помогают избежать «туннельного зрения»</w:t>
      </w:r>
      <w:r w:rsidR="00953F85" w:rsidRPr="00D30C49">
        <w:rPr>
          <w:rFonts w:ascii="Times New Roman" w:hAnsi="Times New Roman" w:cs="Times New Roman"/>
          <w:sz w:val="28"/>
        </w:rPr>
        <w:t>)</w:t>
      </w:r>
      <w:r w:rsidRPr="00D30C49">
        <w:rPr>
          <w:rFonts w:ascii="Times New Roman" w:hAnsi="Times New Roman" w:cs="Times New Roman"/>
          <w:sz w:val="28"/>
        </w:rPr>
        <w:t>.</w:t>
      </w:r>
    </w:p>
    <w:p w:rsidR="00F03B93" w:rsidRPr="0033069E" w:rsidRDefault="00F03B93" w:rsidP="00DD10BD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sectPr w:rsidR="00F03B93" w:rsidRPr="0033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6360"/>
    <w:multiLevelType w:val="multilevel"/>
    <w:tmpl w:val="8F5A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F2F5A"/>
    <w:multiLevelType w:val="multilevel"/>
    <w:tmpl w:val="76E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675CC"/>
    <w:multiLevelType w:val="hybridMultilevel"/>
    <w:tmpl w:val="856C017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249933BD"/>
    <w:multiLevelType w:val="multilevel"/>
    <w:tmpl w:val="0FE0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704F"/>
    <w:multiLevelType w:val="multilevel"/>
    <w:tmpl w:val="9BF6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51BB"/>
    <w:multiLevelType w:val="multilevel"/>
    <w:tmpl w:val="749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E6DCF"/>
    <w:multiLevelType w:val="hybridMultilevel"/>
    <w:tmpl w:val="F34669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0152F8D"/>
    <w:multiLevelType w:val="multilevel"/>
    <w:tmpl w:val="04B4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45709"/>
    <w:multiLevelType w:val="multilevel"/>
    <w:tmpl w:val="6F7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84C1E"/>
    <w:multiLevelType w:val="multilevel"/>
    <w:tmpl w:val="C9AE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538C"/>
    <w:multiLevelType w:val="multilevel"/>
    <w:tmpl w:val="CB6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F080F"/>
    <w:multiLevelType w:val="multilevel"/>
    <w:tmpl w:val="A3E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B7A15"/>
    <w:multiLevelType w:val="multilevel"/>
    <w:tmpl w:val="894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64FE2"/>
    <w:multiLevelType w:val="multilevel"/>
    <w:tmpl w:val="B35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B7EF7"/>
    <w:multiLevelType w:val="multilevel"/>
    <w:tmpl w:val="5908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96C6C"/>
    <w:multiLevelType w:val="multilevel"/>
    <w:tmpl w:val="836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B4AFB"/>
    <w:multiLevelType w:val="multilevel"/>
    <w:tmpl w:val="63B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800B5"/>
    <w:multiLevelType w:val="multilevel"/>
    <w:tmpl w:val="910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84570"/>
    <w:multiLevelType w:val="multilevel"/>
    <w:tmpl w:val="5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8488C"/>
    <w:multiLevelType w:val="multilevel"/>
    <w:tmpl w:val="EDBA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9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18"/>
  </w:num>
  <w:num w:numId="10">
    <w:abstractNumId w:val="0"/>
  </w:num>
  <w:num w:numId="11">
    <w:abstractNumId w:val="15"/>
  </w:num>
  <w:num w:numId="12">
    <w:abstractNumId w:val="16"/>
  </w:num>
  <w:num w:numId="13">
    <w:abstractNumId w:val="7"/>
  </w:num>
  <w:num w:numId="14">
    <w:abstractNumId w:val="13"/>
  </w:num>
  <w:num w:numId="15">
    <w:abstractNumId w:val="17"/>
  </w:num>
  <w:num w:numId="16">
    <w:abstractNumId w:val="5"/>
  </w:num>
  <w:num w:numId="17">
    <w:abstractNumId w:val="14"/>
  </w:num>
  <w:num w:numId="18">
    <w:abstractNumId w:val="9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71"/>
    <w:rsid w:val="00006226"/>
    <w:rsid w:val="000076A5"/>
    <w:rsid w:val="00011C88"/>
    <w:rsid w:val="00022AC4"/>
    <w:rsid w:val="00051E88"/>
    <w:rsid w:val="00065894"/>
    <w:rsid w:val="0007407C"/>
    <w:rsid w:val="00081B5B"/>
    <w:rsid w:val="00085CAC"/>
    <w:rsid w:val="00094EFE"/>
    <w:rsid w:val="0009702F"/>
    <w:rsid w:val="000C1482"/>
    <w:rsid w:val="000C63C0"/>
    <w:rsid w:val="000E0C9C"/>
    <w:rsid w:val="000E2979"/>
    <w:rsid w:val="001139FE"/>
    <w:rsid w:val="00123C0D"/>
    <w:rsid w:val="001303D4"/>
    <w:rsid w:val="00144047"/>
    <w:rsid w:val="001443FB"/>
    <w:rsid w:val="00160B11"/>
    <w:rsid w:val="0017150F"/>
    <w:rsid w:val="00172636"/>
    <w:rsid w:val="00176A4A"/>
    <w:rsid w:val="00182CCA"/>
    <w:rsid w:val="00193499"/>
    <w:rsid w:val="0019362D"/>
    <w:rsid w:val="001A3113"/>
    <w:rsid w:val="001A5D7D"/>
    <w:rsid w:val="001B247B"/>
    <w:rsid w:val="001B26C3"/>
    <w:rsid w:val="001E2838"/>
    <w:rsid w:val="001E383B"/>
    <w:rsid w:val="001F3B5B"/>
    <w:rsid w:val="00210530"/>
    <w:rsid w:val="00224B64"/>
    <w:rsid w:val="0022635B"/>
    <w:rsid w:val="002334D4"/>
    <w:rsid w:val="0026511B"/>
    <w:rsid w:val="002706F7"/>
    <w:rsid w:val="002846E7"/>
    <w:rsid w:val="002867FD"/>
    <w:rsid w:val="002965B8"/>
    <w:rsid w:val="002A77ED"/>
    <w:rsid w:val="002D07B3"/>
    <w:rsid w:val="002E52AD"/>
    <w:rsid w:val="00300476"/>
    <w:rsid w:val="00304527"/>
    <w:rsid w:val="003221CA"/>
    <w:rsid w:val="00327CA5"/>
    <w:rsid w:val="0033069E"/>
    <w:rsid w:val="00341A0F"/>
    <w:rsid w:val="0034660C"/>
    <w:rsid w:val="003475C2"/>
    <w:rsid w:val="00352D0E"/>
    <w:rsid w:val="00375EAC"/>
    <w:rsid w:val="00380927"/>
    <w:rsid w:val="003870AB"/>
    <w:rsid w:val="00390F60"/>
    <w:rsid w:val="003B0C6B"/>
    <w:rsid w:val="003B791D"/>
    <w:rsid w:val="003C2164"/>
    <w:rsid w:val="003D6D0D"/>
    <w:rsid w:val="003E4223"/>
    <w:rsid w:val="003F77F1"/>
    <w:rsid w:val="0042076F"/>
    <w:rsid w:val="00441C26"/>
    <w:rsid w:val="0045212D"/>
    <w:rsid w:val="00460CF0"/>
    <w:rsid w:val="00492FB4"/>
    <w:rsid w:val="00493EE3"/>
    <w:rsid w:val="004C35AE"/>
    <w:rsid w:val="004F3789"/>
    <w:rsid w:val="004F7A93"/>
    <w:rsid w:val="005078DD"/>
    <w:rsid w:val="00521E7F"/>
    <w:rsid w:val="00523FA1"/>
    <w:rsid w:val="005309DA"/>
    <w:rsid w:val="005363C6"/>
    <w:rsid w:val="0054642D"/>
    <w:rsid w:val="00561F68"/>
    <w:rsid w:val="005764AF"/>
    <w:rsid w:val="00583B0C"/>
    <w:rsid w:val="00583DC9"/>
    <w:rsid w:val="0059061C"/>
    <w:rsid w:val="005B33BE"/>
    <w:rsid w:val="005D21AE"/>
    <w:rsid w:val="00651C42"/>
    <w:rsid w:val="00653A07"/>
    <w:rsid w:val="00683608"/>
    <w:rsid w:val="006A04AF"/>
    <w:rsid w:val="006A1F83"/>
    <w:rsid w:val="006F1CFA"/>
    <w:rsid w:val="006F5EE4"/>
    <w:rsid w:val="007119EF"/>
    <w:rsid w:val="00721C4F"/>
    <w:rsid w:val="00731658"/>
    <w:rsid w:val="0078201C"/>
    <w:rsid w:val="00783C90"/>
    <w:rsid w:val="007D05E5"/>
    <w:rsid w:val="007D2CC3"/>
    <w:rsid w:val="007D7CCE"/>
    <w:rsid w:val="007F1334"/>
    <w:rsid w:val="0081443A"/>
    <w:rsid w:val="0082116E"/>
    <w:rsid w:val="00826D62"/>
    <w:rsid w:val="00840BF7"/>
    <w:rsid w:val="008543D1"/>
    <w:rsid w:val="0087622F"/>
    <w:rsid w:val="00881DFE"/>
    <w:rsid w:val="008A6A5A"/>
    <w:rsid w:val="008A799F"/>
    <w:rsid w:val="008B1A47"/>
    <w:rsid w:val="008D6F4E"/>
    <w:rsid w:val="008F12E2"/>
    <w:rsid w:val="008F7D6E"/>
    <w:rsid w:val="00901CCA"/>
    <w:rsid w:val="00906C44"/>
    <w:rsid w:val="00913E53"/>
    <w:rsid w:val="00927553"/>
    <w:rsid w:val="0093113F"/>
    <w:rsid w:val="00931974"/>
    <w:rsid w:val="00947CB5"/>
    <w:rsid w:val="00953F85"/>
    <w:rsid w:val="00955113"/>
    <w:rsid w:val="00980AFF"/>
    <w:rsid w:val="009814ED"/>
    <w:rsid w:val="009841D4"/>
    <w:rsid w:val="00A00401"/>
    <w:rsid w:val="00A01C7D"/>
    <w:rsid w:val="00A21A41"/>
    <w:rsid w:val="00A26777"/>
    <w:rsid w:val="00A46545"/>
    <w:rsid w:val="00A466A5"/>
    <w:rsid w:val="00A46AD2"/>
    <w:rsid w:val="00A54155"/>
    <w:rsid w:val="00A5777D"/>
    <w:rsid w:val="00A65C71"/>
    <w:rsid w:val="00A93F5A"/>
    <w:rsid w:val="00AA326B"/>
    <w:rsid w:val="00AB3A29"/>
    <w:rsid w:val="00AB7876"/>
    <w:rsid w:val="00AB7C19"/>
    <w:rsid w:val="00AD4487"/>
    <w:rsid w:val="00AE6957"/>
    <w:rsid w:val="00AF3ADC"/>
    <w:rsid w:val="00AF4CB7"/>
    <w:rsid w:val="00AF7411"/>
    <w:rsid w:val="00B04AED"/>
    <w:rsid w:val="00B253A3"/>
    <w:rsid w:val="00B54908"/>
    <w:rsid w:val="00B6538B"/>
    <w:rsid w:val="00B67EC4"/>
    <w:rsid w:val="00BA0A0A"/>
    <w:rsid w:val="00BA4B62"/>
    <w:rsid w:val="00BD264F"/>
    <w:rsid w:val="00BD7751"/>
    <w:rsid w:val="00BE7076"/>
    <w:rsid w:val="00BF26BD"/>
    <w:rsid w:val="00C06AD5"/>
    <w:rsid w:val="00C27D8E"/>
    <w:rsid w:val="00C3485C"/>
    <w:rsid w:val="00C452D4"/>
    <w:rsid w:val="00C523F1"/>
    <w:rsid w:val="00C54E16"/>
    <w:rsid w:val="00C601FC"/>
    <w:rsid w:val="00C65B69"/>
    <w:rsid w:val="00CA5C5C"/>
    <w:rsid w:val="00CB02F6"/>
    <w:rsid w:val="00CB09E4"/>
    <w:rsid w:val="00CB4D25"/>
    <w:rsid w:val="00CC041B"/>
    <w:rsid w:val="00D10972"/>
    <w:rsid w:val="00D264E9"/>
    <w:rsid w:val="00D30C49"/>
    <w:rsid w:val="00D5695A"/>
    <w:rsid w:val="00D6726D"/>
    <w:rsid w:val="00D74110"/>
    <w:rsid w:val="00D86022"/>
    <w:rsid w:val="00DD10BD"/>
    <w:rsid w:val="00E07252"/>
    <w:rsid w:val="00E243B1"/>
    <w:rsid w:val="00E259EB"/>
    <w:rsid w:val="00E331ED"/>
    <w:rsid w:val="00E37ADD"/>
    <w:rsid w:val="00E41358"/>
    <w:rsid w:val="00E71D17"/>
    <w:rsid w:val="00E75CAA"/>
    <w:rsid w:val="00E80C71"/>
    <w:rsid w:val="00E927F5"/>
    <w:rsid w:val="00E94BC0"/>
    <w:rsid w:val="00EA212A"/>
    <w:rsid w:val="00EA3F9F"/>
    <w:rsid w:val="00EA76D5"/>
    <w:rsid w:val="00EE533F"/>
    <w:rsid w:val="00EE5D80"/>
    <w:rsid w:val="00EE5DEC"/>
    <w:rsid w:val="00EF0548"/>
    <w:rsid w:val="00F03B93"/>
    <w:rsid w:val="00F211AD"/>
    <w:rsid w:val="00F354F6"/>
    <w:rsid w:val="00F50C22"/>
    <w:rsid w:val="00F67046"/>
    <w:rsid w:val="00F91636"/>
    <w:rsid w:val="00F92192"/>
    <w:rsid w:val="00F92A3E"/>
    <w:rsid w:val="00FD0AC3"/>
    <w:rsid w:val="00FD2F0B"/>
    <w:rsid w:val="00FF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A9FA1-D16C-4EB0-8C79-FE68940C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5600191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333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248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339</cp:revision>
  <dcterms:created xsi:type="dcterms:W3CDTF">2025-04-19T09:07:00Z</dcterms:created>
  <dcterms:modified xsi:type="dcterms:W3CDTF">2025-04-19T14:33:00Z</dcterms:modified>
</cp:coreProperties>
</file>