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8116"/>
      </w:tblGrid>
      <w:tr>
        <w:trPr/>
        <w:tc>
          <w:tcPr>
            <w:tcW w:w="12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648970" cy="7429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  <w:br/>
              <w:t>имени Н. 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"/>
          <w:szCs w:val="2"/>
          <w:lang w:eastAsia="ru-RU"/>
        </w:rPr>
      </w:pPr>
      <w:r>
        <w:rPr>
          <w:rFonts w:eastAsia="Times New Roman" w:cs="Times New Roman" w:ascii="Times New Roman" w:hAnsi="Times New Roman"/>
          <w:b/>
          <w:sz w:val="2"/>
          <w:szCs w:val="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222"/>
      </w:tblGrid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ru-RU"/>
        </w:rPr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222"/>
      </w:tblGrid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iCs/>
          <w:sz w:val="36"/>
          <w:szCs w:val="28"/>
          <w:lang w:val="en-US" w:eastAsia="ru-RU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ПО КУРСУ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36"/>
          <w:szCs w:val="28"/>
          <w:lang w:val="ru-RU" w:eastAsia="ru-RU" w:bidi="ar-SA"/>
        </w:rPr>
        <w:t>Технологии и методы программирования</w:t>
      </w: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на тему «И</w:t>
      </w:r>
      <w:r>
        <w:rPr>
          <w:rFonts w:eastAsia="Times New Roman" w:cs="Times New Roman" w:ascii="Times New Roman" w:hAnsi="Times New Roman"/>
          <w:iCs/>
          <w:sz w:val="32"/>
          <w:szCs w:val="28"/>
          <w:lang w:eastAsia="ru-RU"/>
        </w:rPr>
        <w:t>зучение утилит для разработки проектов</w:t>
      </w: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845"/>
        <w:gridCol w:w="697"/>
        <w:gridCol w:w="1429"/>
        <w:gridCol w:w="284"/>
        <w:gridCol w:w="2683"/>
      </w:tblGrid>
      <w:tr>
        <w:trPr/>
        <w:tc>
          <w:tcPr>
            <w:tcW w:w="24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5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 В. Киселев</w:t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6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А. В. Кодык</w:t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Cs/>
          <w:sz w:val="28"/>
        </w:rPr>
        <w:t>20</w:t>
      </w:r>
      <w:r>
        <w:rPr>
          <w:rFonts w:cs="Times New Roman" w:ascii="Times New Roman" w:hAnsi="Times New Roman"/>
          <w:iCs/>
          <w:sz w:val="28"/>
          <w:lang w:val="en-US"/>
        </w:rPr>
        <w:t xml:space="preserve">22 </w:t>
      </w:r>
      <w:r>
        <w:rPr>
          <w:rFonts w:cs="Times New Roman" w:ascii="Times New Roman" w:hAnsi="Times New Roman"/>
          <w:iCs/>
          <w:sz w:val="28"/>
        </w:rPr>
        <w:t>г.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Скачивание библиотеки boost с помощью wget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61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 Распаковка архива boost_1_69_0.tar.gz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-17780</wp:posOffset>
            </wp:positionV>
            <wp:extent cx="4695825" cy="161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Подсчет количества файлов в каталоге boost_1_69_0 без учета подкаталогов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296227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К</w:t>
      </w:r>
      <w:r>
        <w:rPr>
          <w:b w:val="false"/>
          <w:bCs w:val="false"/>
        </w:rPr>
        <w:t>оманда: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Подсчет количества файлов в каталоге и подкаталогах boost_1_69_0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908050</wp:posOffset>
            </wp:positionH>
            <wp:positionV relativeFrom="paragraph">
              <wp:posOffset>10160</wp:posOffset>
            </wp:positionV>
            <wp:extent cx="4143375" cy="1714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К</w:t>
      </w:r>
      <w:r>
        <w:rPr>
          <w:b w:val="false"/>
          <w:bCs w:val="false"/>
        </w:rPr>
        <w:t>оманда: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1870075</wp:posOffset>
            </wp:positionH>
            <wp:positionV relativeFrom="paragraph">
              <wp:posOffset>10160</wp:posOffset>
            </wp:positionV>
            <wp:extent cx="2314575" cy="17145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 xml:space="preserve">езультат: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Подсчет количества файлов .срр и заголовочных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7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581650" cy="304800"/>
            <wp:effectExtent l="0" t="0" r="0" b="0"/>
            <wp:wrapSquare wrapText="largest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Подсчет количества незаголовочных и не .срр файлов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770"/>
            <wp:effectExtent l="0" t="0" r="0" b="0"/>
            <wp:wrapSquare wrapText="largest"/>
            <wp:docPr id="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Полный путь до файла any.hpp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26670</wp:posOffset>
            </wp:positionH>
            <wp:positionV relativeFrom="paragraph">
              <wp:posOffset>113665</wp:posOffset>
            </wp:positionV>
            <wp:extent cx="5391150" cy="145732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  Вывод на экран файлов содержащих boost::asio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4287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8. Компилирование и сборка библиотеки boost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878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3175</wp:posOffset>
            </wp:positionH>
            <wp:positionV relativeFrom="paragraph">
              <wp:posOffset>3124200</wp:posOffset>
            </wp:positionV>
            <wp:extent cx="4371975" cy="15240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 xml:space="preserve">9. </w:t>
      </w:r>
      <w:r>
        <w:rPr/>
        <w:t>Перенесение всех скомпилированных библиотек в ~/boost-libs/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-27940</wp:posOffset>
            </wp:positionV>
            <wp:extent cx="5429250" cy="16192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 xml:space="preserve">10. </w:t>
      </w:r>
      <w:r>
        <w:rPr/>
        <w:t>Cколько занимает каждый файл в директории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198120</wp:posOffset>
            </wp:positionH>
            <wp:positionV relativeFrom="paragraph">
              <wp:posOffset>635</wp:posOffset>
            </wp:positionV>
            <wp:extent cx="3714750" cy="15240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11. Топ 10 тяжелых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495425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LibreOffice/6.4.7.2$Linux_X86_64 LibreOffice_project/40$Build-2</Application>
  <Pages>4</Pages>
  <Words>159</Words>
  <Characters>1074</Characters>
  <CharactersWithSpaces>1200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2020-09-27T08:18:00Z</dcterms:created>
  <dc:creator>Y.O.B.A.</dc:creator>
  <dc:description/>
  <dc:language>ru-RU</dc:language>
  <cp:lastModifiedBy/>
  <dcterms:modified xsi:type="dcterms:W3CDTF">2022-03-09T23:55:30Z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