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这道题考察的是计算机体系结构中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I/O 编址方式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的核心概念，特别是在嵌入式系统中非常关键的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存储器映射 I/O (MMIO)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独立 I/O (I/O Mapped I/O)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的区别。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正确答案：C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题目要求找“不正确”的描述。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选项深度解析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存储器映射方式（Memory-Mapped I/O, MMIO）：正确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把外设的寄存器看作内存的一部分。CPU 访问硬件就像访问内存地址一样，不需要特殊的指令。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内存和 I/O 共享同一个 4GB（32位系统）或更大的地址空间，统筹编址。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I/O 映射方式（Isolated I/O / Port-Mapped I/O）：正确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内存地址空间和 I/O 地址空间是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完全独立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且分开的。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同样的地址（如 0x3F8），在内存访问指令下指向 RAM，在 I/O 指令下指向串口。x86 架构是这种方式的典型代表。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存储器映射方式中，不能进行算术逻辑运算等操作：不正确（本题答案）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这恰恰是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MMIO 的最大优势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因为外设寄存器被当作内存地址，所以 CPU 可以直接使用现有的所有内存操作指令（如 ADD, OR, SHIFT, MOV 等）对外设端口内容进行处理。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而在“独立 I/O”方式中，数据必须先用 IN 指令读到寄存器，运算完再用 OUT 指令写回，效率较低。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D. I/O 映射方式中需要使用专门的 I/O 指令：正确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由于地址空间独立，CPU 必须有专门的指令来区分当前是在访问 I/O 还是内存。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示例：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x86 中的 IN（从端口读）和 OUT（向端口写）指令。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知识点总结与对比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对于从事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 (RK3568, Zynq)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等架构开发的工程师来说，几乎接触的都是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MMIO（存储器映射方式）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存储器映射 I/O (MMIO)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独立 I/O (Port-Mapped I/O)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典型架构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MIPS, RISC-V, PowerPC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x86 (Intel/AMD)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指令集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使用通用访存指令 (LDR/STR)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使用专门指令 (IN/OUT)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地址空间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占用内存地址空间，导致可用 RAM 减少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拥有独立的 I/O 地址空间，不占内存空间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编程复杂度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简单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，直接操作指针即可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较复杂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，需要专门的汇编或内核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灵活性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极高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，可以直接对端口执行逻辑运算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低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，必须通过累加器中转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考场避坑建议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在做这类题时，看到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“不能进行...运算”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这种绝对化的表述，通常就是错误选项。MMIO 诞生的初衷之一就是为了让外设访问像内存访问一样灵活强大。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在你的驱动开发经验中（如 RK3568），你应该经常使用 ioremap 将外设的物理基地址映射到内核虚拟地址空间，这其实就是典型的 MMIO 操作。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关于这两种映射方式对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总线设计（控制总线信号差异）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的影响，你是否有兴趣深入了解？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