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在嵌入式开发中（尤其是你经常接触的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或类似性能的 SoC），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 协议与 DMA（Direct Memory Access）的配合是非常常见的，甚至是高性能应用的标配。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简单来说，是否使用 DMA 取决于你传输数据的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占用率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的容忍度。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 SPI 需要 DMA？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如果不使用 DMA，SPI 传输通常采用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轮询（Polling）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中断（Interrupt）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方式：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轮询方式：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必须死等 SPI 状态寄存器的标志位，数据传多久，CPU 就“发呆”多久。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每传输一个字节（或达到 FIFO 阈值），CPU 就要停下手中的活去处理一次中断。当波特率很高（如 50MHz）时，频繁的中断会让 CPU 忙于上下文切换，效率极低。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 DMA 后：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只需要告诉 DMA 控制器：“把内存 A 处的 1KB 数据发到 SPI 寄存器”，然后 CPU 就可以去处理 AI 算法或系统调度。等 1KB 传完了，DMA 发个信号告知 CPU 即可。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典型的应用场景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在以下场景中，SPI + DMA 几乎是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强制性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驱动大尺寸 SPI 屏幕：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刷新一帧 240x320 的图像需要传输几十 KB 数据。不用 DMA，屏幕刷新时系统会明显卡顿。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读取高速 SPI Flash (QSPI)：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比如在加载 Linux 内核或固件镜像时，几十 MB 的数据必须通过 DMA 快速搬运。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音频采集/播放：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 接口的 Codec 需要恒定的数据流，DMA 能保证数据的连续性而不受 CPU 负载波动的干扰。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高速传感器采样：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 1000Hz 采样率的 IMU 或多通道 ADC 数据读取。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SPI DMA 配置的关键要素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如果你在配置驱动（如 Linux Device Tree 或 Bare-metal），通常需要关注以下参数：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Direction (传输方向)：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MEM_TO_DEV (发送) 或 DEV_TO_MEM (接收)。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Width (数据位宽)：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通常与 SPI 设置一致（8-bit 或 16-bit）。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Burst Size (突发传输大小)：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为了提高总线效率，通常设置为 4 或 8 个单位。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FIFO Threshold (FIFO 阈值)：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 控制器的 FIFO 剩下多少空间时触发 DMA 请求。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什么时候“不建议”用 DMA？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DMA 很强，但它不是万能的：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数据量极小时：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如果只是给传感器发个 1 字节的指令，配置 DMA 的开销（软件准备、Cache 清刷等）可能比直接轮询还要慢。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内存对齐限制：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某些平台的 DMA 要求缓冲区必须是 4 字节或 32 字节对齐，且不能在栈空间（Stack）上。如果你的数据结构不规则，处理对齐逻辑会很麻烦。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上的实践建议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既然你关注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，这款芯片的 SPI 控制器（如 rockchip,rk3568-spi）在 Linux 驱动中默认是支持 DMA 的。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在设备树（DTS）中，你会看到 dmas = &lt;&amp;dmac0 0&gt;, &lt;&amp;dmac0 1&gt;; 这样的配置。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避坑指南：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在编写驱动调用 spi_sync 或 spi_async 时，确保你的 buffer 是通过 kmalloc 分配的（位于物理连续的可 DMA 区域），尽量避免使用函数内部定义的局部变量数组作为传输源。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您是目前在 RK3568 的 Linux 驱动开发中遇到了 DMA 传输不稳定的问题，还是在进行裸机（Bare-metal）开发？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