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TI 的多核异构平台（如 </w:t>
      </w:r>
      <w:r w:rsidDel="00000000" w:rsidR="00000000" w:rsidRPr="00000000">
        <w:rPr>
          <w:b w:val="1"/>
          <w:bCs w:val="1"/>
          <w:rtl w:val="0"/>
        </w:rPr>
        <w:t xml:space="preserve">TDA4VM (Jacinto 7)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b w:val="1"/>
          <w:bCs w:val="1"/>
          <w:rtl w:val="0"/>
        </w:rPr>
        <w:t xml:space="preserve">AM6x (Sitara)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系列，你提到的 TI138 可能是指具体的板卡或特定型号）上，你所描述的这种架构不仅可行，而且是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 官方推荐的标准高性能通信模式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这种模式通常被称为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异构多核并行处理（AMP, Asymmetric Multi-Processing）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。以下是针对你技术路线的详细拆解：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多系统并行运行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 的多核 SoC（如带有 Cortex-A 核心和 Cortex-R/DSP 核心的芯片）支持在不同的核心簇上运行完全不同的软件栈：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Cortex-A 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：通常运行 </w:t>
      </w:r>
      <w:r w:rsidDel="00000000" w:rsidR="00000000" w:rsidRPr="00000000">
        <w:rPr>
          <w:b w:val="1"/>
          <w:bCs w:val="1"/>
          <w:rtl w:val="0"/>
        </w:rPr>
        <w:t xml:space="preserve">Linux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，负责文件系统、网络协议栈、高级 GUI 和逻辑调度。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Cortex-R 或 DSP 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：运行 </w:t>
      </w:r>
      <w:r w:rsidDel="00000000" w:rsidR="00000000" w:rsidRPr="00000000">
        <w:rPr>
          <w:b w:val="1"/>
          <w:bCs w:val="1"/>
          <w:rtl w:val="0"/>
        </w:rPr>
        <w:t xml:space="preserve">RTOS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（如 TI-RTOS / FreeRTOS）或裸机程序，负责硬实时任务、信号处理或底层驱动。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硬件隔离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：通过芯片内部的 </w:t>
      </w:r>
      <w:r w:rsidDel="00000000" w:rsidR="00000000" w:rsidRPr="00000000">
        <w:rPr>
          <w:b w:val="1"/>
          <w:bCs w:val="1"/>
          <w:rtl w:val="0"/>
        </w:rPr>
        <w:t xml:space="preserve">MSMC (Multicore Shared Memory Controller)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和存储保护单元，不同核的内存空间可以实现物理隔离，互不干扰。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核间数据交互（IPC）流程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你提出的“DSP 触发 Mailbox -&gt; DMA 搬运 -&gt; 共享内存”是一套非常高效的方案，主要解决的是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大数据量、低 CPU 占用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的传输需求。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核心步骤如下：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Mailbox（信箱）作为“敲门铃”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Mailbox 寄存器本身容量极小（通常只能存一个 32-bit 的值），它不适合传数据，但非常适合传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信令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。DSP 处理完数据后，向 Mailbox 写入一个特定的值（比如数据的起始地址或任务 ID），这会触发目标核（Linux 端）的硬件中断。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DMA 搬运数据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为了不占用 DSP 或 ARM 的 CPU 周期，可以使用 </w:t>
      </w:r>
      <w:r w:rsidDel="00000000" w:rsidR="00000000" w:rsidRPr="00000000">
        <w:rPr>
          <w:b w:val="1"/>
          <w:bCs w:val="1"/>
          <w:rtl w:val="0"/>
        </w:rPr>
        <w:t xml:space="preserve">UDMA (Unified DMA)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b w:val="1"/>
          <w:bCs w:val="1"/>
          <w:rtl w:val="0"/>
        </w:rPr>
        <w:t xml:space="preserve">EDMA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DSP 将计算结果存在自己的私有 L1/L2 缓存或局部 SRAM 中。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配置 DMA 控制器，将数据从 DSP 侧内存搬运到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DDR 中的共享内存区域 (Shared Memory)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共享内存交互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在 Linux 设备树（Device Tree）中，会预留一段 </w:t>
      </w:r>
      <w:r w:rsidDel="00000000" w:rsidR="00000000" w:rsidRPr="00000000">
        <w:rPr>
          <w:b w:val="1"/>
          <w:bCs w:val="1"/>
          <w:rtl w:val="0"/>
        </w:rPr>
        <w:t xml:space="preserve">Reserved Memory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作为共享内存。Linux 端收到 Mailbox 中断后，直接从该内存地址读取 DMA 搬运过来的数据。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TI 官方推荐实现：IPC + RPMessage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虽然你可以手动操作寄存器，但 TI 提供了成熟的框架：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RPMessage (VirtIO)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：这是 Linux 和 RTOS 之间通信的标准协议。它底层使用的就是 </w:t>
      </w:r>
      <w:r w:rsidDel="00000000" w:rsidR="00000000" w:rsidRPr="00000000">
        <w:rPr>
          <w:b w:val="1"/>
          <w:bCs w:val="1"/>
          <w:rtl w:val="0"/>
        </w:rPr>
        <w:t xml:space="preserve">Mailbox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触发中断，并结合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vring (共享队列)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管理内存。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大数据搬运优化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：对于视频流或大规模采样数据，通常采用 </w:t>
      </w:r>
      <w:r w:rsidDel="00000000" w:rsidR="00000000" w:rsidRPr="00000000">
        <w:rPr>
          <w:b w:val="1"/>
          <w:bCs w:val="1"/>
          <w:rtl w:val="0"/>
        </w:rPr>
        <w:t xml:space="preserve">"Zero-copy"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思想。即数据始终在 DDR 共享区域，DSP 用 DMA 写，Linux 用 DMA 或直接读取，Mailbox 仅传递指针（Pointer）。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技术要点提示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关键组件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注意事项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Table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告知 Linux 远程核需要哪些内存资源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必须在 RTOS 固件中正确配置，否则 Linux 无法加载固件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 Coherency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缓存一致性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DSP 写入共享内存后，Linux 读取前必须执行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Cache Invalidate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（失效），否则会读到旧数据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IOMMU / PVU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内存地址转换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如果开启了硬件隔离，需要确保 DMA 访问的物理地址在允许的白名单内</w:t>
            </w:r>
          </w:p>
        </w:tc>
      </w:tr>
    </w:tbl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总结：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你的思路完全正确。这种“信令走 Mailbox，大批量数据走 DMA + 共享内存”的组合，是压榨 TI 芯片性能的最佳实践，能显著降低 ARM 核的负载并保证 DSP 处理的实时性。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