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 RTOS（实时操作系统）中，追求“纳秒级”响应其实是一个极具挑战性的目标，因为这通常已经逼近了处理器主频和指令周期的极限。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以下是实现高性能响应的核心机制、数据指标及优化方案：</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纳秒级响应是如何实现的？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RTOS 能够达到极高性能的响应，主要依赖于</w:t>
      </w:r>
      <w:r w:rsidDel="00000000" w:rsidR="00000000" w:rsidRPr="00000000">
        <w:rPr>
          <w:rFonts w:ascii="Arial Unicode MS" w:cs="Arial Unicode MS" w:eastAsia="Arial Unicode MS" w:hAnsi="Arial Unicode MS"/>
          <w:b w:val="1"/>
          <w:bCs w:val="1"/>
          <w:rtl w:val="0"/>
        </w:rPr>
        <w:t xml:space="preserve">硬件加速</w:t>
      </w:r>
      <w:r w:rsidDel="00000000" w:rsidR="00000000" w:rsidRPr="00000000">
        <w:rPr>
          <w:rFonts w:ascii="Arial Unicode MS" w:cs="Arial Unicode MS" w:eastAsia="Arial Unicode MS" w:hAnsi="Arial Unicode MS"/>
          <w:rtl w:val="0"/>
        </w:rPr>
        <w:t xml:space="preserve">与</w:t>
      </w:r>
      <w:r w:rsidDel="00000000" w:rsidR="00000000" w:rsidRPr="00000000">
        <w:rPr>
          <w:rFonts w:ascii="Arial Unicode MS" w:cs="Arial Unicode MS" w:eastAsia="Arial Unicode MS" w:hAnsi="Arial Unicode MS"/>
          <w:b w:val="1"/>
          <w:bCs w:val="1"/>
          <w:rtl w:val="0"/>
        </w:rPr>
        <w:t xml:space="preserve">软件算法优化</w:t>
      </w:r>
      <w:r w:rsidDel="00000000" w:rsidR="00000000" w:rsidRPr="00000000">
        <w:rPr>
          <w:rFonts w:ascii="Arial Unicode MS" w:cs="Arial Unicode MS" w:eastAsia="Arial Unicode MS" w:hAnsi="Arial Unicode MS"/>
          <w:rtl w:val="0"/>
        </w:rPr>
        <w:t xml:space="preserve">的结合：</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硬件层面：中断处理与架构支持</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NVIC（嵌套向量中断控制器）：</w:t>
      </w:r>
      <w:r w:rsidDel="00000000" w:rsidR="00000000" w:rsidRPr="00000000">
        <w:rPr>
          <w:rFonts w:ascii="Arial Unicode MS" w:cs="Arial Unicode MS" w:eastAsia="Arial Unicode MS" w:hAnsi="Arial Unicode MS"/>
          <w:rtl w:val="0"/>
        </w:rPr>
        <w:t xml:space="preserve"> 像 ARM Cortex-M 系列，硬件直接处理中断压栈（硬件自动将 R0-R3 等寄存器入栈），大大缩短了进入中断的时间。</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零等待周期内存：</w:t>
      </w:r>
      <w:r w:rsidDel="00000000" w:rsidR="00000000" w:rsidRPr="00000000">
        <w:rPr>
          <w:rFonts w:ascii="Arial Unicode MS" w:cs="Arial Unicode MS" w:eastAsia="Arial Unicode MS" w:hAnsi="Arial Unicode MS"/>
          <w:rtl w:val="0"/>
        </w:rPr>
        <w:t xml:space="preserve"> 将中断向量表和关键 ISR（中断服务程序）存放在 </w:t>
      </w:r>
      <w:r w:rsidDel="00000000" w:rsidR="00000000" w:rsidRPr="00000000">
        <w:rPr>
          <w:rFonts w:ascii="Arial Unicode MS" w:cs="Arial Unicode MS" w:eastAsia="Arial Unicode MS" w:hAnsi="Arial Unicode MS"/>
          <w:b w:val="1"/>
          <w:bCs w:val="1"/>
          <w:rtl w:val="0"/>
        </w:rPr>
        <w:t xml:space="preserve">ITCM（指令紧耦合内存）</w:t>
      </w:r>
      <w:r w:rsidDel="00000000" w:rsidR="00000000" w:rsidRPr="00000000">
        <w:rPr>
          <w:rFonts w:ascii="Arial Unicode MS" w:cs="Arial Unicode MS" w:eastAsia="Arial Unicode MS" w:hAnsi="Arial Unicode MS"/>
          <w:rtl w:val="0"/>
        </w:rPr>
        <w:t xml:space="preserve"> 中，确保 CPU 读取指令不经过缓存偏移或总线竞争，实现确定的指令执行时间。</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硬件优先级：</w:t>
      </w:r>
      <w:r w:rsidDel="00000000" w:rsidR="00000000" w:rsidRPr="00000000">
        <w:rPr>
          <w:rFonts w:ascii="Arial Unicode MS" w:cs="Arial Unicode MS" w:eastAsia="Arial Unicode MS" w:hAnsi="Arial Unicode MS"/>
          <w:rtl w:val="0"/>
        </w:rPr>
        <w:t xml:space="preserve"> 真正的 RTOS 支持硬件级别的中断优先级嵌套，确保最高优先级的任务永远能在最短时钟周期内抢占。</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软件层面：算法时间复杂度</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O(1) 调度算法：</w:t>
      </w:r>
      <w:r w:rsidDel="00000000" w:rsidR="00000000" w:rsidRPr="00000000">
        <w:rPr>
          <w:rFonts w:ascii="Arial Unicode MS" w:cs="Arial Unicode MS" w:eastAsia="Arial Unicode MS" w:hAnsi="Arial Unicode MS"/>
          <w:rtl w:val="0"/>
        </w:rPr>
        <w:t xml:space="preserve"> 无论系统中有 10 个任务还是 100 个任务，RTOS 查找下一个最高优先级任务的时间是恒定的（通常通过硬件位扫描指令如 CLZ 在几个指令周期内完成）。</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非屏蔽中断 (NMI)：</w:t>
      </w:r>
      <w:r w:rsidDel="00000000" w:rsidR="00000000" w:rsidRPr="00000000">
        <w:rPr>
          <w:rFonts w:ascii="Arial Unicode MS" w:cs="Arial Unicode MS" w:eastAsia="Arial Unicode MS" w:hAnsi="Arial Unicode MS"/>
          <w:rtl w:val="0"/>
        </w:rPr>
        <w:t xml:space="preserve"> 对于最极端的纳秒需求，可以将关键任务放在不被内核关中断操作影响的最高优先级中断中。</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任务切换时间一般是多少？</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任务切换时间（Context Switch Time）是指从当前任务停止运行到下一个任务开始运行的第一条指令之间的时间。</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处理器类型</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主频</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典型切换时间</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备注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低端 MCU (8051/AVR)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16-20 MHz</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10μs - 50μs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寄存器组较多，总线慢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中端 MCU (Cortex-M4/M7)</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168-400 MHz</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0.5μs - 2μs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约 100-500 个时钟周期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高端 SoC (A核/Ti138/Zynq)</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1GHz+</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&lt; 500ns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依赖于是否触发 MMU/Cache 刷新</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注意：</w:t>
      </w:r>
      <w:r w:rsidDel="00000000" w:rsidR="00000000" w:rsidRPr="00000000">
        <w:rPr>
          <w:rFonts w:ascii="Arial Unicode MS" w:cs="Arial Unicode MS" w:eastAsia="Arial Unicode MS" w:hAnsi="Arial Unicode MS"/>
          <w:rtl w:val="0"/>
        </w:rPr>
        <w:t xml:space="preserve"> 真正的“纳秒级”通常指的是</w:t>
      </w:r>
      <w:r w:rsidDel="00000000" w:rsidR="00000000" w:rsidRPr="00000000">
        <w:rPr>
          <w:rFonts w:ascii="Arial Unicode MS" w:cs="Arial Unicode MS" w:eastAsia="Arial Unicode MS" w:hAnsi="Arial Unicode MS"/>
          <w:b w:val="1"/>
          <w:bCs w:val="1"/>
          <w:rtl w:val="0"/>
        </w:rPr>
        <w:t xml:space="preserve">中断响应延迟</w:t>
      </w:r>
      <w:r w:rsidDel="00000000" w:rsidR="00000000" w:rsidRPr="00000000">
        <w:rPr>
          <w:rFonts w:ascii="Arial Unicode MS" w:cs="Arial Unicode MS" w:eastAsia="Arial Unicode MS" w:hAnsi="Arial Unicode MS"/>
          <w:rtl w:val="0"/>
        </w:rPr>
        <w:t xml:space="preserve">（从信号触发到进入 ISR 第一行代码），而</w:t>
      </w:r>
      <w:r w:rsidDel="00000000" w:rsidR="00000000" w:rsidRPr="00000000">
        <w:rPr>
          <w:rFonts w:ascii="Arial Unicode MS" w:cs="Arial Unicode MS" w:eastAsia="Arial Unicode MS" w:hAnsi="Arial Unicode MS"/>
          <w:b w:val="1"/>
          <w:bCs w:val="1"/>
          <w:rtl w:val="0"/>
        </w:rPr>
        <w:t xml:space="preserve">任务间切换</w:t>
      </w:r>
      <w:r w:rsidDel="00000000" w:rsidR="00000000" w:rsidRPr="00000000">
        <w:rPr>
          <w:rFonts w:ascii="Arial Unicode MS" w:cs="Arial Unicode MS" w:eastAsia="Arial Unicode MS" w:hAnsi="Arial Unicode MS"/>
          <w:rtl w:val="0"/>
        </w:rPr>
        <w:t xml:space="preserve">由于涉及大量的寄存器现场保护，往往在微秒（μs）量级或亚微秒量级。</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如何进一步加快响应时间？</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如果你在开发中发现响应不够快，可以从以下维度压榨性能：</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算法与配置优化</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减少临界区长度：</w:t>
      </w:r>
      <w:r w:rsidDel="00000000" w:rsidR="00000000" w:rsidRPr="00000000">
        <w:rPr>
          <w:rFonts w:ascii="Arial Unicode MS" w:cs="Arial Unicode MS" w:eastAsia="Arial Unicode MS" w:hAnsi="Arial Unicode MS"/>
          <w:rtl w:val="0"/>
        </w:rPr>
        <w:t xml:space="preserve"> 缩短 disable_irq() 和 enable_irq() 之间的时间，避免高优先级任务被“闭关锁国”拦截。</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禁用无用功能：</w:t>
      </w:r>
      <w:r w:rsidDel="00000000" w:rsidR="00000000" w:rsidRPr="00000000">
        <w:rPr>
          <w:rFonts w:ascii="Arial Unicode MS" w:cs="Arial Unicode MS" w:eastAsia="Arial Unicode MS" w:hAnsi="Arial Unicode MS"/>
          <w:rtl w:val="0"/>
        </w:rPr>
        <w:t xml:space="preserve"> 关闭 RTOS 的时间片轮转（Time Slicing）、任务统计（Statistics）和运行轨迹跟踪，减少内核开销。</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使用零拷贝机制：</w:t>
      </w:r>
      <w:r w:rsidDel="00000000" w:rsidR="00000000" w:rsidRPr="00000000">
        <w:rPr>
          <w:rFonts w:ascii="Arial Unicode MS" w:cs="Arial Unicode MS" w:eastAsia="Arial Unicode MS" w:hAnsi="Arial Unicode MS"/>
          <w:rtl w:val="0"/>
        </w:rPr>
        <w:t xml:space="preserve"> 任务间通信尽量传递指针，而非拷贝大数据块。</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编译与存储优化</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放置在 RAM 运行：</w:t>
      </w:r>
      <w:r w:rsidDel="00000000" w:rsidR="00000000" w:rsidRPr="00000000">
        <w:rPr>
          <w:rFonts w:ascii="Arial Unicode MS" w:cs="Arial Unicode MS" w:eastAsia="Arial Unicode MS" w:hAnsi="Arial Unicode MS"/>
          <w:rtl w:val="0"/>
        </w:rPr>
        <w:t xml:space="preserve"> 将内核调度代码和中断处理函数链接到 </w:t>
      </w:r>
      <w:r w:rsidDel="00000000" w:rsidR="00000000" w:rsidRPr="00000000">
        <w:rPr>
          <w:b w:val="1"/>
          <w:bCs w:val="1"/>
          <w:rtl w:val="0"/>
        </w:rPr>
        <w:t xml:space="preserve">RAM</w:t>
      </w:r>
      <w:r w:rsidDel="00000000" w:rsidR="00000000" w:rsidRPr="00000000">
        <w:rPr>
          <w:rFonts w:ascii="Arial Unicode MS" w:cs="Arial Unicode MS" w:eastAsia="Arial Unicode MS" w:hAnsi="Arial Unicode MS"/>
          <w:rtl w:val="0"/>
        </w:rPr>
        <w:t xml:space="preserve"> 运行，避免 Flash 读取造成的延迟。</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开启编译器优化：</w:t>
      </w:r>
      <w:r w:rsidDel="00000000" w:rsidR="00000000" w:rsidRPr="00000000">
        <w:rPr>
          <w:rFonts w:ascii="Arial Unicode MS" w:cs="Arial Unicode MS" w:eastAsia="Arial Unicode MS" w:hAnsi="Arial Unicode MS"/>
          <w:rtl w:val="0"/>
        </w:rPr>
        <w:t xml:space="preserve"> 使用 -O2 或 -Ofast 优化，并开启 </w:t>
      </w:r>
      <w:r w:rsidDel="00000000" w:rsidR="00000000" w:rsidRPr="00000000">
        <w:rPr>
          <w:b w:val="1"/>
          <w:bCs w:val="1"/>
          <w:rtl w:val="0"/>
        </w:rPr>
        <w:t xml:space="preserve">LTO (Link Time Optimization)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架构设计技巧（黑科技）</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中断中处理任务：</w:t>
      </w:r>
      <w:r w:rsidDel="00000000" w:rsidR="00000000" w:rsidRPr="00000000">
        <w:rPr>
          <w:rFonts w:ascii="Arial Unicode MS" w:cs="Arial Unicode MS" w:eastAsia="Arial Unicode MS" w:hAnsi="Arial Unicode MS"/>
          <w:rtl w:val="0"/>
        </w:rPr>
        <w:t xml:space="preserve"> 如果响应要求确实在 100ns 级别，不要在任务间切换，直接在 </w:t>
      </w:r>
      <w:r w:rsidDel="00000000" w:rsidR="00000000" w:rsidRPr="00000000">
        <w:rPr>
          <w:b w:val="1"/>
          <w:bCs w:val="1"/>
          <w:rtl w:val="0"/>
        </w:rPr>
        <w:t xml:space="preserve">High-priority ISR</w:t>
      </w:r>
      <w:r w:rsidDel="00000000" w:rsidR="00000000" w:rsidRPr="00000000">
        <w:rPr>
          <w:rFonts w:ascii="Arial Unicode MS" w:cs="Arial Unicode MS" w:eastAsia="Arial Unicode MS" w:hAnsi="Arial Unicode MS"/>
          <w:rtl w:val="0"/>
        </w:rPr>
        <w:t xml:space="preserve"> 中完成逻辑。</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使用硬件 FPU 预压栈：</w:t>
      </w:r>
      <w:r w:rsidDel="00000000" w:rsidR="00000000" w:rsidRPr="00000000">
        <w:rPr>
          <w:rFonts w:ascii="Arial Unicode MS" w:cs="Arial Unicode MS" w:eastAsia="Arial Unicode MS" w:hAnsi="Arial Unicode MS"/>
          <w:rtl w:val="0"/>
        </w:rPr>
        <w:t xml:space="preserve"> 某些架构支持在后台处理浮点寄存器的压栈，配置好这一特性可以显著减少切换耗时。</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总结建议</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对于你目前使用的 </w:t>
      </w:r>
      <w:r w:rsidDel="00000000" w:rsidR="00000000" w:rsidRPr="00000000">
        <w:rPr>
          <w:b w:val="1"/>
          <w:bCs w:val="1"/>
          <w:rtl w:val="0"/>
        </w:rPr>
        <w:t xml:space="preserve">Zynq-7100</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RK3568</w:t>
      </w:r>
      <w:r w:rsidDel="00000000" w:rsidR="00000000" w:rsidRPr="00000000">
        <w:rPr>
          <w:rFonts w:ascii="Arial Unicode MS" w:cs="Arial Unicode MS" w:eastAsia="Arial Unicode MS" w:hAnsi="Arial Unicode MS"/>
          <w:rtl w:val="0"/>
        </w:rPr>
        <w:t xml:space="preserve"> 这种高性能平台，如果你需要极速响应，建议将实时性要求最高的部分放在 </w:t>
      </w:r>
      <w:r w:rsidDel="00000000" w:rsidR="00000000" w:rsidRPr="00000000">
        <w:rPr>
          <w:rFonts w:ascii="Arial Unicode MS" w:cs="Arial Unicode MS" w:eastAsia="Arial Unicode MS" w:hAnsi="Arial Unicode MS"/>
          <w:b w:val="1"/>
          <w:bCs w:val="1"/>
          <w:rtl w:val="0"/>
        </w:rPr>
        <w:t xml:space="preserve">R核 (Cortex-R5)</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MCU 核心</w:t>
      </w:r>
      <w:r w:rsidDel="00000000" w:rsidR="00000000" w:rsidRPr="00000000">
        <w:rPr>
          <w:rFonts w:ascii="Arial Unicode MS" w:cs="Arial Unicode MS" w:eastAsia="Arial Unicode MS" w:hAnsi="Arial Unicode MS"/>
          <w:rtl w:val="0"/>
        </w:rPr>
        <w:t xml:space="preserve">上运行 RTOS，而将 UI 或复杂逻辑放在 A 核的 Linux 上，通过 </w:t>
      </w:r>
      <w:r w:rsidDel="00000000" w:rsidR="00000000" w:rsidRPr="00000000">
        <w:rPr>
          <w:rFonts w:ascii="Arial Unicode MS" w:cs="Arial Unicode MS" w:eastAsia="Arial Unicode MS" w:hAnsi="Arial Unicode MS"/>
          <w:b w:val="1"/>
          <w:bCs w:val="1"/>
          <w:rtl w:val="0"/>
        </w:rPr>
        <w:t xml:space="preserve">AMP 模式</w:t>
      </w:r>
      <w:r w:rsidDel="00000000" w:rsidR="00000000" w:rsidRPr="00000000">
        <w:rPr>
          <w:rFonts w:ascii="Arial Unicode MS" w:cs="Arial Unicode MS" w:eastAsia="Arial Unicode MS" w:hAnsi="Arial Unicode MS"/>
          <w:rtl w:val="0"/>
        </w:rPr>
        <w:t xml:space="preserve">实现亚微秒级的确定性响应。</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你目前遇到的瓶颈是在中断处理上，还是在两个 Thread 之间的同步耗时太长了？</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