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RK3568 这种级别的 SoC 中，</w:t>
      </w:r>
      <w:r w:rsidDel="00000000" w:rsidR="00000000" w:rsidRPr="00000000">
        <w:rPr>
          <w:b w:val="1"/>
          <w:bCs w:val="1"/>
          <w:rtl w:val="0"/>
        </w:rPr>
        <w:t xml:space="preserve">eMMC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确实是最主流的程序存储介质，但它并非唯一选择。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RK3568 设计了非常灵活的启动架构，支持多种存储介质。你可以把它理解为一个“多面手”，根据产品成本和性能需求，程序可以存放在以下几种地方：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核心存储：eMMC (最常用)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这是大多数 RK3568 开发板（如 Firefly、迅为、正点原子等）的首选。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性能强（5.1标准）、容量大（通常 8GB~128GB）、焊接在 PCB 上非常稳定。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存放内容：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整个系统的所有组件——从 Bootloader、Kernel 到庞大的 Buildroot 或 Ubuntu 文件系统，全部塞在这里。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外部辅助：SD 卡 (MicroSD)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方便插拔，主要用于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烧写固件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（用 SD 卡启动后把程序刷进 eMMC）或作为临时扩展。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启动顺序：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RK3568 内部的 ROM Code 通常会先检查 SD 卡，如果 SD 卡里有合法的启动程序，它会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优先从 SD 卡启动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低成本方案：SPI Flash (NOR/NAND)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容量小（通常 8MB~256MB），价格极低。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应用：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如果你的 Buildroot 文件系统裁剪得极小，或者只需要运行一个简单的 RTOS，可以只用一颗 SPI Flash。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组合拳：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有些设计会用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SPI Flash 存 U-Boot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SATA 硬盘/NVMe SSD 存文件系统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工业级/高性能：SATA 3.0 或 NVMe SSD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RK3568 拥有原生的 PCIe 3.0 和 SATA 接口。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虽然 ROM Code 无法直接从 PCIe NVMe 启动，但可以先从 eMMC/SPI Flash 启动 </w:t>
      </w:r>
      <w:r w:rsidDel="00000000" w:rsidR="00000000" w:rsidRPr="00000000">
        <w:rPr>
          <w:b w:val="1"/>
          <w:bCs w:val="1"/>
          <w:rtl w:val="0"/>
        </w:rPr>
        <w:t xml:space="preserve">U-Boot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，再由 U-Boot 去挂载 </w:t>
      </w:r>
      <w:r w:rsidDel="00000000" w:rsidR="00000000" w:rsidRPr="00000000">
        <w:rPr>
          <w:b w:val="1"/>
          <w:bCs w:val="1"/>
          <w:rtl w:val="0"/>
        </w:rPr>
        <w:t xml:space="preserve">SSD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上的内核和文件系统。这在 NAS 或边缘计算网关中很常见。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RK3568 启动时的“搜索路径”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当电源开启后，RK3568 芯片里那段写死的 </w:t>
      </w:r>
      <w:r w:rsidDel="00000000" w:rsidR="00000000" w:rsidRPr="00000000">
        <w:rPr>
          <w:b w:val="1"/>
          <w:bCs w:val="1"/>
          <w:rtl w:val="0"/>
        </w:rPr>
        <w:t xml:space="preserve">ROM 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会像“侦察兵”一样按顺序扫描以下接口，寻找启动信号（Loader）：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SPI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(FSPI 接口)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(SDMMC8 接口)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SD 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(SDMMC0 接口)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USB OTG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(如果以上都没找到，进入从机烧写模式，等待电脑刷机)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对于你提到的 RK3568 项目：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物理载体：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绝大多数情况下程序是存在 </w:t>
      </w:r>
      <w:r w:rsidDel="00000000" w:rsidR="00000000" w:rsidRPr="00000000">
        <w:rPr>
          <w:b w:val="1"/>
          <w:bCs w:val="1"/>
          <w:rtl w:val="0"/>
        </w:rPr>
        <w:t xml:space="preserve">eMMC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里的。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逻辑区分：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它是**“NAND 存储架构”**（eMMC 本质也是 NAND），不支持像你之前问的 NOR Flash 那样“就地执行 (XIP)”。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补充一点：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由于你之前提到正在做 </w:t>
      </w:r>
      <w:r w:rsidDel="00000000" w:rsidR="00000000" w:rsidRPr="00000000">
        <w:rPr>
          <w:b w:val="1"/>
          <w:bCs w:val="1"/>
          <w:rtl w:val="0"/>
        </w:rPr>
        <w:t xml:space="preserve">TI138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这种内存受限平台的移植，换到 </w:t>
      </w:r>
      <w:r w:rsidDel="00000000" w:rsidR="00000000" w:rsidRPr="00000000">
        <w:rPr>
          <w:b w:val="1"/>
          <w:bCs w:val="1"/>
          <w:rtl w:val="0"/>
        </w:rPr>
        <w:t xml:space="preserve">RK3568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后你会发现“阔绰”了很多。在 RK3568 上，你几乎不需要担心程序太大跑不动，更多的是在考虑如何利用它的 </w:t>
      </w:r>
      <w:r w:rsidDel="00000000" w:rsidR="00000000" w:rsidRPr="00000000">
        <w:rPr>
          <w:b w:val="1"/>
          <w:bCs w:val="1"/>
          <w:rtl w:val="0"/>
        </w:rPr>
        <w:t xml:space="preserve">NPU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算力和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多媒体编解码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能力。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