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Microsoft YaHei"/>
          <w:b/>
          <w:color w:val="111827"/>
          <w:sz w:val="52"/>
        </w:rPr>
        <w:t>商品经营异常智能诊断 Agent</w:t>
      </w:r>
    </w:p>
    <w:p>
      <w:pPr>
        <w:jc w:val="center"/>
      </w:pPr>
      <w:r>
        <w:rPr>
          <w:rFonts w:eastAsia="Microsoft YaHei"/>
          <w:b/>
          <w:color w:val="4F46E5"/>
          <w:sz w:val="36"/>
        </w:rPr>
        <w:t>Stage 5.4 验收报告 + Stage 5.5A Review Semantic Layer 技术设计 V1.0</w:t>
      </w:r>
    </w:p>
    <w:p>
      <w:pPr>
        <w:jc w:val="center"/>
      </w:pPr>
      <w:r>
        <w:rPr>
          <w:color w:val="6B7280"/>
          <w:sz w:val="22"/>
        </w:rPr>
        <w:t>Deterministic Multi-Metric → Review Semantic Enrichment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FDF4"/>
            <w:vAlign w:val="center"/>
            <w:tcBorders>
              <w:top w:val="single" w:sz="8" w:color="22C55E"/>
              <w:left w:val="single" w:sz="8" w:color="22C55E"/>
              <w:bottom w:val="single" w:sz="8" w:color="22C55E"/>
              <w:right w:val="single" w:sz="8" w:color="22C55E"/>
            </w:tcBorders>
          </w:tcPr>
          <w:p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结论：Stage 5.4 可验收通过。下一步进入 5.5A，但先做“语义层评测 → 再批量推理”，不直接对 8 万条评论盲跑。V1 推荐采用 LLM Structured Extraction，规则法仅保留为 baseline，Hybrid Cascade 放到 V1.1 优化。</w:t>
            </w:r>
          </w:p>
        </w:tc>
      </w:tr>
    </w:tbl>
    <w:p/>
    <w:p>
      <w:pPr>
        <w:jc w:val="center"/>
      </w:pPr>
      <w:r>
        <w:rPr>
          <w:rFonts w:eastAsia="Microsoft YaHei"/>
          <w:color w:val="6B7280"/>
          <w:sz w:val="18"/>
        </w:rPr>
        <w:t>说明：本验收基于你提供的测试结果、场景输出和 API 冒烟结果；本次未直接审查本机源码。</w:t>
      </w:r>
    </w:p>
    <w:p>
      <w:pPr>
        <w:pStyle w:val="Heading1"/>
      </w:pPr>
      <w:r>
        <w:t>1. Stage 5.4 验收结论</w:t>
      </w:r>
    </w:p>
    <w:p>
      <w:r>
        <w:t>Stage 5.4 的目标不是新增一种异常算法，而是在已经验证过的 MetricService + AnomalyService 之上，将多个经营指标联合解释为“经营状态”和“经营模式”。从你提供的结果看，这一层已经形成了独立、可解释、可测试的确定性能力。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5040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40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运行时不读取 Golden Expected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已确认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无 case_id 特判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已确认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仅消费 MetricService / AnomalyService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已确认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BusinessState + Pattern Classification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Recovery / Reversal 状态转换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中文业务解释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source=deterministic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算法版本标识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multi-metric-v1.0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自动化测试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42 passed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3024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真实 HTTP 冒烟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6 个指定场景通过</w:t>
            </w:r>
          </w:p>
        </w:tc>
        <w:tc>
          <w:tcPr>
            <w:tcW w:type="dxa" w:w="144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通过</w:t>
            </w:r>
          </w:p>
        </w:tc>
      </w:tr>
    </w:tbl>
    <w:p/>
    <w:p>
      <w:pPr>
        <w:pStyle w:val="Heading2"/>
      </w:pPr>
      <w:r>
        <w:t>1.1 六个关键场景检查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16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592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1728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28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前一状态</w:t>
            </w:r>
          </w:p>
        </w:tc>
        <w:tc>
          <w:tcPr>
            <w:tcW w:type="dxa" w:w="4320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检查结论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Yootech 2020-06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broad_deterioration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deteriorating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mixed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订单下降 + 退款恶化，逻辑成立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Yootech 2022-02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growth_with_refund_risk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mixed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mixed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增长与售后风险冲突，逻辑成立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AILKIN 2022-07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positive_recovery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improving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mixed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由混合状态转改善，逻辑成立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AILKIN 2022-08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negative_reversal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deteriorating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improving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前月改善、本月转坏，反转成立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Ailun 2022-11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positive_recovery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improving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deteriorating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由恶化转改善，恢复成立</w:t>
            </w:r>
          </w:p>
        </w:tc>
      </w:tr>
      <w:tr>
        <w:tc>
          <w:tcPr>
            <w:tcW w:type="dxa" w:w="2016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Ailun 2022-12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growth_with_refund_caution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mixed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improving</w:t>
            </w:r>
          </w:p>
        </w:tc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订单继续增长但退款未同步改善，表达正确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vAlign w:val="center"/>
            <w:tcBorders>
              <w:top w:val="single" w:sz="8" w:color="F59E0B"/>
              <w:left w:val="single" w:sz="8" w:color="F59E0B"/>
              <w:bottom w:val="single" w:sz="8" w:color="F59E0B"/>
              <w:right w:val="single" w:sz="8" w:color="F59E0B"/>
            </w:tcBorders>
          </w:tcPr>
          <w:p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尤其是 Ailun 2022-12 没有被机械归类为“全面改善”，说明当前规则已经能保留多指标冲突，而不是套模板。这一条非常适合后续作为 Agent / Eval 的 Bad Case 检查。</w:t>
            </w:r>
          </w:p>
        </w:tc>
      </w:tr>
    </w:tbl>
    <w:p/>
    <w:p>
      <w:pPr>
        <w:pStyle w:val="Heading2"/>
      </w:pPr>
      <w:r>
        <w:t>1.2 5.4 验收状态</w:t>
      </w:r>
    </w:p>
    <w:p>
      <w:r>
        <w:rPr>
          <w:rFonts w:eastAsia="Microsoft YaHei"/>
          <w:b/>
          <w:color w:val="15803D"/>
          <w:sz w:val="26"/>
        </w:rPr>
        <w:t>PASS — 可进入 Stage 5.5A。</w:t>
      </w:r>
    </w:p>
    <w:p>
      <w:r>
        <w:t>后续不要再扩 5.4 的规则集，除非新指标进入系统后出现明确需求。当前重点应从“经营事实发生了什么”切换到“评论语义发生了什么”。</w:t>
      </w:r>
    </w:p>
    <w:p>
      <w:pPr>
        <w:pStyle w:val="Heading1"/>
      </w:pPr>
      <w:r>
        <w:t>2. 为什么 5.5A 必须先设计，再编码</w:t>
      </w:r>
    </w:p>
    <w:p>
      <w:r>
        <w:t>Stage 5.5 的任务开始发生变化。前面的经营指标是结构化数值，规则和统计方法可以直接计算；评论是自然语言，一个 Review 可能包含多个 Topic，而且每个 Topic 都有自己的 Polarity 和 Evidence Span。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F"/>
            <w:vAlign w:val="center"/>
            <w:tcBorders>
              <w:top w:val="single" w:sz="8" w:color="6366F1"/>
              <w:left w:val="single" w:sz="8" w:color="6366F1"/>
              <w:bottom w:val="single" w:sz="8" w:color="6366F1"/>
              <w:right w:val="single" w:sz="8" w:color="6366F1"/>
            </w:tcBorders>
          </w:tcPr>
          <w:p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我们已有 81,277 条业务 Review，但只有 360 条 Review / 657 个 Topic Claims 是人工冻结的 Golden Ground Truth。两者用途不同：Golden 用来评测，81k 用来做业务统计和检索。不能把 360 条标注样本直接当成月度总体，也不能把 81k 的模型预测叫作 Ground Truth。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84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_option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5.5A 技术方案选择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880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4464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主要问题</w:t>
            </w:r>
          </w:p>
        </w:tc>
        <w:tc>
          <w:tcPr>
            <w:tcW w:type="dxa" w:w="1728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V1 决策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规则 / Regex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快、便宜、完全可解释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已有弱标注实验暴露否定、指代、泛词误判，语义能力不足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仅保留 baseline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监督分类器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本地推理快、成本低</w:t>
            </w:r>
          </w:p>
        </w:tc>
        <w:tc>
          <w:tcPr>
            <w:tcW w:type="dxa" w:w="4464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360 Review 对 30+ 二级 Topic 太少，长尾类别难学；Evidence Span 还需另做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暂不主选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LLM Structured Extraction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天然支持多 Claim、Topic×Polarity、Evidence Span、结构化输出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需要 API 成本、批处理、重试、版本管理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V1 推荐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Hybrid Cascade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可用 embedding/rule 预筛，再让 LLM 处理高价值/歧义样本</w:t>
            </w:r>
          </w:p>
        </w:tc>
        <w:tc>
          <w:tcPr>
            <w:tcW w:type="dxa" w:w="4464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实现复杂度高，会拖慢当前主线</w:t>
            </w:r>
          </w:p>
        </w:tc>
        <w:tc>
          <w:tcPr>
            <w:tcW w:type="dxa" w:w="172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V1.1 优化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2FF"/>
            <w:vAlign w:val="center"/>
            <w:tcBorders>
              <w:top w:val="single" w:sz="8" w:color="6366F1"/>
              <w:left w:val="single" w:sz="8" w:color="6366F1"/>
              <w:bottom w:val="single" w:sz="8" w:color="6366F1"/>
              <w:right w:val="single" w:sz="8" w:color="6366F1"/>
            </w:tcBorders>
          </w:tcPr>
          <w:p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V1 决策：先把 LLM 当“离线语义标注器”，而不是实时 Agent。运行前必须先在 Golden Set 上过评测门槛；通过后再批量推理现有商品评论。</w:t>
            </w:r>
          </w:p>
        </w:tc>
      </w:tr>
    </w:tbl>
    <w:p/>
    <w:p>
      <w:pPr>
        <w:pStyle w:val="Heading1"/>
      </w:pPr>
      <w:r>
        <w:t>4. 推荐的 Review Semantic Layer 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022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_semantic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核心思想：业务查询时不临时调用 LLM 给整个月评论现算 Topic。语义抽取是一个离线/增量 Enrichment Job，先把每条 Review 转成版本化 Claim，再由 5.5B Review Signal Engine 做月度统计。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632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ReviewSemanticJob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离线批处理 / 增量处理 Review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PromptBuilder</w:t>
            </w:r>
          </w:p>
        </w:tc>
        <w:tc>
          <w:tcPr>
            <w:tcW w:type="dxa" w:w="763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注入 taxonomy-v1.1、标注规则和结构化输出协议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ModelGateway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统一模型调用，避免绑定具体供应商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SemanticParser</w:t>
            </w:r>
          </w:p>
        </w:tc>
        <w:tc>
          <w:tcPr>
            <w:tcW w:type="dxa" w:w="763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将模型 JSON 转为内部 Claim Schema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SemanticGuard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检查 Topic 合法性、Evidence 是否为原文子串、重复 Claim、空证据等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SemanticClaimStore</w:t>
            </w:r>
          </w:p>
        </w:tc>
        <w:tc>
          <w:tcPr>
            <w:tcW w:type="dxa" w:w="763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保存版本化预测结果，不覆盖原始 Review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SemanticEvaluator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用 360/657 Golden 评测 Topic、Polarity、Evidence</w:t>
            </w:r>
          </w:p>
        </w:tc>
      </w:tr>
    </w:tbl>
    <w:p/>
    <w:p>
      <w:pPr>
        <w:pStyle w:val="Heading1"/>
      </w:pPr>
      <w:r>
        <w:t>5. 5.5A 输入 / 输出数据契约</w:t>
      </w:r>
    </w:p>
    <w:p>
      <w:pPr>
        <w:pStyle w:val="Heading2"/>
      </w:pPr>
      <w:r>
        <w:t>5.1 输入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776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review_id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稳定主键，必须贯穿 Review Store → Prediction → Qdrant → Evidence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product_id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统一商品 ID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评论时间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rating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仅作为上下文，不允许直接替代语义 Polarity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title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评论标题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text</w:t>
            </w:r>
          </w:p>
        </w:tc>
        <w:tc>
          <w:tcPr>
            <w:tcW w:type="dxa" w:w="7776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评论正文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taxonomy_version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taxonomy-v1.1</w:t>
            </w:r>
          </w:p>
        </w:tc>
      </w:tr>
    </w:tbl>
    <w:p/>
    <w:p>
      <w:pPr>
        <w:pStyle w:val="Heading2"/>
      </w:pPr>
      <w:r>
        <w:t>5.2 输出：一行一个 Predicted Claim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88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prediction_id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预测 Claim 唯一 ID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review_id / product_id / created_at</w:t>
            </w:r>
          </w:p>
        </w:tc>
        <w:tc>
          <w:tcPr>
            <w:tcW w:type="dxa" w:w="748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追溯原始 Review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primary_topic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一级 Topic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secondary_topic</w:t>
            </w:r>
          </w:p>
        </w:tc>
        <w:tc>
          <w:tcPr>
            <w:tcW w:type="dxa" w:w="748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taxonomy-v1.1 二级 Topic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polarity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positive / neutral / negative / mixed（如最终 schema 决定保留 mixed）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evidence_span</w:t>
            </w:r>
          </w:p>
        </w:tc>
        <w:tc>
          <w:tcPr>
            <w:tcW w:type="dxa" w:w="748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必须是原始 Review 中真实存在的连续文本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prediction_status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accepted / review_required / rejected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quality_flags</w:t>
            </w:r>
          </w:p>
        </w:tc>
        <w:tc>
          <w:tcPr>
            <w:tcW w:type="dxa" w:w="748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invalid_topic / evidence_not_found / duplicate_claim 等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model_name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实际模型名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prompt_version</w:t>
            </w:r>
          </w:p>
        </w:tc>
        <w:tc>
          <w:tcPr>
            <w:tcW w:type="dxa" w:w="748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例如 semantic-prompt-v1.0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semantic_version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例如 review-semantic-v1.0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raw_response_ref</w:t>
            </w:r>
          </w:p>
        </w:tc>
        <w:tc>
          <w:tcPr>
            <w:tcW w:type="dxa" w:w="748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保留模型原始输出的引用，便于审计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EF2F2"/>
            <w:vAlign w:val="center"/>
            <w:tcBorders>
              <w:top w:val="single" w:sz="8" w:color="EF4444"/>
              <w:left w:val="single" w:sz="8" w:color="EF4444"/>
              <w:bottom w:val="single" w:sz="8" w:color="EF4444"/>
              <w:right w:val="single" w:sz="8" w:color="EF4444"/>
            </w:tcBorders>
          </w:tcPr>
          <w:p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不要直接使用 LLM 自己报的“90% 置信度”作为业务置信度。V1 先做确定性 Quality Gate：Schema 合法、Topic 合法、Evidence 可回原文、无重复 Claim。模型自报 confidence 可以记录，但不作为通过条件。</w:t>
            </w:r>
          </w:p>
        </w:tc>
      </w:tr>
    </w:tbl>
    <w:p/>
    <w:p>
      <w:pPr>
        <w:pStyle w:val="Heading1"/>
      </w:pPr>
      <w:r>
        <w:t>6. Golden Eval：先评测，再批量推理</w:t>
      </w:r>
    </w:p>
    <w:p>
      <w:r>
        <w:t>360 条 Golden Review 已冻结，下一步应再冻结一个“评测切分”，避免一边调 Prompt 一边反复看最终测试答案。切分必须以 review_id 为单位，而不是 claim 为单位，否则同一 Review 的多个 Claim 会泄漏到不同集合。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48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2880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建议比例</w:t>
            </w:r>
          </w:p>
        </w:tc>
        <w:tc>
          <w:tcPr>
            <w:tcW w:type="dxa" w:w="5328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Dev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60%（约 216 Review）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调 Prompt、修 taxonomy 描述、观察 Bad Case</w:t>
            </w:r>
          </w:p>
        </w:tc>
      </w:tr>
      <w:tr>
        <w:tc>
          <w:tcPr>
            <w:tcW w:type="dxa" w:w="244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Validation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20%（约 72 Review）</w:t>
            </w:r>
          </w:p>
        </w:tc>
        <w:tc>
          <w:tcPr>
            <w:tcW w:type="dxa" w:w="532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选择 Prompt / Model / 参数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Frozen Test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20%（约 72 Review）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最后一次正式验收，不参与调参</w:t>
            </w:r>
          </w:p>
        </w:tc>
      </w:tr>
    </w:tbl>
    <w:p/>
    <w:p>
      <w:r>
        <w:t>切分时优先保证 product 分布和高频 Topic 覆盖；长尾 Topic 样本过少时，不强求每个集合都有，正式报告需单列 support。</w:t>
      </w:r>
    </w:p>
    <w:p>
      <w:pPr>
        <w:pStyle w:val="Heading2"/>
      </w:pPr>
      <w:r>
        <w:t>6.1 建议 Eval 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12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608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592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V1 验收目标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Primary Topic Macro-F1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一级 Topic 是否识别正确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≥ 0.85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Secondary Topic Micro-F1</w:t>
            </w:r>
          </w:p>
        </w:tc>
        <w:tc>
          <w:tcPr>
            <w:tcW w:type="dxa" w:w="460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多标签二级 Topic 总体能力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≥ 0.75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Topic×Polarity Micro-F1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Topic 与对应 Polarity 同时正确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≥ 0.70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Matched-topic Polarity Accuracy</w:t>
            </w:r>
          </w:p>
        </w:tc>
        <w:tc>
          <w:tcPr>
            <w:tcW w:type="dxa" w:w="460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Topic 匹配后 Polarity 是否正确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≥ 0.85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Evidence Substring Validity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Evidence 是否真实存在原文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100%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Invalid Taxonomy Rate</w:t>
            </w:r>
          </w:p>
        </w:tc>
        <w:tc>
          <w:tcPr>
            <w:tcW w:type="dxa" w:w="460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输出非法 Topic 的比例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0%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Unsupported Evidence Rate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引用不存在/臆造证据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0%</w:t>
            </w:r>
          </w:p>
        </w:tc>
      </w:tr>
    </w:tbl>
    <w:p/>
    <w:p>
      <w:r>
        <w:rPr>
          <w:i/>
        </w:rPr>
        <w:t>说明：这些是工程验收目标，不是已经达到的成绩。若首次 baseline 未达到，不应直接扩大到 81k 推理，而是先在 Dev/Validation 上修 Prompt 或更换模型。</w:t>
      </w:r>
    </w:p>
    <w:p>
      <w:pPr>
        <w:pStyle w:val="Heading1"/>
      </w:pPr>
      <w:r>
        <w:t>7. Prompt / Extraction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8064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必须满足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多 Claim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一条 Review 可以输出多个 Topic Claim；每个 Claim 独立 Polarity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Evidence 精确</w:t>
            </w:r>
          </w:p>
        </w:tc>
        <w:tc>
          <w:tcPr>
            <w:tcW w:type="dxa" w:w="8064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evidence_span 必须直接复制原文连续片段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当前商品优先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只标当前商品体验；历史商品、泛广告描述不要误标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Rating ≠ Polarity</w:t>
            </w:r>
          </w:p>
        </w:tc>
        <w:tc>
          <w:tcPr>
            <w:tcW w:type="dxa" w:w="8064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星级不能替代文本语义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Topic ≠ 负面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同一 Topic 可以 positive / neutral / negative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信息不足</w:t>
            </w:r>
          </w:p>
        </w:tc>
        <w:tc>
          <w:tcPr>
            <w:tcW w:type="dxa" w:w="8064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“Great product”“Good”等无具体属性时进入 insufficient_information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禁止因果扩写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模型只抽取评论语义，不推断经营异常原因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Claim 去重</w:t>
            </w:r>
          </w:p>
        </w:tc>
        <w:tc>
          <w:tcPr>
            <w:tcW w:type="dxa" w:w="8064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同一语义不要因同义表达重复输出</w:t>
            </w:r>
          </w:p>
        </w:tc>
      </w:tr>
    </w:tbl>
    <w:p/>
    <w:p>
      <w:pPr>
        <w:pStyle w:val="Heading1"/>
      </w:pPr>
      <w:r>
        <w:t>8. 批量推理策略：先 P0，再全量</w:t>
      </w:r>
    </w:p>
    <w:p>
      <w:r>
        <w:t>当 Frozen Test 达标后，再开始业务数据推理。不要一次性盲跑全部 81,277 条。建议先处理当前 P0 的 3 个核心商品，然后再扩备用商品。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752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600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Backfill P0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Yootech + AILKIN + Ailun，约 63,691 Review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先支撑当前产品主链路和 Golden Case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Reserve Products</w:t>
            </w:r>
          </w:p>
        </w:tc>
        <w:tc>
          <w:tcPr>
            <w:tcW w:type="dxa" w:w="475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WixGear + JETech</w:t>
            </w:r>
          </w:p>
        </w:tc>
        <w:tc>
          <w:tcPr>
            <w:tcW w:type="dxa" w:w="360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验证泛化与扩商品能力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Incremental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用户新增商品 / 新评论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通过异步语义任务增量处理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工程要求</w:t>
            </w:r>
          </w:p>
        </w:tc>
        <w:tc>
          <w:tcPr>
            <w:tcW w:type="dxa" w:w="8064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Batch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建议每请求 5–20 条 Review，具体按模型上下文和输出稳定性调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Checkpoint</w:t>
            </w:r>
          </w:p>
        </w:tc>
        <w:tc>
          <w:tcPr>
            <w:tcW w:type="dxa" w:w="8064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每批保存进度，可断点恢复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Retry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网络错误、Schema 失败、解析失败分开重试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Idempotent</w:t>
            </w:r>
          </w:p>
        </w:tc>
        <w:tc>
          <w:tcPr>
            <w:tcW w:type="dxa" w:w="8064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同 review_id + semantic_version 不重复写入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Cost Log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记录 input/output token、模型、耗时、失败率、估算费用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Raw Response</w:t>
            </w:r>
          </w:p>
        </w:tc>
        <w:tc>
          <w:tcPr>
            <w:tcW w:type="dxa" w:w="8064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失败样本保留原始响应，便于 Bad Case 复盘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Quality Gate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Guard 不通过的 Claim 进入 review_required，不进入正式月度统计</w:t>
            </w:r>
          </w:p>
        </w:tc>
      </w:tr>
    </w:tbl>
    <w:p/>
    <w:p>
      <w:pPr>
        <w:pStyle w:val="Heading1"/>
      </w:pPr>
      <w:r>
        <w:t>9. 代码结构建议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320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6336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backend/app/semantic/schemas.py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ReviewSemanticClaim / BatchResult 等 schema</w:t>
            </w:r>
          </w:p>
        </w:tc>
      </w:tr>
      <w:tr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backend/app/semantic/taxonomy.py</w:t>
            </w:r>
          </w:p>
        </w:tc>
        <w:tc>
          <w:tcPr>
            <w:tcW w:type="dxa" w:w="6336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加载 taxonomy-v1.1 与描述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backend/app/semantic/prompt_builder.py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构造结构化抽取 Prompt</w:t>
            </w:r>
          </w:p>
        </w:tc>
      </w:tr>
      <w:tr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backend/app/semantic/model_gateway.py</w:t>
            </w:r>
          </w:p>
        </w:tc>
        <w:tc>
          <w:tcPr>
            <w:tcW w:type="dxa" w:w="6336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统一 LLM Provider 接口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backend/app/semantic/parser.py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解析 Structured Output</w:t>
            </w:r>
          </w:p>
        </w:tc>
      </w:tr>
      <w:tr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backend/app/semantic/guard.py</w:t>
            </w:r>
          </w:p>
        </w:tc>
        <w:tc>
          <w:tcPr>
            <w:tcW w:type="dxa" w:w="6336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Evidence / Taxonomy / Duplicate 质量校验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backend/app/semantic/evaluator.py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Golden Eval 指标</w:t>
            </w:r>
          </w:p>
        </w:tc>
      </w:tr>
      <w:tr>
        <w:tc>
          <w:tcPr>
            <w:tcW w:type="dxa" w:w="4320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backend/app/jobs/review_semantic_job.py</w:t>
            </w:r>
          </w:p>
        </w:tc>
        <w:tc>
          <w:tcPr>
            <w:tcW w:type="dxa" w:w="6336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批处理、断点、重试、成本日志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backend/tests/test_review_semantic_*.py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schema、guard、eval、batch 测试</w:t>
            </w:r>
          </w:p>
        </w:tc>
      </w:tr>
    </w:tbl>
    <w:p/>
    <w:p>
      <w:pPr>
        <w:pStyle w:val="Heading1"/>
      </w:pPr>
      <w:r>
        <w:t>10. 5.5A 完成标准</w:t>
      </w:r>
    </w:p>
    <w:p>
      <w:pPr>
        <w:pStyle w:val="ListBullet"/>
      </w:pPr>
      <w:r>
        <w:t>360 Golden Review 已按 review_id 冻结 Dev / Validation / Test 切分。</w:t>
      </w:r>
    </w:p>
    <w:p>
      <w:pPr>
        <w:pStyle w:val="ListBullet"/>
      </w:pPr>
      <w:r>
        <w:t>Structured Output Schema 与 taxonomy-v1.1 对齐。</w:t>
      </w:r>
    </w:p>
    <w:p>
      <w:pPr>
        <w:pStyle w:val="ListBullet"/>
      </w:pPr>
      <w:r>
        <w:t>Semantic Guard 能拦截非法 Topic、Evidence 不在原文、重复 Claim。</w:t>
      </w:r>
    </w:p>
    <w:p>
      <w:pPr>
        <w:pStyle w:val="ListBullet"/>
      </w:pPr>
      <w:r>
        <w:t>Dev / Validation 完成 Prompt/Model 选择。</w:t>
      </w:r>
    </w:p>
    <w:p>
      <w:pPr>
        <w:pStyle w:val="ListBullet"/>
      </w:pPr>
      <w:r>
        <w:t>Frozen Test 达到约定指标门槛。</w:t>
      </w:r>
    </w:p>
    <w:p>
      <w:pPr>
        <w:pStyle w:val="ListBullet"/>
      </w:pPr>
      <w:r>
        <w:t>推理结果有 semantic_version / prompt_version / model_name。</w:t>
      </w:r>
    </w:p>
    <w:p>
      <w:pPr>
        <w:pStyle w:val="ListBullet"/>
      </w:pPr>
      <w:r>
        <w:t>Batch Job 支持 checkpoint、retry、idempotency、cost log。</w:t>
      </w:r>
    </w:p>
    <w:p>
      <w:pPr>
        <w:pStyle w:val="ListBullet"/>
      </w:pPr>
      <w:r>
        <w:t>完成 P0 3 商品回填后，生成 versioned semantic claim store。</w:t>
      </w:r>
    </w:p>
    <w:p>
      <w:pPr>
        <w:pStyle w:val="ListBullet"/>
      </w:pPr>
      <w:r>
        <w:t>业务侧明确：这些是模型 Prediction，不是 Golden Ground Truth。</w:t>
      </w:r>
    </w:p>
    <w:p>
      <w:pPr>
        <w:pStyle w:val="Heading1"/>
      </w:pPr>
      <w:r>
        <w:t>11. 5.5B 预告：Review Signal Engine 怎么用这些结果</w:t>
      </w:r>
    </w:p>
    <w:p>
      <w:r>
        <w:t>5.5A 只负责“把文本变成 Claim”。5.5B 才负责“把 Claim 变成时间序列信号”。两者必须分开。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5.5B 输出</w:t>
            </w:r>
          </w:p>
        </w:tc>
        <w:tc>
          <w:tcPr>
            <w:tcW w:type="dxa" w:w="7488"/>
            <w:vAlign w:val="center"/>
            <w:shd w:fill="334155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建议定义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topic_review_count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某月命中某 Topic 的去重 Review 数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topic_review_ratio</w:t>
            </w:r>
          </w:p>
        </w:tc>
        <w:tc>
          <w:tcPr>
            <w:tcW w:type="dxa" w:w="748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topic_review_count / 当月有效 Review 数；多标签可导致各 Topic Ratio 之和 &gt; 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topic_negative_ratio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该 Topic 下负向 Review / 该 Topic Review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topic_positive_ratio</w:t>
            </w:r>
          </w:p>
        </w:tc>
        <w:tc>
          <w:tcPr>
            <w:tcW w:type="dxa" w:w="748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该 Topic 下正向 Review / 该 Topic Review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baseline_delta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当前月与前三月 Baseline 的百分点变化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signal_strength</w:t>
            </w:r>
          </w:p>
        </w:tc>
        <w:tc>
          <w:tcPr>
            <w:tcW w:type="dxa" w:w="7488"/>
            <w:vAlign w:val="center"/>
            <w:shd w:fill="F8FAFC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结合样本量与变化幅度计算的确定性强度</w:t>
            </w:r>
          </w:p>
        </w:tc>
      </w:tr>
    </w:tbl>
    <w:p/>
    <w:p>
      <w:pPr>
        <w:pStyle w:val="Heading1"/>
      </w:pPr>
      <w:r>
        <w:t>12. 下一步给 Codex 的实施指令（仅做 5.5A-1 ~ 5.5A-3）</w:t>
      </w:r>
    </w:p>
    <w:p>
      <w:r>
        <w:rPr>
          <w:rFonts w:ascii="Consolas" w:hAnsi="Consolas" w:eastAsia="Microsoft YaHei"/>
          <w:sz w:val="18"/>
        </w:rPr>
        <w:t>继续开发 Stage 5.5A Review Semantic Layer，但暂时不要批量推理全部 81k Review，也不要开发 5.5B。</w:t>
        <w:br/>
        <w:br/>
        <w:t>第一阶段只完成：</w:t>
        <w:br/>
        <w:t>1. Golden Semantic Eval Split</w:t>
        <w:br/>
        <w:t>2. Structured Extraction Schema</w:t>
        <w:br/>
        <w:t>3. Taxonomy Loader</w:t>
        <w:br/>
        <w:t>4. PromptBuilder</w:t>
        <w:br/>
        <w:t>5. ModelGateway 抽象</w:t>
        <w:br/>
        <w:t>6. SemanticParser</w:t>
        <w:br/>
        <w:t>7. SemanticGuard</w:t>
        <w:br/>
        <w:t>8. SemanticEvaluator</w:t>
        <w:br/>
        <w:t>9. 单元测试</w:t>
        <w:br/>
        <w:br/>
        <w:t>约束：</w:t>
        <w:br/>
        <w:t>- Golden Review 仍然是唯一 Ground Truth。</w:t>
        <w:br/>
        <w:t>- 运行时业务预测不能读取 Golden Label。</w:t>
        <w:br/>
        <w:t>- split 必须按 review_id，而不是 claim。</w:t>
        <w:br/>
        <w:t>- taxonomy 固定使用 taxonomy-v1.1。</w:t>
        <w:br/>
        <w:t>- 一条 Review 可以输出多个 Claim。</w:t>
        <w:br/>
        <w:t>- 每个 Claim 独立 Topic / Polarity / Evidence Span。</w:t>
        <w:br/>
        <w:t>- Evidence Span 必须是原文连续子串。</w:t>
        <w:br/>
        <w:t>- Rating 不允许直接替代 Polarity。</w:t>
        <w:br/>
        <w:t>- 不允许模型输出 taxonomy 外的 Topic。</w:t>
        <w:br/>
        <w:t>- invalid topic / evidence_not_found / duplicate claim 必须由确定性 Guard 拦截。</w:t>
        <w:br/>
        <w:t>- ModelGateway 不绑定具体供应商。</w:t>
        <w:br/>
        <w:br/>
        <w:t>Eval Split 建议：Dev 60% / Validation 20% / Frozen Test 20%。</w:t>
        <w:br/>
        <w:t>正式 Test 在 Prompt/Model 冻结前不可用于调参。</w:t>
        <w:br/>
        <w:br/>
        <w:t>先跑 Golden Eval baseline，输出：</w:t>
        <w:br/>
        <w:t>- Primary Topic Macro-F1</w:t>
        <w:br/>
        <w:t>- Secondary Topic Micro-F1</w:t>
        <w:br/>
        <w:t>- Topic×Polarity Micro-F1</w:t>
        <w:br/>
        <w:t>- Matched-topic Polarity Accuracy</w:t>
        <w:br/>
        <w:t>- Evidence Substring Validity</w:t>
        <w:br/>
        <w:t>- Invalid Taxonomy Rate</w:t>
        <w:br/>
        <w:t>- Unsupported Evidence Rate</w:t>
        <w:br/>
        <w:br/>
        <w:t>完成 baseline 后把指标和 Bad Case 发回来，再决定是否进入 P0 3 商品批量推理。</w:t>
      </w:r>
    </w:p>
    <w:sectPr w:rsidR="00FC693F" w:rsidRPr="0006063C" w:rsidSect="00034616">
      <w:footerReference w:type="default" r:id="rId1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Stage 5.4 Acceptance + Stage 5.5A Design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7415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B55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