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姓名：王五_191</w:t>
      </w:r>
    </w:p>
    <w:p>
      <w:r>
        <w:t>求职意向：后端工程师</w:t>
      </w:r>
    </w:p>
    <w:p>
      <w:r>
        <w:t>学历：大专</w:t>
      </w:r>
    </w:p>
    <w:p>
      <w:r>
        <w:t>专业：统计学</w:t>
      </w:r>
    </w:p>
    <w:p>
      <w:r>
        <w:t>工作年限：4年</w:t>
      </w:r>
    </w:p>
    <w:p>
      <w:r>
        <w:t>技能：Angular, Rust, Scala, Python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毕业院校：浙江大学</w:t>
      </w:r>
    </w:p>
    <w:p>
      <w:r>
        <w:t>薪资期望：17K-54K</w:t>
      </w:r>
    </w:p>
    <w:p>
      <w:r>
        <w:t>证书：AWS SAA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