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周九_44</w:t>
      </w:r>
    </w:p>
    <w:p>
      <w:pPr>
        <w:pStyle w:val="Heading1"/>
      </w:pPr>
      <w:r>
        <w:t>求职意向</w:t>
      </w:r>
    </w:p>
    <w:p>
      <w:r>
        <w:t>跨境电商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本科，清华大学，国际商务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数据分析, 问题解决, 平台运营, 项目管理, 合规管理, 沟通能力, 支付结算, 文档编写, 国际贸易</w:t>
      </w:r>
    </w:p>
    <w:p>
      <w:pPr>
        <w:pStyle w:val="Heading1"/>
      </w:pPr>
      <w:r>
        <w:t>工作经历</w:t>
      </w:r>
    </w:p>
    <w:p>
      <w:r>
        <w:t>在速卖通负责跨境电商平台运营，包括产品选品、市场推广、海外仓储物流管理和多平台账户管理。</w:t>
      </w:r>
    </w:p>
    <w:p>
      <w:pPr>
        <w:pStyle w:val="Heading1"/>
      </w:pPr>
      <w:r>
        <w:t>项目经验</w:t>
      </w:r>
    </w:p>
    <w:p>
      <w:r>
        <w:t>运营多个跨境电商平台店铺，年销售额突破1234万元，建立了完善的供应链和物流体系。</w:t>
      </w:r>
    </w:p>
    <w:p>
      <w:pPr>
        <w:pStyle w:val="Heading1"/>
      </w:pPr>
      <w:r>
        <w:t>自我评价</w:t>
      </w:r>
    </w:p>
    <w:p>
      <w:r>
        <w:t>具有1年电子商务行业跨境电商相关工作经验，精通相关专业技能和工具，具备良好的团队协作能力和问题解决能力。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