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810C" w14:textId="5AD87681" w:rsidR="00082BB7" w:rsidRDefault="00DA18DE">
      <w:r>
        <w:rPr>
          <w:noProof/>
        </w:rPr>
        <w:drawing>
          <wp:inline distT="0" distB="0" distL="0" distR="0" wp14:anchorId="3AAAE9D2" wp14:editId="77AF3664">
            <wp:extent cx="6627681" cy="3623224"/>
            <wp:effectExtent l="0" t="0" r="1905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BE7FAD3-714F-44CA-B0D4-9DEC3D202B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D472907" w14:textId="539775E9" w:rsidR="00DA18DE" w:rsidRDefault="00DA18DE">
      <w:r>
        <w:rPr>
          <w:noProof/>
        </w:rPr>
        <w:drawing>
          <wp:inline distT="0" distB="0" distL="0" distR="0" wp14:anchorId="74933D17" wp14:editId="3D383A27">
            <wp:extent cx="6627495" cy="3698851"/>
            <wp:effectExtent l="0" t="0" r="1905" b="165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0CBCBD7-8D4B-4548-9BC7-41FF21729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A1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DE"/>
    <w:rsid w:val="00082BB7"/>
    <w:rsid w:val="00423066"/>
    <w:rsid w:val="00DA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4C6C"/>
  <w15:chartTrackingRefBased/>
  <w15:docId w15:val="{FED5CFEA-56B8-412D-92AF-FA873302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aselin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aselin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Rate of</a:t>
            </a:r>
            <a:r>
              <a:rPr lang="en-CA" baseline="0"/>
              <a:t> Upwards Trend Following a Random Date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baseline!$A$277:$O$277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baseline!$A$278:$O$278</c:f>
              <c:numCache>
                <c:formatCode>0.00%</c:formatCode>
                <c:ptCount val="15"/>
                <c:pt idx="0">
                  <c:v>0.87960000000000005</c:v>
                </c:pt>
                <c:pt idx="1">
                  <c:v>0.87590000000000001</c:v>
                </c:pt>
                <c:pt idx="2">
                  <c:v>0.83209999999999995</c:v>
                </c:pt>
                <c:pt idx="3">
                  <c:v>0.89049999999999996</c:v>
                </c:pt>
                <c:pt idx="4">
                  <c:v>0.81389999999999996</c:v>
                </c:pt>
                <c:pt idx="5">
                  <c:v>0.81389999999999996</c:v>
                </c:pt>
                <c:pt idx="6">
                  <c:v>0.82479999999999998</c:v>
                </c:pt>
                <c:pt idx="7">
                  <c:v>0.82479999999999998</c:v>
                </c:pt>
                <c:pt idx="8">
                  <c:v>0.83209999999999995</c:v>
                </c:pt>
                <c:pt idx="9">
                  <c:v>0.83940000000000003</c:v>
                </c:pt>
                <c:pt idx="10">
                  <c:v>0.85399999999999998</c:v>
                </c:pt>
                <c:pt idx="11">
                  <c:v>0.83940000000000003</c:v>
                </c:pt>
                <c:pt idx="12">
                  <c:v>0.86860000000000004</c:v>
                </c:pt>
                <c:pt idx="13">
                  <c:v>0.86860000000000004</c:v>
                </c:pt>
                <c:pt idx="14">
                  <c:v>0.84699999999999998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6F-4918-B9DC-E9DBF009B2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10000"/>
        <c:axId val="2809584"/>
      </c:lineChart>
      <c:catAx>
        <c:axId val="2810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09584"/>
        <c:crosses val="autoZero"/>
        <c:auto val="1"/>
        <c:lblAlgn val="ctr"/>
        <c:lblOffset val="100"/>
        <c:noMultiLvlLbl val="0"/>
      </c:catAx>
      <c:valAx>
        <c:axId val="280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0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Price Percent Change Following</a:t>
            </a:r>
            <a:r>
              <a:rPr lang="en-CA" baseline="0"/>
              <a:t> a Random Date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baseline!$A$280:$O$280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baseline!$A$281:$O$281</c:f>
              <c:numCache>
                <c:formatCode>0.00%</c:formatCode>
                <c:ptCount val="15"/>
                <c:pt idx="0">
                  <c:v>6.4999999999999997E-3</c:v>
                </c:pt>
                <c:pt idx="1">
                  <c:v>5.7000000000000002E-3</c:v>
                </c:pt>
                <c:pt idx="2">
                  <c:v>5.4000000000000003E-3</c:v>
                </c:pt>
                <c:pt idx="3">
                  <c:v>8.9999999999999993E-3</c:v>
                </c:pt>
                <c:pt idx="4">
                  <c:v>1.55E-2</c:v>
                </c:pt>
                <c:pt idx="5">
                  <c:v>1.5699999999999999E-2</c:v>
                </c:pt>
                <c:pt idx="6">
                  <c:v>1.9900000000000001E-2</c:v>
                </c:pt>
                <c:pt idx="7">
                  <c:v>1.9099999999999999E-2</c:v>
                </c:pt>
                <c:pt idx="8">
                  <c:v>2.2100000000000002E-2</c:v>
                </c:pt>
                <c:pt idx="9">
                  <c:v>2.2800000000000001E-2</c:v>
                </c:pt>
                <c:pt idx="10">
                  <c:v>2.5600000000000001E-2</c:v>
                </c:pt>
                <c:pt idx="11">
                  <c:v>2.5999999999999999E-2</c:v>
                </c:pt>
                <c:pt idx="12">
                  <c:v>2.6599999999999999E-2</c:v>
                </c:pt>
                <c:pt idx="13">
                  <c:v>2.6599999999999999E-2</c:v>
                </c:pt>
                <c:pt idx="14">
                  <c:v>1.7600000000000001E-2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A2-431C-B858-1419824552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3742432"/>
        <c:axId val="153740768"/>
      </c:lineChart>
      <c:catAx>
        <c:axId val="153742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740768"/>
        <c:crosses val="autoZero"/>
        <c:auto val="1"/>
        <c:lblAlgn val="ctr"/>
        <c:lblOffset val="100"/>
        <c:noMultiLvlLbl val="0"/>
      </c:catAx>
      <c:valAx>
        <c:axId val="153740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742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Xyron Brual</dc:creator>
  <cp:keywords/>
  <dc:description/>
  <cp:lastModifiedBy>Xyron Brual</cp:lastModifiedBy>
  <cp:revision>1</cp:revision>
  <dcterms:created xsi:type="dcterms:W3CDTF">2021-11-23T01:11:00Z</dcterms:created>
  <dcterms:modified xsi:type="dcterms:W3CDTF">2021-11-23T03:27:00Z</dcterms:modified>
</cp:coreProperties>
</file>